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0AE6" w14:textId="786AACF0" w:rsidR="00626E5F" w:rsidRPr="00DF1FED" w:rsidRDefault="00626E5F" w:rsidP="0076177E">
      <w:pPr>
        <w:pStyle w:val="Title1"/>
        <w:spacing w:before="360"/>
        <w:jc w:val="both"/>
      </w:pPr>
      <w:r w:rsidRPr="00DF1FED">
        <w:t>Directions from</w:t>
      </w:r>
      <w:bookmarkStart w:id="0" w:name="_Hlk51427631"/>
      <w:r w:rsidR="001A0B02" w:rsidRPr="00DF1FED">
        <w:t xml:space="preserve"> </w:t>
      </w:r>
      <w:r w:rsidR="00FA0626" w:rsidRPr="00DF1FED">
        <w:t>Chief Health Officer</w:t>
      </w:r>
      <w:r w:rsidRPr="00DF1FED">
        <w:t xml:space="preserve"> </w:t>
      </w:r>
      <w:bookmarkEnd w:id="0"/>
      <w:r w:rsidRPr="00DF1FED">
        <w:t>in accordance with emergency powers arising from declared state of emergency</w:t>
      </w:r>
    </w:p>
    <w:p w14:paraId="10C7053B" w14:textId="42566C87" w:rsidR="00626E5F" w:rsidRPr="00DF1FED" w:rsidRDefault="00626E5F" w:rsidP="00AC1519">
      <w:pPr>
        <w:pStyle w:val="Title1"/>
        <w:spacing w:before="360"/>
        <w:ind w:right="-22"/>
        <w:rPr>
          <w:sz w:val="32"/>
          <w:szCs w:val="32"/>
        </w:rPr>
      </w:pPr>
      <w:r w:rsidRPr="00DF1FED">
        <w:rPr>
          <w:sz w:val="32"/>
          <w:szCs w:val="32"/>
        </w:rPr>
        <w:t>Restricted Activity Directions (</w:t>
      </w:r>
      <w:r w:rsidR="00E17027" w:rsidRPr="00DF1FED">
        <w:rPr>
          <w:sz w:val="32"/>
          <w:szCs w:val="32"/>
        </w:rPr>
        <w:t xml:space="preserve">Regional </w:t>
      </w:r>
      <w:r w:rsidR="00702E8C" w:rsidRPr="00DF1FED">
        <w:rPr>
          <w:sz w:val="32"/>
          <w:szCs w:val="32"/>
        </w:rPr>
        <w:t>Victoria)</w:t>
      </w:r>
      <w:r w:rsidR="00881657" w:rsidRPr="00DF1FED">
        <w:rPr>
          <w:sz w:val="32"/>
          <w:szCs w:val="32"/>
        </w:rPr>
        <w:t xml:space="preserve"> (No </w:t>
      </w:r>
      <w:r w:rsidR="000C2A80" w:rsidRPr="00DF1FED">
        <w:rPr>
          <w:sz w:val="32"/>
          <w:szCs w:val="32"/>
        </w:rPr>
        <w:t>1</w:t>
      </w:r>
      <w:r w:rsidR="00FD2F08" w:rsidRPr="00DF1FED">
        <w:rPr>
          <w:sz w:val="32"/>
          <w:szCs w:val="32"/>
        </w:rPr>
        <w:t>3</w:t>
      </w:r>
      <w:r w:rsidR="00881657" w:rsidRPr="00DF1FED">
        <w:rPr>
          <w:sz w:val="32"/>
          <w:szCs w:val="32"/>
        </w:rPr>
        <w:t>)</w:t>
      </w:r>
    </w:p>
    <w:p w14:paraId="3E205C96" w14:textId="743CFC9C" w:rsidR="00626E5F" w:rsidRPr="00DF1FED" w:rsidRDefault="00626E5F" w:rsidP="00626E5F">
      <w:pPr>
        <w:pStyle w:val="ActTitle"/>
      </w:pPr>
      <w:r w:rsidRPr="00DF1FED">
        <w:t xml:space="preserve">Public Health and Wellbeing Act 2008 </w:t>
      </w:r>
      <w:r w:rsidRPr="00DF1FED">
        <w:rPr>
          <w:i w:val="0"/>
        </w:rPr>
        <w:t>(Vic)</w:t>
      </w:r>
    </w:p>
    <w:p w14:paraId="7A8CAA26" w14:textId="129DA03F" w:rsidR="00626E5F" w:rsidRPr="00DF1FED" w:rsidRDefault="00626E5F" w:rsidP="00626E5F">
      <w:pPr>
        <w:spacing w:after="120" w:line="280" w:lineRule="exact"/>
        <w:rPr>
          <w:sz w:val="24"/>
          <w:szCs w:val="24"/>
        </w:rPr>
      </w:pPr>
      <w:r w:rsidRPr="00DF1FED">
        <w:rPr>
          <w:sz w:val="24"/>
          <w:szCs w:val="24"/>
        </w:rPr>
        <w:t>Section 200</w:t>
      </w:r>
    </w:p>
    <w:p w14:paraId="016874D6" w14:textId="0959E891" w:rsidR="00626E5F" w:rsidRPr="00DF1FED" w:rsidRDefault="00626E5F" w:rsidP="0076177E">
      <w:pPr>
        <w:ind w:right="545"/>
        <w:jc w:val="both"/>
      </w:pPr>
      <w:r w:rsidRPr="00DF1FED">
        <w:t>I,</w:t>
      </w:r>
      <w:r w:rsidR="004B4CB7" w:rsidRPr="00DF1FED">
        <w:t xml:space="preserve"> </w:t>
      </w:r>
      <w:bookmarkStart w:id="1" w:name="_Hlk82785241"/>
      <w:r w:rsidR="00FD2F08" w:rsidRPr="00DF1FED">
        <w:t xml:space="preserve">Adjunct Clinical </w:t>
      </w:r>
      <w:r w:rsidR="00E25080" w:rsidRPr="00DF1FED">
        <w:t xml:space="preserve">Professor </w:t>
      </w:r>
      <w:bookmarkEnd w:id="1"/>
      <w:r w:rsidR="00FD2F08" w:rsidRPr="00DF1FED">
        <w:t>Brett Sutton</w:t>
      </w:r>
      <w:r w:rsidR="001F09ED" w:rsidRPr="00DF1FED">
        <w:t>, Chief Health Officer</w:t>
      </w:r>
      <w:bookmarkStart w:id="2" w:name="_Hlk51427647"/>
      <w:r w:rsidRPr="00DF1FED">
        <w:t xml:space="preserve">, </w:t>
      </w:r>
      <w:bookmarkEnd w:id="2"/>
      <w:r w:rsidRPr="00DF1FED">
        <w:t xml:space="preserve">consider it </w:t>
      </w:r>
      <w:r w:rsidR="00ED536F" w:rsidRPr="00DF1FED">
        <w:t xml:space="preserve">reasonably </w:t>
      </w:r>
      <w:r w:rsidRPr="00DF1FED">
        <w:t>necessary to eliminate or reduce the risk to public health — and reasonably necessary to protect public health — to give the following directions pursuant to section 200(1)</w:t>
      </w:r>
      <w:r w:rsidR="002F68F2" w:rsidRPr="00DF1FED">
        <w:t xml:space="preserve">(b) and </w:t>
      </w:r>
      <w:r w:rsidRPr="00DF1FED">
        <w:t xml:space="preserve">(d) of the </w:t>
      </w:r>
      <w:r w:rsidRPr="00DF1FED">
        <w:rPr>
          <w:b/>
          <w:bCs/>
        </w:rPr>
        <w:t>Public Health and Wellbeing Act 2008</w:t>
      </w:r>
      <w:r w:rsidRPr="00DF1FED">
        <w:t xml:space="preserve"> (Vic) (</w:t>
      </w:r>
      <w:r w:rsidRPr="00DF1FED">
        <w:rPr>
          <w:b/>
          <w:bCs/>
        </w:rPr>
        <w:t>PHW Act</w:t>
      </w:r>
      <w:r w:rsidRPr="00DF1FED">
        <w:t>):</w:t>
      </w:r>
    </w:p>
    <w:p w14:paraId="3B25152C" w14:textId="1F8F2C78" w:rsidR="00626E5F" w:rsidRPr="00DF1FED" w:rsidRDefault="00626E5F" w:rsidP="00CB3852">
      <w:pPr>
        <w:pStyle w:val="Heading1"/>
        <w:spacing w:before="240"/>
      </w:pPr>
      <w:r w:rsidRPr="00DF1FED">
        <w:t>Preamble</w:t>
      </w:r>
    </w:p>
    <w:p w14:paraId="630768FB" w14:textId="12100840" w:rsidR="00626E5F" w:rsidRPr="00DF1FED" w:rsidRDefault="00626E5F" w:rsidP="00886C6A">
      <w:pPr>
        <w:pStyle w:val="Para1"/>
        <w:numPr>
          <w:ilvl w:val="0"/>
          <w:numId w:val="6"/>
        </w:numPr>
        <w:ind w:left="1134" w:hanging="567"/>
      </w:pPr>
      <w:r w:rsidRPr="00DF1FED">
        <w:t>The purpose of these directions is to restrict the operation of certain businesses and undertakings in</w:t>
      </w:r>
      <w:r w:rsidR="003A7A64" w:rsidRPr="00DF1FED">
        <w:t xml:space="preserve"> </w:t>
      </w:r>
      <w:r w:rsidR="00F8323F" w:rsidRPr="00DF1FED">
        <w:rPr>
          <w:b/>
          <w:bCs/>
        </w:rPr>
        <w:t>Regional</w:t>
      </w:r>
      <w:r w:rsidR="003A7A64" w:rsidRPr="00DF1FED">
        <w:rPr>
          <w:b/>
          <w:bCs/>
        </w:rPr>
        <w:t xml:space="preserve"> </w:t>
      </w:r>
      <w:r w:rsidR="00C17489" w:rsidRPr="00DF1FED">
        <w:rPr>
          <w:b/>
          <w:bCs/>
        </w:rPr>
        <w:t>Victoria</w:t>
      </w:r>
      <w:r w:rsidR="0079680B" w:rsidRPr="00DF1FED">
        <w:rPr>
          <w:b/>
          <w:bCs/>
        </w:rPr>
        <w:t xml:space="preserve"> </w:t>
      </w:r>
      <w:r w:rsidRPr="00DF1FED">
        <w:t xml:space="preserve">to address the serious public health risk posed to Victoria by </w:t>
      </w:r>
      <w:bookmarkStart w:id="3" w:name="_Hlk54964675"/>
      <w:r w:rsidR="006D66B1" w:rsidRPr="00DF1FED">
        <w:rPr>
          <w:rFonts w:cs="Arial"/>
          <w:lang w:val="en"/>
        </w:rPr>
        <w:t>severe acute respiratory syndrome coronavirus 2</w:t>
      </w:r>
      <w:r w:rsidR="006D66B1" w:rsidRPr="00DF1FED">
        <w:t xml:space="preserve"> </w:t>
      </w:r>
      <w:bookmarkEnd w:id="3"/>
      <w:r w:rsidRPr="00DF1FED">
        <w:t>(</w:t>
      </w:r>
      <w:r w:rsidR="006D66B1" w:rsidRPr="00DF1FED">
        <w:rPr>
          <w:b/>
          <w:bCs/>
        </w:rPr>
        <w:t>SARS-CoV-2</w:t>
      </w:r>
      <w:r w:rsidRPr="00DF1FED">
        <w:t>).</w:t>
      </w:r>
      <w:r w:rsidR="00A57EEE" w:rsidRPr="00DF1FED">
        <w:t xml:space="preserve">  </w:t>
      </w:r>
    </w:p>
    <w:p w14:paraId="4FC2EFFB" w14:textId="441086F8" w:rsidR="00626E5F" w:rsidRPr="00DF1FED" w:rsidRDefault="00626E5F" w:rsidP="00886C6A">
      <w:pPr>
        <w:pStyle w:val="Para1"/>
        <w:numPr>
          <w:ilvl w:val="0"/>
          <w:numId w:val="6"/>
        </w:numPr>
        <w:ind w:left="1134" w:hanging="567"/>
      </w:pPr>
      <w:r w:rsidRPr="00DF1FED">
        <w:t xml:space="preserve">These directions must be read together with the </w:t>
      </w:r>
      <w:r w:rsidRPr="00DF1FED">
        <w:rPr>
          <w:b/>
          <w:bCs/>
        </w:rPr>
        <w:t>Directions currently in force</w:t>
      </w:r>
      <w:r w:rsidRPr="00DF1FED">
        <w:t>.</w:t>
      </w:r>
      <w:r w:rsidR="007A29FA" w:rsidRPr="00DF1FED">
        <w:t xml:space="preserve"> </w:t>
      </w:r>
    </w:p>
    <w:p w14:paraId="28C19919" w14:textId="593BC583" w:rsidR="3C3F6842" w:rsidRPr="00DF1FED" w:rsidRDefault="00BB451F" w:rsidP="00886C6A">
      <w:pPr>
        <w:pStyle w:val="Para1"/>
        <w:numPr>
          <w:ilvl w:val="0"/>
          <w:numId w:val="6"/>
        </w:numPr>
        <w:ind w:left="1134" w:hanging="567"/>
        <w:rPr>
          <w:b/>
          <w:bCs/>
        </w:rPr>
      </w:pPr>
      <w:r w:rsidRPr="00DF1FED">
        <w:t>T</w:t>
      </w:r>
      <w:r w:rsidR="00143E0B" w:rsidRPr="00DF1FED">
        <w:t xml:space="preserve">hese directions replace the </w:t>
      </w:r>
      <w:r w:rsidR="00143E0B" w:rsidRPr="00DF1FED">
        <w:rPr>
          <w:b/>
          <w:bCs/>
        </w:rPr>
        <w:t>Restricted Activity Directions (</w:t>
      </w:r>
      <w:r w:rsidRPr="00DF1FED">
        <w:rPr>
          <w:b/>
          <w:bCs/>
        </w:rPr>
        <w:t>Regional Victoria</w:t>
      </w:r>
      <w:r w:rsidR="00143E0B" w:rsidRPr="00DF1FED">
        <w:rPr>
          <w:b/>
          <w:bCs/>
        </w:rPr>
        <w:t xml:space="preserve">) (No </w:t>
      </w:r>
      <w:r w:rsidR="00E25080" w:rsidRPr="00DF1FED">
        <w:rPr>
          <w:b/>
          <w:bCs/>
        </w:rPr>
        <w:t>1</w:t>
      </w:r>
      <w:r w:rsidR="00FD2F08" w:rsidRPr="00DF1FED">
        <w:rPr>
          <w:b/>
          <w:bCs/>
        </w:rPr>
        <w:t>2</w:t>
      </w:r>
      <w:r w:rsidR="00143E0B" w:rsidRPr="00DF1FED">
        <w:rPr>
          <w:b/>
          <w:bCs/>
        </w:rPr>
        <w:t>)</w:t>
      </w:r>
      <w:r w:rsidR="00143E0B" w:rsidRPr="00DF1FED">
        <w:t>.</w:t>
      </w:r>
    </w:p>
    <w:p w14:paraId="5E894CF3" w14:textId="1F67B0F7" w:rsidR="000F1248" w:rsidRPr="00DF1FED" w:rsidRDefault="000F1248" w:rsidP="00CB3852">
      <w:pPr>
        <w:pStyle w:val="Heading1"/>
        <w:spacing w:before="240"/>
      </w:pPr>
      <w:bookmarkStart w:id="4" w:name="_Hlk58187759"/>
      <w:r w:rsidRPr="00DF1FED">
        <w:t>Citation</w:t>
      </w:r>
    </w:p>
    <w:bookmarkEnd w:id="4"/>
    <w:p w14:paraId="77DA5E24" w14:textId="65150D53" w:rsidR="00626E5F" w:rsidRPr="00DF1FED" w:rsidRDefault="00626E5F" w:rsidP="0076177E">
      <w:pPr>
        <w:pStyle w:val="Paranonumber"/>
        <w:jc w:val="both"/>
      </w:pPr>
      <w:r w:rsidRPr="00DF1FED">
        <w:t xml:space="preserve">These directions may be referred to as the </w:t>
      </w:r>
      <w:r w:rsidRPr="00DF1FED">
        <w:rPr>
          <w:b/>
          <w:bCs/>
        </w:rPr>
        <w:t>Restricted Activity Directions (</w:t>
      </w:r>
      <w:r w:rsidR="00E17027" w:rsidRPr="00DF1FED">
        <w:rPr>
          <w:b/>
          <w:bCs/>
        </w:rPr>
        <w:t xml:space="preserve">Regional </w:t>
      </w:r>
      <w:r w:rsidR="00702E8C" w:rsidRPr="00DF1FED">
        <w:rPr>
          <w:b/>
          <w:bCs/>
        </w:rPr>
        <w:t>Victoria</w:t>
      </w:r>
      <w:r w:rsidRPr="00DF1FED">
        <w:rPr>
          <w:b/>
          <w:bCs/>
        </w:rPr>
        <w:t>)</w:t>
      </w:r>
      <w:r w:rsidR="00881657" w:rsidRPr="00DF1FED">
        <w:rPr>
          <w:b/>
          <w:bCs/>
        </w:rPr>
        <w:t xml:space="preserve"> (No</w:t>
      </w:r>
      <w:r w:rsidR="00DE4DA8" w:rsidRPr="00DF1FED">
        <w:rPr>
          <w:b/>
          <w:bCs/>
        </w:rPr>
        <w:t xml:space="preserve"> </w:t>
      </w:r>
      <w:r w:rsidR="000C2A80" w:rsidRPr="00DF1FED">
        <w:rPr>
          <w:b/>
          <w:bCs/>
        </w:rPr>
        <w:t>1</w:t>
      </w:r>
      <w:r w:rsidR="00FD2F08" w:rsidRPr="00DF1FED">
        <w:rPr>
          <w:b/>
          <w:bCs/>
        </w:rPr>
        <w:t>3</w:t>
      </w:r>
      <w:r w:rsidR="00881657" w:rsidRPr="00DF1FED">
        <w:rPr>
          <w:b/>
          <w:bCs/>
        </w:rPr>
        <w:t>)</w:t>
      </w:r>
      <w:r w:rsidRPr="00DF1FED">
        <w:t>.</w:t>
      </w:r>
    </w:p>
    <w:p w14:paraId="790BF8FE" w14:textId="69479C27" w:rsidR="009C6F16" w:rsidRPr="00DF1FED" w:rsidRDefault="009C6F16" w:rsidP="00CB3852">
      <w:pPr>
        <w:pStyle w:val="Heading1"/>
        <w:spacing w:before="240"/>
        <w:jc w:val="both"/>
      </w:pPr>
      <w:bookmarkStart w:id="5" w:name="_Ref73460955"/>
      <w:bookmarkStart w:id="6" w:name="_Hlk55760002"/>
      <w:r w:rsidRPr="00DF1FED">
        <w:t>Revocation</w:t>
      </w:r>
    </w:p>
    <w:p w14:paraId="7B3E809F" w14:textId="54E77BEE" w:rsidR="009C6F16" w:rsidRPr="00DF1FED" w:rsidRDefault="009C6F16" w:rsidP="009C6F16">
      <w:pPr>
        <w:pStyle w:val="Paranonumber"/>
        <w:numPr>
          <w:ilvl w:val="0"/>
          <w:numId w:val="0"/>
        </w:numPr>
        <w:ind w:left="567"/>
        <w:rPr>
          <w:lang w:eastAsia="en-AU"/>
        </w:rPr>
      </w:pPr>
      <w:r w:rsidRPr="00DF1FED">
        <w:t xml:space="preserve">The </w:t>
      </w:r>
      <w:r w:rsidRPr="00DF1FED">
        <w:rPr>
          <w:b/>
          <w:bCs/>
        </w:rPr>
        <w:t xml:space="preserve">Restricted Activity Directions (Regional Victoria) (No </w:t>
      </w:r>
      <w:r w:rsidR="00E25080" w:rsidRPr="00DF1FED">
        <w:rPr>
          <w:b/>
          <w:bCs/>
        </w:rPr>
        <w:t>1</w:t>
      </w:r>
      <w:r w:rsidR="00FD2F08" w:rsidRPr="00DF1FED">
        <w:rPr>
          <w:b/>
          <w:bCs/>
        </w:rPr>
        <w:t>2</w:t>
      </w:r>
      <w:r w:rsidRPr="00DF1FED">
        <w:rPr>
          <w:b/>
          <w:bCs/>
        </w:rPr>
        <w:t>)</w:t>
      </w:r>
      <w:r w:rsidR="00A83339" w:rsidRPr="00DF1FED">
        <w:t xml:space="preserve"> </w:t>
      </w:r>
      <w:r w:rsidRPr="00DF1FED">
        <w:t xml:space="preserve">are revoked at 11:59:00pm on </w:t>
      </w:r>
      <w:r w:rsidR="00FD2F08" w:rsidRPr="00DF1FED">
        <w:t>4</w:t>
      </w:r>
      <w:r w:rsidR="00B421F4" w:rsidRPr="00DF1FED">
        <w:t xml:space="preserve"> October</w:t>
      </w:r>
      <w:r w:rsidRPr="00DF1FED">
        <w:t xml:space="preserve"> 2021.</w:t>
      </w:r>
    </w:p>
    <w:p w14:paraId="0FC16042" w14:textId="186BC25C" w:rsidR="00626E5F" w:rsidRPr="00DF1FED" w:rsidRDefault="00626E5F" w:rsidP="00CB3852">
      <w:pPr>
        <w:pStyle w:val="Heading1"/>
        <w:spacing w:before="240"/>
        <w:jc w:val="both"/>
      </w:pPr>
      <w:r w:rsidRPr="00DF1FED">
        <w:t>Restricted activity period</w:t>
      </w:r>
      <w:bookmarkEnd w:id="5"/>
    </w:p>
    <w:bookmarkEnd w:id="6"/>
    <w:p w14:paraId="08968C83" w14:textId="1ACECB9C" w:rsidR="00626E5F" w:rsidRPr="00DF1FED" w:rsidRDefault="00626E5F" w:rsidP="00551187">
      <w:pPr>
        <w:pStyle w:val="Paranonumber"/>
        <w:rPr>
          <w:rFonts w:eastAsia="Arial" w:cs="Arial"/>
        </w:rPr>
      </w:pPr>
      <w:r w:rsidRPr="00DF1FED">
        <w:t xml:space="preserve">For the purposes of these directions, the </w:t>
      </w:r>
      <w:r w:rsidRPr="00DF1FED">
        <w:rPr>
          <w:b/>
          <w:bCs/>
        </w:rPr>
        <w:t>restricted activity period</w:t>
      </w:r>
      <w:r w:rsidRPr="00DF1FED">
        <w:t xml:space="preserve"> is the period beginning at </w:t>
      </w:r>
      <w:r w:rsidR="276E2BE7" w:rsidRPr="00DF1FED">
        <w:t xml:space="preserve">11:59:00pm </w:t>
      </w:r>
      <w:r w:rsidRPr="00DF1FED">
        <w:t>on</w:t>
      </w:r>
      <w:r w:rsidR="00866C9C" w:rsidRPr="00DF1FED">
        <w:t xml:space="preserve"> </w:t>
      </w:r>
      <w:r w:rsidR="00FD2F08" w:rsidRPr="00DF1FED">
        <w:t>4</w:t>
      </w:r>
      <w:r w:rsidR="00B421F4" w:rsidRPr="00DF1FED">
        <w:t xml:space="preserve"> October</w:t>
      </w:r>
      <w:r w:rsidR="001A0B02" w:rsidRPr="00DF1FED">
        <w:t xml:space="preserve"> </w:t>
      </w:r>
      <w:r w:rsidR="668FD938" w:rsidRPr="00DF1FED">
        <w:t>2021</w:t>
      </w:r>
      <w:r w:rsidRPr="00DF1FED">
        <w:t xml:space="preserve"> and ending at 11:59:00pm on </w:t>
      </w:r>
      <w:r w:rsidR="000C2A80" w:rsidRPr="00DF1FED">
        <w:t>2</w:t>
      </w:r>
      <w:r w:rsidR="00B421F4" w:rsidRPr="00DF1FED">
        <w:t>1</w:t>
      </w:r>
      <w:r w:rsidR="000C2A80" w:rsidRPr="00DF1FED">
        <w:t xml:space="preserve"> October</w:t>
      </w:r>
      <w:r w:rsidR="004B4CB7" w:rsidRPr="00DF1FED">
        <w:t xml:space="preserve"> </w:t>
      </w:r>
      <w:r w:rsidR="00B24BDC" w:rsidRPr="00DF1FED">
        <w:t>2021</w:t>
      </w:r>
      <w:r w:rsidR="00A43E8E" w:rsidRPr="00DF1FED">
        <w:t>.</w:t>
      </w:r>
    </w:p>
    <w:p w14:paraId="70E98AD1" w14:textId="7EAA9E28" w:rsidR="003A63C8" w:rsidRPr="00DF1FED" w:rsidRDefault="003A63C8" w:rsidP="003A63C8">
      <w:pPr>
        <w:pStyle w:val="Heading1"/>
        <w:numPr>
          <w:ilvl w:val="0"/>
          <w:numId w:val="1"/>
        </w:numPr>
      </w:pPr>
      <w:bookmarkStart w:id="7" w:name="_Ref73486902"/>
      <w:bookmarkStart w:id="8" w:name="_Hlk55760008"/>
      <w:r w:rsidRPr="00DF1FED">
        <w:t>Residence checking requirement</w:t>
      </w:r>
    </w:p>
    <w:p w14:paraId="4A7F6BBC" w14:textId="46157A97" w:rsidR="003A63C8" w:rsidRPr="00DF1FED" w:rsidRDefault="003A63C8" w:rsidP="003A63C8">
      <w:pPr>
        <w:pStyle w:val="Para1"/>
        <w:ind w:left="1134"/>
      </w:pPr>
      <w:r w:rsidRPr="00DF1FED">
        <w:t xml:space="preserve">A person who owns, </w:t>
      </w:r>
      <w:proofErr w:type="gramStart"/>
      <w:r w:rsidRPr="00DF1FED">
        <w:t>controls</w:t>
      </w:r>
      <w:proofErr w:type="gramEnd"/>
      <w:r w:rsidRPr="00DF1FED">
        <w:t xml:space="preserve"> or operates in Regional Victoria:</w:t>
      </w:r>
    </w:p>
    <w:p w14:paraId="1554F639" w14:textId="77777777" w:rsidR="003A63C8" w:rsidRPr="00DF1FED" w:rsidRDefault="003A63C8" w:rsidP="003A63C8">
      <w:pPr>
        <w:pStyle w:val="Para1"/>
        <w:numPr>
          <w:ilvl w:val="3"/>
          <w:numId w:val="1"/>
        </w:numPr>
        <w:ind w:left="1701"/>
      </w:pPr>
      <w:r w:rsidRPr="00DF1FED">
        <w:t>an</w:t>
      </w:r>
      <w:r w:rsidRPr="00DF1FED">
        <w:rPr>
          <w:b/>
          <w:bCs/>
        </w:rPr>
        <w:t xml:space="preserve"> accommodation facility </w:t>
      </w:r>
      <w:r w:rsidRPr="00DF1FED">
        <w:t>to the extent it relates to</w:t>
      </w:r>
      <w:r w:rsidRPr="00DF1FED">
        <w:rPr>
          <w:b/>
          <w:bCs/>
        </w:rPr>
        <w:t xml:space="preserve"> </w:t>
      </w:r>
      <w:r w:rsidRPr="00DF1FED">
        <w:t xml:space="preserve">tourism, or a business that manages bookings for that accommodation </w:t>
      </w:r>
      <w:proofErr w:type="gramStart"/>
      <w:r w:rsidRPr="00DF1FED">
        <w:t>facility;</w:t>
      </w:r>
      <w:proofErr w:type="gramEnd"/>
    </w:p>
    <w:p w14:paraId="7776A3E6" w14:textId="77777777" w:rsidR="003A63C8" w:rsidRPr="00DF1FED" w:rsidRDefault="003A63C8" w:rsidP="003A63C8">
      <w:pPr>
        <w:pStyle w:val="Para1"/>
        <w:numPr>
          <w:ilvl w:val="3"/>
          <w:numId w:val="1"/>
        </w:numPr>
        <w:ind w:left="1701"/>
      </w:pPr>
      <w:r w:rsidRPr="00DF1FED">
        <w:lastRenderedPageBreak/>
        <w:t xml:space="preserve">a </w:t>
      </w:r>
      <w:r w:rsidRPr="00DF1FED">
        <w:rPr>
          <w:b/>
          <w:bCs/>
        </w:rPr>
        <w:t>food and drink facility</w:t>
      </w:r>
      <w:r w:rsidRPr="00DF1FED">
        <w:t xml:space="preserve"> to the extent it relates to providing seated </w:t>
      </w:r>
      <w:proofErr w:type="gramStart"/>
      <w:r w:rsidRPr="00DF1FED">
        <w:t>services;</w:t>
      </w:r>
      <w:proofErr w:type="gramEnd"/>
    </w:p>
    <w:p w14:paraId="1D7A9B6E" w14:textId="77777777" w:rsidR="003A63C8" w:rsidRPr="00DF1FED" w:rsidRDefault="003A63C8" w:rsidP="003A63C8">
      <w:pPr>
        <w:pStyle w:val="Para1"/>
        <w:numPr>
          <w:ilvl w:val="3"/>
          <w:numId w:val="1"/>
        </w:numPr>
        <w:ind w:left="1701"/>
      </w:pPr>
      <w:r w:rsidRPr="00DF1FED">
        <w:t xml:space="preserve">a </w:t>
      </w:r>
      <w:r w:rsidRPr="00DF1FED">
        <w:rPr>
          <w:b/>
          <w:bCs/>
        </w:rPr>
        <w:t xml:space="preserve">restricted retail </w:t>
      </w:r>
      <w:proofErr w:type="gramStart"/>
      <w:r w:rsidRPr="00DF1FED">
        <w:rPr>
          <w:b/>
          <w:bCs/>
        </w:rPr>
        <w:t>facility</w:t>
      </w:r>
      <w:r w:rsidRPr="00DF1FED">
        <w:t>;</w:t>
      </w:r>
      <w:proofErr w:type="gramEnd"/>
      <w:r w:rsidRPr="00DF1FED">
        <w:t xml:space="preserve"> </w:t>
      </w:r>
    </w:p>
    <w:p w14:paraId="03A97B98" w14:textId="60F2686A" w:rsidR="003A63C8" w:rsidRPr="00DF1FED" w:rsidRDefault="003A63C8" w:rsidP="003A63C8">
      <w:pPr>
        <w:pStyle w:val="Para1"/>
        <w:numPr>
          <w:ilvl w:val="3"/>
          <w:numId w:val="1"/>
        </w:numPr>
        <w:ind w:left="1701"/>
      </w:pPr>
      <w:r w:rsidRPr="00DF1FED">
        <w:t>an entertainment</w:t>
      </w:r>
      <w:r w:rsidR="002D395D" w:rsidRPr="00DF1FED">
        <w:t xml:space="preserve"> and function</w:t>
      </w:r>
      <w:r w:rsidRPr="00DF1FED">
        <w:t xml:space="preserve"> </w:t>
      </w:r>
      <w:proofErr w:type="gramStart"/>
      <w:r w:rsidRPr="00DF1FED">
        <w:t>facility;</w:t>
      </w:r>
      <w:proofErr w:type="gramEnd"/>
      <w:r w:rsidRPr="00DF1FED">
        <w:t xml:space="preserve"> </w:t>
      </w:r>
    </w:p>
    <w:p w14:paraId="19BFE7A6" w14:textId="64D4031A" w:rsidR="00D70E8A" w:rsidRPr="00DF1FED" w:rsidRDefault="00D70E8A" w:rsidP="00D70E8A">
      <w:pPr>
        <w:pStyle w:val="Para1"/>
        <w:numPr>
          <w:ilvl w:val="3"/>
          <w:numId w:val="1"/>
        </w:numPr>
        <w:ind w:left="1701"/>
      </w:pPr>
      <w:r w:rsidRPr="00DF1FED">
        <w:t>a drive-in cinema;</w:t>
      </w:r>
      <w:r w:rsidR="0013543A" w:rsidRPr="00DF1FED">
        <w:t xml:space="preserve"> or</w:t>
      </w:r>
    </w:p>
    <w:p w14:paraId="7FAD7509" w14:textId="7A823F85" w:rsidR="002D395D" w:rsidRPr="00DF1FED" w:rsidRDefault="003A63C8" w:rsidP="003A63C8">
      <w:pPr>
        <w:pStyle w:val="Para1"/>
        <w:numPr>
          <w:ilvl w:val="3"/>
          <w:numId w:val="1"/>
        </w:numPr>
        <w:ind w:left="1701"/>
      </w:pPr>
      <w:r w:rsidRPr="00DF1FED">
        <w:rPr>
          <w:szCs w:val="22"/>
        </w:rPr>
        <w:t xml:space="preserve">a </w:t>
      </w:r>
      <w:r w:rsidRPr="00DF1FED">
        <w:rPr>
          <w:b/>
          <w:bCs/>
          <w:szCs w:val="22"/>
        </w:rPr>
        <w:t>physical recreational facility</w:t>
      </w:r>
      <w:r w:rsidRPr="00DF1FED">
        <w:rPr>
          <w:szCs w:val="22"/>
        </w:rPr>
        <w:t xml:space="preserve"> </w:t>
      </w:r>
      <w:r w:rsidR="00393C48" w:rsidRPr="00DF1FED">
        <w:rPr>
          <w:szCs w:val="22"/>
        </w:rPr>
        <w:t xml:space="preserve">that is a </w:t>
      </w:r>
      <w:r w:rsidRPr="00DF1FED">
        <w:rPr>
          <w:szCs w:val="22"/>
        </w:rPr>
        <w:t>staffed facilit</w:t>
      </w:r>
      <w:r w:rsidR="00393C48" w:rsidRPr="00DF1FED">
        <w:rPr>
          <w:szCs w:val="22"/>
        </w:rPr>
        <w:t>y</w:t>
      </w:r>
      <w:r w:rsidR="002D395D" w:rsidRPr="00DF1FED">
        <w:rPr>
          <w:szCs w:val="22"/>
        </w:rPr>
        <w:t>,</w:t>
      </w:r>
      <w:r w:rsidRPr="00DF1FED">
        <w:rPr>
          <w:szCs w:val="22"/>
        </w:rPr>
        <w:t xml:space="preserve"> </w:t>
      </w:r>
    </w:p>
    <w:p w14:paraId="7F5DCAF6" w14:textId="29F7C776" w:rsidR="003A63C8" w:rsidRPr="00DF1FED" w:rsidRDefault="003A63C8" w:rsidP="003A63C8">
      <w:pPr>
        <w:pStyle w:val="Para1"/>
        <w:numPr>
          <w:ilvl w:val="0"/>
          <w:numId w:val="0"/>
        </w:numPr>
        <w:ind w:left="1134"/>
      </w:pPr>
      <w:r w:rsidRPr="00DF1FED">
        <w:rPr>
          <w:szCs w:val="22"/>
        </w:rPr>
        <w:t>or</w:t>
      </w:r>
      <w:r w:rsidR="002D395D" w:rsidRPr="00DF1FED">
        <w:rPr>
          <w:szCs w:val="22"/>
        </w:rPr>
        <w:t xml:space="preserve"> </w:t>
      </w:r>
      <w:r w:rsidRPr="00DF1FED">
        <w:t>a person who is:</w:t>
      </w:r>
    </w:p>
    <w:p w14:paraId="0CA7B158" w14:textId="42134DE2" w:rsidR="00DB48FC" w:rsidRPr="00DF1FED" w:rsidRDefault="00DB48FC" w:rsidP="003A63C8">
      <w:pPr>
        <w:pStyle w:val="Para1"/>
        <w:numPr>
          <w:ilvl w:val="3"/>
          <w:numId w:val="1"/>
        </w:numPr>
        <w:ind w:left="1701"/>
      </w:pPr>
      <w:r w:rsidRPr="00DF1FED">
        <w:t xml:space="preserve">an </w:t>
      </w:r>
      <w:r w:rsidRPr="00DF1FED">
        <w:rPr>
          <w:b/>
          <w:bCs/>
        </w:rPr>
        <w:t>alpine operator</w:t>
      </w:r>
      <w:r w:rsidRPr="00DF1FED">
        <w:t>; or</w:t>
      </w:r>
    </w:p>
    <w:p w14:paraId="4C404C15" w14:textId="72825299" w:rsidR="003A63C8" w:rsidRPr="00DF1FED" w:rsidRDefault="003A63C8" w:rsidP="003A63C8">
      <w:pPr>
        <w:pStyle w:val="Para1"/>
        <w:numPr>
          <w:ilvl w:val="3"/>
          <w:numId w:val="1"/>
        </w:numPr>
        <w:ind w:left="1701"/>
      </w:pPr>
      <w:r w:rsidRPr="00DF1FED">
        <w:t xml:space="preserve">a </w:t>
      </w:r>
      <w:r w:rsidRPr="00DF1FED">
        <w:rPr>
          <w:b/>
          <w:bCs/>
        </w:rPr>
        <w:t>licensed tourism operator</w:t>
      </w:r>
      <w:r w:rsidRPr="00DF1FED">
        <w:t>; or</w:t>
      </w:r>
    </w:p>
    <w:p w14:paraId="59B3A043" w14:textId="54EF02DF" w:rsidR="003A63C8" w:rsidRPr="00DF1FED" w:rsidRDefault="003A63C8" w:rsidP="003A63C8">
      <w:pPr>
        <w:pStyle w:val="Para1"/>
        <w:numPr>
          <w:ilvl w:val="3"/>
          <w:numId w:val="1"/>
        </w:numPr>
        <w:ind w:left="1701"/>
      </w:pPr>
      <w:r w:rsidRPr="00DF1FED">
        <w:t>an</w:t>
      </w:r>
      <w:r w:rsidRPr="00DF1FED">
        <w:rPr>
          <w:b/>
          <w:bCs/>
        </w:rPr>
        <w:t xml:space="preserve"> estate</w:t>
      </w:r>
      <w:r w:rsidRPr="00DF1FED">
        <w:t xml:space="preserve"> </w:t>
      </w:r>
      <w:r w:rsidRPr="00DF1FED">
        <w:rPr>
          <w:b/>
          <w:bCs/>
        </w:rPr>
        <w:t>agent</w:t>
      </w:r>
      <w:r w:rsidRPr="00DF1FED">
        <w:t xml:space="preserve"> to the extent their activities relate to</w:t>
      </w:r>
      <w:r w:rsidR="00756563" w:rsidRPr="00DF1FED">
        <w:t xml:space="preserve"> any</w:t>
      </w:r>
      <w:r w:rsidRPr="00DF1FED">
        <w:t xml:space="preserve"> </w:t>
      </w:r>
      <w:r w:rsidR="002D395D" w:rsidRPr="00DF1FED">
        <w:t>activities other than a final</w:t>
      </w:r>
      <w:r w:rsidRPr="00DF1FED">
        <w:rPr>
          <w:b/>
          <w:bCs/>
        </w:rPr>
        <w:t xml:space="preserve"> </w:t>
      </w:r>
      <w:r w:rsidRPr="00DF1FED">
        <w:t>inspection</w:t>
      </w:r>
      <w:r w:rsidR="002D395D" w:rsidRPr="00DF1FED">
        <w:t xml:space="preserve"> of a property</w:t>
      </w:r>
      <w:r w:rsidRPr="00DF1FED">
        <w:t>,</w:t>
      </w:r>
    </w:p>
    <w:p w14:paraId="5B1813FD" w14:textId="34BC6CAB" w:rsidR="003A63C8" w:rsidRPr="00DF1FED" w:rsidRDefault="003A63C8" w:rsidP="002D395D">
      <w:pPr>
        <w:pStyle w:val="Para1"/>
        <w:numPr>
          <w:ilvl w:val="0"/>
          <w:numId w:val="0"/>
        </w:numPr>
        <w:ind w:left="1134"/>
      </w:pPr>
      <w:r w:rsidRPr="00DF1FED">
        <w:t xml:space="preserve">must use all reasonable endeavours to determine, as soon as practicable after each member of the public makes a booking (where bookings are taken) for, or accessing, </w:t>
      </w:r>
      <w:proofErr w:type="gramStart"/>
      <w:r w:rsidRPr="00DF1FED">
        <w:t>entering</w:t>
      </w:r>
      <w:proofErr w:type="gramEnd"/>
      <w:r w:rsidRPr="00DF1FED">
        <w:t xml:space="preserve"> or using, their services or facility, whether that member of the public’s ordinary place of residence is in </w:t>
      </w:r>
      <w:r w:rsidR="001A0B02" w:rsidRPr="00DF1FED">
        <w:t>the Restricted Area</w:t>
      </w:r>
      <w:r w:rsidRPr="00DF1FED">
        <w:t>, except</w:t>
      </w:r>
      <w:r w:rsidR="002D395D" w:rsidRPr="00DF1FED">
        <w:t xml:space="preserve"> for the following reasons</w:t>
      </w:r>
      <w:r w:rsidRPr="00DF1FED">
        <w:t>:</w:t>
      </w:r>
    </w:p>
    <w:p w14:paraId="45C3AF18" w14:textId="2F51C773" w:rsidR="003A63C8" w:rsidRPr="00DF1FED" w:rsidRDefault="003A63C8" w:rsidP="003A63C8">
      <w:pPr>
        <w:pStyle w:val="Para1"/>
        <w:numPr>
          <w:ilvl w:val="3"/>
          <w:numId w:val="1"/>
        </w:numPr>
        <w:ind w:left="1701"/>
      </w:pPr>
      <w:r w:rsidRPr="00DF1FED">
        <w:t xml:space="preserve">the person states that they are permitted to travel or stay in Regional Victoria for reasons set out in the </w:t>
      </w:r>
      <w:bookmarkStart w:id="9" w:name="_Hlk82106266"/>
      <w:proofErr w:type="gramStart"/>
      <w:r w:rsidRPr="00DF1FED">
        <w:rPr>
          <w:b/>
          <w:bCs/>
        </w:rPr>
        <w:t xml:space="preserve">Stay </w:t>
      </w:r>
      <w:r w:rsidR="002D395D" w:rsidRPr="00DF1FED">
        <w:rPr>
          <w:b/>
          <w:bCs/>
        </w:rPr>
        <w:t>at Home</w:t>
      </w:r>
      <w:proofErr w:type="gramEnd"/>
      <w:r w:rsidR="002D395D" w:rsidRPr="00DF1FED">
        <w:rPr>
          <w:b/>
          <w:bCs/>
        </w:rPr>
        <w:t xml:space="preserve"> Directions</w:t>
      </w:r>
      <w:r w:rsidRPr="00DF1FED">
        <w:rPr>
          <w:b/>
          <w:bCs/>
        </w:rPr>
        <w:t xml:space="preserve"> (</w:t>
      </w:r>
      <w:r w:rsidR="001A0B02" w:rsidRPr="00DF1FED">
        <w:rPr>
          <w:b/>
          <w:bCs/>
        </w:rPr>
        <w:t>Restricted Area</w:t>
      </w:r>
      <w:r w:rsidR="00FE250C" w:rsidRPr="00DF1FED">
        <w:rPr>
          <w:b/>
          <w:bCs/>
        </w:rPr>
        <w:t>s</w:t>
      </w:r>
      <w:r w:rsidRPr="00DF1FED">
        <w:rPr>
          <w:b/>
          <w:bCs/>
        </w:rPr>
        <w:t>)</w:t>
      </w:r>
      <w:r w:rsidRPr="00DF1FED">
        <w:t xml:space="preserve">; </w:t>
      </w:r>
      <w:bookmarkEnd w:id="9"/>
    </w:p>
    <w:p w14:paraId="7F2111EB" w14:textId="316E3B8A" w:rsidR="003A63C8" w:rsidRPr="00DF1FED" w:rsidRDefault="003A63C8" w:rsidP="003A63C8">
      <w:pPr>
        <w:pStyle w:val="Para1"/>
        <w:numPr>
          <w:ilvl w:val="3"/>
          <w:numId w:val="1"/>
        </w:numPr>
        <w:ind w:left="1701"/>
      </w:pPr>
      <w:r w:rsidRPr="00DF1FED">
        <w:t>emergency purposes; or</w:t>
      </w:r>
    </w:p>
    <w:p w14:paraId="32B95B49" w14:textId="29129425" w:rsidR="003A63C8" w:rsidRPr="00DF1FED" w:rsidRDefault="003A63C8" w:rsidP="003A63C8">
      <w:pPr>
        <w:pStyle w:val="Para1"/>
        <w:numPr>
          <w:ilvl w:val="3"/>
          <w:numId w:val="1"/>
        </w:numPr>
        <w:ind w:left="1701"/>
      </w:pPr>
      <w:r w:rsidRPr="00DF1FED">
        <w:t>as required or authorised by law.</w:t>
      </w:r>
    </w:p>
    <w:p w14:paraId="6E1D677F" w14:textId="77777777" w:rsidR="002D395D" w:rsidRPr="00FC12D2" w:rsidRDefault="002D395D" w:rsidP="002D395D">
      <w:pPr>
        <w:pStyle w:val="Para1"/>
        <w:ind w:left="1134"/>
        <w:rPr>
          <w:highlight w:val="yellow"/>
        </w:rPr>
      </w:pPr>
      <w:r w:rsidRPr="00FC12D2">
        <w:rPr>
          <w:highlight w:val="yellow"/>
        </w:rPr>
        <w:t>The residence checking requirement in subclause (1) must be satisfied for each member of the public:</w:t>
      </w:r>
    </w:p>
    <w:p w14:paraId="7918749C" w14:textId="77777777" w:rsidR="002D395D" w:rsidRPr="00FC12D2" w:rsidRDefault="002D395D" w:rsidP="002D395D">
      <w:pPr>
        <w:pStyle w:val="Para1"/>
        <w:numPr>
          <w:ilvl w:val="3"/>
          <w:numId w:val="1"/>
        </w:numPr>
        <w:ind w:left="1701"/>
        <w:rPr>
          <w:highlight w:val="yellow"/>
        </w:rPr>
      </w:pPr>
      <w:r w:rsidRPr="00FC12D2">
        <w:rPr>
          <w:highlight w:val="yellow"/>
        </w:rPr>
        <w:t>aged 18 years or older, by that person or someone responsible for their care and support; or</w:t>
      </w:r>
    </w:p>
    <w:p w14:paraId="3A3E8014" w14:textId="77777777" w:rsidR="002D395D" w:rsidRPr="00FC12D2" w:rsidRDefault="002D395D" w:rsidP="002D395D">
      <w:pPr>
        <w:pStyle w:val="Para1"/>
        <w:numPr>
          <w:ilvl w:val="3"/>
          <w:numId w:val="1"/>
        </w:numPr>
        <w:ind w:left="1701"/>
        <w:rPr>
          <w:highlight w:val="yellow"/>
        </w:rPr>
      </w:pPr>
      <w:r w:rsidRPr="00FC12D2">
        <w:rPr>
          <w:highlight w:val="yellow"/>
        </w:rPr>
        <w:t xml:space="preserve">who is an unaccompanied person aged 15 years or older but under 18 years, by that person; </w:t>
      </w:r>
      <w:proofErr w:type="gramStart"/>
      <w:r w:rsidRPr="00FC12D2">
        <w:rPr>
          <w:highlight w:val="yellow"/>
        </w:rPr>
        <w:t>or</w:t>
      </w:r>
      <w:proofErr w:type="gramEnd"/>
    </w:p>
    <w:p w14:paraId="48CA1580" w14:textId="1D0A8F71" w:rsidR="002D395D" w:rsidRPr="00FC12D2" w:rsidRDefault="002D395D" w:rsidP="00CD2D53">
      <w:pPr>
        <w:pStyle w:val="Para1"/>
        <w:numPr>
          <w:ilvl w:val="3"/>
          <w:numId w:val="1"/>
        </w:numPr>
        <w:ind w:left="1701"/>
        <w:rPr>
          <w:highlight w:val="yellow"/>
        </w:rPr>
      </w:pPr>
      <w:r w:rsidRPr="00FC12D2">
        <w:rPr>
          <w:highlight w:val="yellow"/>
        </w:rPr>
        <w:t xml:space="preserve">who is an accompanied person aged under 18 years, by their carer, parent or </w:t>
      </w:r>
      <w:proofErr w:type="gramStart"/>
      <w:r w:rsidRPr="00FC12D2">
        <w:rPr>
          <w:highlight w:val="yellow"/>
        </w:rPr>
        <w:t>guardian.</w:t>
      </w:r>
      <w:proofErr w:type="gramEnd"/>
    </w:p>
    <w:p w14:paraId="0BEFBD30" w14:textId="2079C23E" w:rsidR="003A63C8" w:rsidRPr="00DF1FED" w:rsidRDefault="003A63C8" w:rsidP="00DD61A5">
      <w:pPr>
        <w:pStyle w:val="Para1"/>
        <w:numPr>
          <w:ilvl w:val="2"/>
          <w:numId w:val="0"/>
        </w:numPr>
        <w:ind w:left="1418"/>
        <w:rPr>
          <w:rFonts w:eastAsiaTheme="minorEastAsia"/>
          <w:i/>
          <w:iCs/>
          <w:sz w:val="20"/>
          <w:szCs w:val="20"/>
        </w:rPr>
      </w:pPr>
      <w:r w:rsidRPr="00DF1FED">
        <w:rPr>
          <w:rFonts w:eastAsiaTheme="minorEastAsia"/>
          <w:i/>
          <w:iCs/>
          <w:sz w:val="20"/>
          <w:szCs w:val="20"/>
        </w:rPr>
        <w:t>Note 1:</w:t>
      </w:r>
      <w:r w:rsidRPr="00DF1FED">
        <w:rPr>
          <w:rFonts w:eastAsiaTheme="minorEastAsia" w:hint="eastAsia"/>
          <w:i/>
          <w:iCs/>
          <w:sz w:val="20"/>
          <w:szCs w:val="20"/>
        </w:rPr>
        <w:t> </w:t>
      </w:r>
      <w:r w:rsidRPr="00DF1FED">
        <w:rPr>
          <w:rFonts w:eastAsiaTheme="minorEastAsia"/>
          <w:i/>
          <w:iCs/>
          <w:sz w:val="20"/>
          <w:szCs w:val="20"/>
        </w:rPr>
        <w:t>an operator should refuse service, or not accept bookings</w:t>
      </w:r>
      <w:r w:rsidR="00CD2D53" w:rsidRPr="00DF1FED">
        <w:rPr>
          <w:rFonts w:eastAsiaTheme="minorEastAsia"/>
          <w:i/>
          <w:iCs/>
          <w:sz w:val="20"/>
          <w:szCs w:val="20"/>
        </w:rPr>
        <w:t>,</w:t>
      </w:r>
      <w:r w:rsidRPr="00DF1FED">
        <w:rPr>
          <w:rFonts w:eastAsiaTheme="minorEastAsia"/>
          <w:i/>
          <w:iCs/>
          <w:sz w:val="20"/>
          <w:szCs w:val="20"/>
        </w:rPr>
        <w:t xml:space="preserve"> if the operator of the facility is not satisfied the person resides in Regional </w:t>
      </w:r>
      <w:proofErr w:type="gramStart"/>
      <w:r w:rsidRPr="00DF1FED">
        <w:rPr>
          <w:rFonts w:eastAsiaTheme="minorEastAsia"/>
          <w:i/>
          <w:iCs/>
          <w:sz w:val="20"/>
          <w:szCs w:val="20"/>
        </w:rPr>
        <w:t>Victoria, or</w:t>
      </w:r>
      <w:proofErr w:type="gramEnd"/>
      <w:r w:rsidR="00CD2D53" w:rsidRPr="00DF1FED">
        <w:rPr>
          <w:rFonts w:eastAsiaTheme="minorEastAsia"/>
          <w:i/>
          <w:iCs/>
          <w:sz w:val="20"/>
          <w:szCs w:val="20"/>
        </w:rPr>
        <w:t xml:space="preserve"> is</w:t>
      </w:r>
      <w:r w:rsidR="00DD3184" w:rsidRPr="00DF1FED">
        <w:rPr>
          <w:rFonts w:eastAsiaTheme="minorEastAsia"/>
          <w:i/>
          <w:iCs/>
          <w:sz w:val="20"/>
          <w:szCs w:val="20"/>
        </w:rPr>
        <w:t xml:space="preserve"> not</w:t>
      </w:r>
      <w:r w:rsidRPr="00DF1FED">
        <w:rPr>
          <w:rFonts w:eastAsiaTheme="minorEastAsia"/>
          <w:i/>
          <w:iCs/>
          <w:sz w:val="20"/>
          <w:szCs w:val="20"/>
        </w:rPr>
        <w:t xml:space="preserve"> reasonably satisfied that </w:t>
      </w:r>
      <w:r w:rsidR="00CD2D53" w:rsidRPr="00DF1FED">
        <w:rPr>
          <w:rFonts w:eastAsiaTheme="minorEastAsia"/>
          <w:i/>
          <w:iCs/>
          <w:sz w:val="20"/>
          <w:szCs w:val="20"/>
        </w:rPr>
        <w:t>the person has an authorised reason for travelling or staying in Regional Victoria, such as travel for authorised work</w:t>
      </w:r>
      <w:r w:rsidRPr="00DF1FED">
        <w:rPr>
          <w:rFonts w:eastAsiaTheme="minorEastAsia"/>
          <w:i/>
          <w:iCs/>
          <w:sz w:val="20"/>
          <w:szCs w:val="20"/>
        </w:rPr>
        <w:t>.</w:t>
      </w:r>
      <w:r w:rsidR="00F100EE" w:rsidRPr="00DF1FED">
        <w:rPr>
          <w:rFonts w:eastAsiaTheme="minorEastAsia"/>
          <w:i/>
          <w:iCs/>
          <w:sz w:val="20"/>
          <w:szCs w:val="20"/>
        </w:rPr>
        <w:t xml:space="preserve">  </w:t>
      </w:r>
    </w:p>
    <w:p w14:paraId="0739A0B9" w14:textId="2ECB8F40" w:rsidR="003A63C8" w:rsidRPr="00DF1FED" w:rsidRDefault="003A63C8" w:rsidP="00DD61A5">
      <w:pPr>
        <w:pStyle w:val="Para1"/>
        <w:numPr>
          <w:ilvl w:val="2"/>
          <w:numId w:val="0"/>
        </w:numPr>
        <w:ind w:left="1418"/>
        <w:rPr>
          <w:i/>
          <w:iCs/>
          <w:sz w:val="20"/>
          <w:szCs w:val="20"/>
        </w:rPr>
      </w:pPr>
      <w:r w:rsidRPr="00DF1FED">
        <w:rPr>
          <w:rFonts w:eastAsiaTheme="minorEastAsia"/>
          <w:i/>
          <w:iCs/>
          <w:sz w:val="20"/>
          <w:szCs w:val="20"/>
        </w:rPr>
        <w:t xml:space="preserve">Note 2: a person who ordinarily resides in </w:t>
      </w:r>
      <w:r w:rsidR="001A0B02" w:rsidRPr="00DF1FED">
        <w:rPr>
          <w:rFonts w:eastAsiaTheme="minorEastAsia"/>
          <w:i/>
          <w:iCs/>
          <w:sz w:val="20"/>
          <w:szCs w:val="20"/>
        </w:rPr>
        <w:t>the Restricted Area</w:t>
      </w:r>
      <w:r w:rsidRPr="00DF1FED">
        <w:rPr>
          <w:rFonts w:eastAsiaTheme="minorEastAsia"/>
          <w:i/>
          <w:iCs/>
          <w:sz w:val="20"/>
          <w:szCs w:val="20"/>
        </w:rPr>
        <w:t xml:space="preserve"> but is in Regional Victoria for an approved reason may use food and drink facilities for the purposes of take-away as well as accommodation facilities for their approved purpose as per the rules applying in </w:t>
      </w:r>
      <w:r w:rsidR="001A0B02" w:rsidRPr="00DF1FED">
        <w:rPr>
          <w:rFonts w:eastAsiaTheme="minorEastAsia"/>
          <w:i/>
          <w:iCs/>
          <w:sz w:val="20"/>
          <w:szCs w:val="20"/>
        </w:rPr>
        <w:t>the Restricted Area</w:t>
      </w:r>
      <w:r w:rsidRPr="00DF1FED">
        <w:rPr>
          <w:rFonts w:eastAsiaTheme="minorEastAsia"/>
          <w:i/>
          <w:iCs/>
          <w:sz w:val="20"/>
          <w:szCs w:val="20"/>
        </w:rPr>
        <w:t xml:space="preserve">. However, while in Regional Victoria they cannot dine in at a food and drink facility or use facilities that are currently closed in </w:t>
      </w:r>
      <w:r w:rsidR="001A0B02" w:rsidRPr="00DF1FED">
        <w:rPr>
          <w:rFonts w:eastAsiaTheme="minorEastAsia"/>
          <w:i/>
          <w:iCs/>
          <w:sz w:val="20"/>
          <w:szCs w:val="20"/>
        </w:rPr>
        <w:t>the Restricted Area</w:t>
      </w:r>
      <w:r w:rsidR="00CD2D53" w:rsidRPr="00DF1FED">
        <w:rPr>
          <w:rFonts w:eastAsiaTheme="minorEastAsia"/>
          <w:i/>
          <w:iCs/>
          <w:sz w:val="20"/>
          <w:szCs w:val="20"/>
        </w:rPr>
        <w:t>, such as restricted retail facilities, entertainment and function facilities, places of worship or physical recreation facilities.</w:t>
      </w:r>
    </w:p>
    <w:p w14:paraId="48D79B38" w14:textId="40F07D15" w:rsidR="003A63C8" w:rsidRPr="00FC12D2" w:rsidRDefault="003A63C8" w:rsidP="00CD2D53">
      <w:pPr>
        <w:pStyle w:val="Para1"/>
        <w:ind w:left="1134"/>
        <w:rPr>
          <w:highlight w:val="yellow"/>
        </w:rPr>
      </w:pPr>
      <w:r w:rsidRPr="00FC12D2">
        <w:rPr>
          <w:highlight w:val="yellow"/>
        </w:rPr>
        <w:lastRenderedPageBreak/>
        <w:t>A person will have satisfied the requirement under subclause (1) where they have:</w:t>
      </w:r>
    </w:p>
    <w:p w14:paraId="126A8E29" w14:textId="61154DBE" w:rsidR="003A63C8" w:rsidRPr="00FC12D2" w:rsidRDefault="003A63C8" w:rsidP="00CD2D53">
      <w:pPr>
        <w:pStyle w:val="Para1"/>
        <w:numPr>
          <w:ilvl w:val="3"/>
          <w:numId w:val="1"/>
        </w:numPr>
        <w:ind w:left="1701"/>
        <w:rPr>
          <w:highlight w:val="yellow"/>
        </w:rPr>
      </w:pPr>
      <w:r w:rsidRPr="00FC12D2">
        <w:rPr>
          <w:highlight w:val="yellow"/>
        </w:rPr>
        <w:t>asked the member of the public for the address of their ordinary place of residence; and</w:t>
      </w:r>
    </w:p>
    <w:p w14:paraId="1CDC7411" w14:textId="5769BF21" w:rsidR="003A63C8" w:rsidRPr="00FC12D2" w:rsidRDefault="003A63C8" w:rsidP="00CD2D53">
      <w:pPr>
        <w:pStyle w:val="Para1"/>
        <w:numPr>
          <w:ilvl w:val="3"/>
          <w:numId w:val="1"/>
        </w:numPr>
        <w:ind w:left="1701"/>
        <w:rPr>
          <w:highlight w:val="yellow"/>
        </w:rPr>
      </w:pPr>
      <w:r w:rsidRPr="00FC12D2">
        <w:rPr>
          <w:highlight w:val="yellow"/>
        </w:rPr>
        <w:t>required the member of the public</w:t>
      </w:r>
      <w:r w:rsidR="00CD2D53" w:rsidRPr="00FC12D2">
        <w:rPr>
          <w:highlight w:val="yellow"/>
        </w:rPr>
        <w:t>, and the group that person is travelling with,</w:t>
      </w:r>
      <w:r w:rsidRPr="00FC12D2">
        <w:rPr>
          <w:highlight w:val="yellow"/>
        </w:rPr>
        <w:t xml:space="preserve"> to: </w:t>
      </w:r>
    </w:p>
    <w:p w14:paraId="505D7A5B" w14:textId="52434FEF" w:rsidR="003A63C8" w:rsidRPr="00FC12D2" w:rsidRDefault="003A63C8" w:rsidP="00CD2D53">
      <w:pPr>
        <w:pStyle w:val="Parai"/>
        <w:numPr>
          <w:ilvl w:val="4"/>
          <w:numId w:val="1"/>
        </w:numPr>
        <w:tabs>
          <w:tab w:val="clear" w:pos="2268"/>
        </w:tabs>
        <w:rPr>
          <w:highlight w:val="yellow"/>
        </w:rPr>
      </w:pPr>
      <w:r w:rsidRPr="00FC12D2">
        <w:rPr>
          <w:highlight w:val="yellow"/>
        </w:rPr>
        <w:t xml:space="preserve">produce photo identification that evidences that their ordinary place of residence is not in </w:t>
      </w:r>
      <w:r w:rsidR="001A0B02" w:rsidRPr="00FC12D2">
        <w:rPr>
          <w:highlight w:val="yellow"/>
        </w:rPr>
        <w:t>the Restricted Area</w:t>
      </w:r>
      <w:r w:rsidRPr="00FC12D2">
        <w:rPr>
          <w:highlight w:val="yellow"/>
        </w:rPr>
        <w:t>; or</w:t>
      </w:r>
    </w:p>
    <w:p w14:paraId="2D2BC828" w14:textId="6DCED957" w:rsidR="003A63C8" w:rsidRPr="00FC12D2" w:rsidRDefault="003A63C8" w:rsidP="00CD2D53">
      <w:pPr>
        <w:pStyle w:val="Parai"/>
        <w:numPr>
          <w:ilvl w:val="4"/>
          <w:numId w:val="1"/>
        </w:numPr>
        <w:tabs>
          <w:tab w:val="clear" w:pos="2268"/>
        </w:tabs>
        <w:rPr>
          <w:highlight w:val="yellow"/>
        </w:rPr>
      </w:pPr>
      <w:r w:rsidRPr="00FC12D2">
        <w:rPr>
          <w:highlight w:val="yellow"/>
        </w:rPr>
        <w:t xml:space="preserve">make a declaration that their ordinary place of residence is not in </w:t>
      </w:r>
      <w:r w:rsidR="001A0B02" w:rsidRPr="00FC12D2">
        <w:rPr>
          <w:highlight w:val="yellow"/>
        </w:rPr>
        <w:t>the Restricted Area</w:t>
      </w:r>
      <w:r w:rsidRPr="00FC12D2">
        <w:rPr>
          <w:highlight w:val="yellow"/>
        </w:rPr>
        <w:t xml:space="preserve">; or </w:t>
      </w:r>
    </w:p>
    <w:p w14:paraId="03AA6ADF" w14:textId="3374E182" w:rsidR="003A63C8" w:rsidRPr="00FC12D2" w:rsidRDefault="003A63C8" w:rsidP="00CD2D53">
      <w:pPr>
        <w:pStyle w:val="Parai"/>
        <w:numPr>
          <w:ilvl w:val="4"/>
          <w:numId w:val="1"/>
        </w:numPr>
        <w:tabs>
          <w:tab w:val="clear" w:pos="2268"/>
        </w:tabs>
        <w:rPr>
          <w:highlight w:val="yellow"/>
        </w:rPr>
      </w:pPr>
      <w:r w:rsidRPr="00FC12D2">
        <w:rPr>
          <w:highlight w:val="yellow"/>
        </w:rPr>
        <w:t xml:space="preserve">make a declaration that they are permitted to travel or stay in Regional Victoria for reasons set out in the </w:t>
      </w:r>
      <w:proofErr w:type="gramStart"/>
      <w:r w:rsidRPr="00FC12D2">
        <w:rPr>
          <w:b/>
          <w:bCs/>
          <w:highlight w:val="yellow"/>
        </w:rPr>
        <w:t xml:space="preserve">Stay </w:t>
      </w:r>
      <w:r w:rsidR="00C153F1" w:rsidRPr="00FC12D2">
        <w:rPr>
          <w:b/>
          <w:bCs/>
          <w:highlight w:val="yellow"/>
        </w:rPr>
        <w:t>at Home</w:t>
      </w:r>
      <w:proofErr w:type="gramEnd"/>
      <w:r w:rsidRPr="00FC12D2">
        <w:rPr>
          <w:b/>
          <w:bCs/>
          <w:highlight w:val="yellow"/>
        </w:rPr>
        <w:t xml:space="preserve"> Directions (</w:t>
      </w:r>
      <w:r w:rsidR="001A0B02" w:rsidRPr="00FC12D2">
        <w:rPr>
          <w:b/>
          <w:bCs/>
          <w:highlight w:val="yellow"/>
        </w:rPr>
        <w:t>Restricted Area</w:t>
      </w:r>
      <w:r w:rsidR="00A501A9" w:rsidRPr="00FC12D2">
        <w:rPr>
          <w:b/>
          <w:bCs/>
          <w:highlight w:val="yellow"/>
        </w:rPr>
        <w:t>s</w:t>
      </w:r>
      <w:r w:rsidRPr="00FC12D2">
        <w:rPr>
          <w:b/>
          <w:bCs/>
          <w:highlight w:val="yellow"/>
        </w:rPr>
        <w:t>)</w:t>
      </w:r>
      <w:r w:rsidRPr="00FC12D2">
        <w:rPr>
          <w:highlight w:val="yellow"/>
        </w:rPr>
        <w:t>.</w:t>
      </w:r>
    </w:p>
    <w:p w14:paraId="3BD2934D" w14:textId="4338AA85" w:rsidR="003A63C8" w:rsidRPr="00DF1FED" w:rsidRDefault="003A63C8" w:rsidP="00A83339">
      <w:pPr>
        <w:pStyle w:val="Para1"/>
        <w:numPr>
          <w:ilvl w:val="0"/>
          <w:numId w:val="0"/>
        </w:numPr>
        <w:ind w:left="1418"/>
        <w:rPr>
          <w:i/>
          <w:iCs/>
          <w:sz w:val="20"/>
          <w:szCs w:val="22"/>
        </w:rPr>
      </w:pPr>
      <w:r w:rsidRPr="00DF1FED">
        <w:rPr>
          <w:i/>
          <w:iCs/>
          <w:sz w:val="20"/>
          <w:szCs w:val="22"/>
        </w:rPr>
        <w:t>Note</w:t>
      </w:r>
      <w:r w:rsidR="006A0447" w:rsidRPr="00DF1FED">
        <w:rPr>
          <w:i/>
          <w:iCs/>
          <w:sz w:val="20"/>
          <w:szCs w:val="22"/>
        </w:rPr>
        <w:t xml:space="preserve"> 1</w:t>
      </w:r>
      <w:r w:rsidRPr="00DF1FED">
        <w:rPr>
          <w:i/>
          <w:iCs/>
          <w:sz w:val="20"/>
          <w:szCs w:val="22"/>
        </w:rPr>
        <w:t>: it may not be reasonably practicable for a member of the public to make a declaration due to a physical or mental health condition or disability.</w:t>
      </w:r>
    </w:p>
    <w:p w14:paraId="1869C3D9" w14:textId="3ADD7EBA" w:rsidR="003A63C8" w:rsidRPr="00DF1FED" w:rsidRDefault="003A63C8" w:rsidP="00A83339">
      <w:pPr>
        <w:pStyle w:val="Para1"/>
        <w:numPr>
          <w:ilvl w:val="0"/>
          <w:numId w:val="0"/>
        </w:numPr>
        <w:ind w:left="1418"/>
        <w:rPr>
          <w:i/>
          <w:iCs/>
          <w:sz w:val="20"/>
          <w:szCs w:val="22"/>
        </w:rPr>
      </w:pPr>
      <w:r w:rsidRPr="00DF1FED">
        <w:rPr>
          <w:i/>
          <w:iCs/>
          <w:sz w:val="20"/>
          <w:szCs w:val="22"/>
        </w:rPr>
        <w:t xml:space="preserve">Note 2: a template declaration as to a person’s ordinary place of residence is available at </w:t>
      </w:r>
      <w:hyperlink r:id="rId12" w:history="1">
        <w:r w:rsidR="008B173A" w:rsidRPr="00DF1FED">
          <w:rPr>
            <w:rStyle w:val="Hyperlink"/>
            <w:color w:val="auto"/>
            <w:sz w:val="20"/>
            <w:szCs w:val="20"/>
            <w:lang w:eastAsia="en-US"/>
          </w:rPr>
          <w:t>www.dhhs.vic.gov.au/restricted-area-requirement-declaration-covid-19</w:t>
        </w:r>
      </w:hyperlink>
      <w:r w:rsidR="00FE250C" w:rsidRPr="00DF1FED">
        <w:rPr>
          <w:rStyle w:val="Hyperlink"/>
          <w:i/>
          <w:iCs/>
          <w:color w:val="auto"/>
          <w:sz w:val="20"/>
          <w:szCs w:val="20"/>
          <w:u w:val="none"/>
          <w:lang w:eastAsia="en-US"/>
        </w:rPr>
        <w:t xml:space="preserve"> as amended from time to time by the Victorian Government.</w:t>
      </w:r>
    </w:p>
    <w:p w14:paraId="58BD723C" w14:textId="5CDECC36" w:rsidR="003A63C8" w:rsidRPr="00DF1FED" w:rsidRDefault="003A63C8" w:rsidP="00CD2D53">
      <w:pPr>
        <w:pStyle w:val="Para1"/>
        <w:ind w:left="1134"/>
      </w:pPr>
      <w:r w:rsidRPr="00DF1FED">
        <w:t>If a person collects personal information in the process of complying with the residence checking requirement in subclause (1), that person must:</w:t>
      </w:r>
    </w:p>
    <w:p w14:paraId="76D43E90" w14:textId="77777777" w:rsidR="003A63C8" w:rsidRPr="00DF1FED" w:rsidRDefault="003A63C8" w:rsidP="00CD2D53">
      <w:pPr>
        <w:pStyle w:val="Para1"/>
        <w:numPr>
          <w:ilvl w:val="3"/>
          <w:numId w:val="1"/>
        </w:numPr>
        <w:ind w:left="1701"/>
      </w:pPr>
      <w:r w:rsidRPr="00DF1FED">
        <w:t>use reasonable endeavours to protect the personal information from use or disclosure; and</w:t>
      </w:r>
    </w:p>
    <w:p w14:paraId="47710130" w14:textId="77777777" w:rsidR="003A63C8" w:rsidRPr="00DF1FED" w:rsidRDefault="003A63C8" w:rsidP="00CD2D53">
      <w:pPr>
        <w:pStyle w:val="Para1"/>
        <w:numPr>
          <w:ilvl w:val="3"/>
          <w:numId w:val="1"/>
        </w:numPr>
        <w:ind w:left="1701"/>
      </w:pPr>
      <w:r w:rsidRPr="00DF1FED">
        <w:t xml:space="preserve">destroy the information as soon as reasonably practicable, unless another statutory requirement permits or requires the personal information to be retained. </w:t>
      </w:r>
    </w:p>
    <w:p w14:paraId="31BCE358" w14:textId="25FBF84B" w:rsidR="003A63C8" w:rsidRPr="00DF1FED" w:rsidRDefault="003A63C8" w:rsidP="00D427A6">
      <w:pPr>
        <w:pStyle w:val="Para1"/>
        <w:numPr>
          <w:ilvl w:val="0"/>
          <w:numId w:val="0"/>
        </w:numPr>
        <w:ind w:left="1418"/>
        <w:rPr>
          <w:i/>
          <w:iCs/>
          <w:sz w:val="20"/>
          <w:szCs w:val="22"/>
        </w:rPr>
      </w:pPr>
      <w:r w:rsidRPr="00DF1FED">
        <w:rPr>
          <w:i/>
          <w:iCs/>
          <w:sz w:val="20"/>
          <w:szCs w:val="22"/>
        </w:rPr>
        <w:t xml:space="preserve">Note: under this clause, ‘reasonable endeavours’ does not require a business or undertaking to employ additional staff to meet this requirement. </w:t>
      </w:r>
    </w:p>
    <w:p w14:paraId="6665960F" w14:textId="1267A277" w:rsidR="00997134" w:rsidRPr="00DF1FED" w:rsidRDefault="0782C439" w:rsidP="00CB3852">
      <w:pPr>
        <w:pStyle w:val="Heading1"/>
        <w:numPr>
          <w:ilvl w:val="0"/>
          <w:numId w:val="1"/>
        </w:numPr>
        <w:spacing w:before="240"/>
        <w:rPr>
          <w:b w:val="0"/>
          <w:bCs w:val="0"/>
        </w:rPr>
      </w:pPr>
      <w:r w:rsidRPr="00DF1FED">
        <w:t>Physical recreational facilities</w:t>
      </w:r>
      <w:bookmarkEnd w:id="7"/>
    </w:p>
    <w:bookmarkEnd w:id="8"/>
    <w:p w14:paraId="7BD29D5D" w14:textId="0A9BD937" w:rsidR="00DC1BFE" w:rsidRPr="00DF1FED" w:rsidRDefault="00626E5F" w:rsidP="0076177E">
      <w:pPr>
        <w:pStyle w:val="Para1"/>
        <w:ind w:left="1134"/>
      </w:pPr>
      <w:r w:rsidRPr="00DF1FED">
        <w:t xml:space="preserve">A person who owns, </w:t>
      </w:r>
      <w:proofErr w:type="gramStart"/>
      <w:r w:rsidRPr="00DF1FED">
        <w:t>controls</w:t>
      </w:r>
      <w:proofErr w:type="gramEnd"/>
      <w:r w:rsidRPr="00DF1FED">
        <w:t xml:space="preserve"> or operates a physical recreational facility in </w:t>
      </w:r>
      <w:r w:rsidR="0025746F" w:rsidRPr="00DF1FED">
        <w:t>Regional</w:t>
      </w:r>
      <w:r w:rsidR="009E639F" w:rsidRPr="00DF1FED">
        <w:t xml:space="preserve"> </w:t>
      </w:r>
      <w:r w:rsidR="003A7A64" w:rsidRPr="00DF1FED">
        <w:t>Victoria</w:t>
      </w:r>
      <w:r w:rsidR="00581190" w:rsidRPr="00DF1FED">
        <w:t xml:space="preserve"> may </w:t>
      </w:r>
      <w:r w:rsidR="00DC1BFE" w:rsidRPr="00DF1FED">
        <w:t xml:space="preserve">only </w:t>
      </w:r>
      <w:r w:rsidR="00581190" w:rsidRPr="00DF1FED">
        <w:t xml:space="preserve">operate </w:t>
      </w:r>
      <w:r w:rsidRPr="00DF1FED">
        <w:t>that facility</w:t>
      </w:r>
      <w:r w:rsidR="00676E65" w:rsidRPr="00DF1FED">
        <w:t xml:space="preserve"> during the restricted activity</w:t>
      </w:r>
      <w:r w:rsidR="00676E65" w:rsidRPr="00DF1FED">
        <w:rPr>
          <w:b/>
          <w:bCs/>
        </w:rPr>
        <w:t xml:space="preserve"> </w:t>
      </w:r>
      <w:r w:rsidR="00676E65" w:rsidRPr="00DF1FED">
        <w:t>period</w:t>
      </w:r>
      <w:r w:rsidRPr="00DF1FED">
        <w:t xml:space="preserve"> </w:t>
      </w:r>
      <w:r w:rsidR="00DC1BFE" w:rsidRPr="00DF1FED">
        <w:t>in accordance with these directions.</w:t>
      </w:r>
    </w:p>
    <w:p w14:paraId="69D8A4A7" w14:textId="0E6D4F0E" w:rsidR="00731B8B" w:rsidRPr="00DF1FED" w:rsidRDefault="00731B8B" w:rsidP="0076177E">
      <w:pPr>
        <w:pStyle w:val="Paranonumber"/>
        <w:numPr>
          <w:ilvl w:val="0"/>
          <w:numId w:val="0"/>
        </w:numPr>
        <w:ind w:left="1418"/>
        <w:jc w:val="both"/>
      </w:pPr>
      <w:r w:rsidRPr="00DF1FED">
        <w:rPr>
          <w:i/>
          <w:iCs/>
          <w:sz w:val="20"/>
          <w:szCs w:val="20"/>
        </w:rPr>
        <w:t xml:space="preserve">Note: nothing in these directions is intended to prevent or otherwise affect the operation or use of a facility for emergency refuge, </w:t>
      </w:r>
      <w:proofErr w:type="gramStart"/>
      <w:r w:rsidRPr="00DF1FED">
        <w:rPr>
          <w:i/>
          <w:iCs/>
          <w:sz w:val="20"/>
          <w:szCs w:val="20"/>
        </w:rPr>
        <w:t>shelter</w:t>
      </w:r>
      <w:proofErr w:type="gramEnd"/>
      <w:r w:rsidRPr="00DF1FED">
        <w:rPr>
          <w:i/>
          <w:iCs/>
          <w:sz w:val="20"/>
          <w:szCs w:val="20"/>
        </w:rPr>
        <w:t xml:space="preserve"> or relief purposes in accordance with the emergency management arrangements under the </w:t>
      </w:r>
      <w:r w:rsidRPr="00DF1FED">
        <w:rPr>
          <w:b/>
          <w:bCs/>
          <w:i/>
          <w:iCs/>
          <w:sz w:val="20"/>
          <w:szCs w:val="20"/>
        </w:rPr>
        <w:t>Emergency Management Act 2013</w:t>
      </w:r>
      <w:r w:rsidRPr="00DF1FED">
        <w:rPr>
          <w:i/>
          <w:iCs/>
          <w:sz w:val="20"/>
          <w:szCs w:val="20"/>
        </w:rPr>
        <w:t>.</w:t>
      </w:r>
    </w:p>
    <w:p w14:paraId="6E26495C" w14:textId="43967A8A" w:rsidR="00626E5F" w:rsidRPr="00DF1FED" w:rsidRDefault="00626E5F" w:rsidP="000D16F5">
      <w:pPr>
        <w:pStyle w:val="Para1"/>
        <w:ind w:left="1134"/>
      </w:pPr>
      <w:bookmarkStart w:id="10" w:name="_Hlk55482143"/>
      <w:r w:rsidRPr="00DF1FED">
        <w:t xml:space="preserve">A </w:t>
      </w:r>
      <w:r w:rsidRPr="00DF1FED">
        <w:rPr>
          <w:b/>
          <w:bCs/>
        </w:rPr>
        <w:t>physical recreational facility</w:t>
      </w:r>
      <w:r w:rsidRPr="00DF1FED">
        <w:t xml:space="preserve"> means any of the following, whether operated on a for profit or not-for-profit basis:</w:t>
      </w:r>
    </w:p>
    <w:p w14:paraId="4DD947A8" w14:textId="23A899B4" w:rsidR="00626E5F" w:rsidRPr="00DF1FED" w:rsidRDefault="00626E5F" w:rsidP="00B601FA">
      <w:pPr>
        <w:pStyle w:val="Paraa0"/>
        <w:numPr>
          <w:ilvl w:val="3"/>
          <w:numId w:val="1"/>
        </w:numPr>
        <w:ind w:left="1701"/>
      </w:pPr>
      <w:r w:rsidRPr="00DF1FED">
        <w:t xml:space="preserve">a facility used predominantly for indoor </w:t>
      </w:r>
      <w:r w:rsidR="00BA1E9F" w:rsidRPr="00DF1FED">
        <w:t xml:space="preserve">sport or </w:t>
      </w:r>
      <w:r w:rsidRPr="00DF1FED">
        <w:t xml:space="preserve">physical </w:t>
      </w:r>
      <w:proofErr w:type="gramStart"/>
      <w:r w:rsidRPr="00DF1FED">
        <w:t>recreation</w:t>
      </w:r>
      <w:r w:rsidR="003A3C1C" w:rsidRPr="00DF1FED">
        <w:t>;</w:t>
      </w:r>
      <w:proofErr w:type="gramEnd"/>
      <w:r w:rsidRPr="00DF1FED">
        <w:t xml:space="preserve"> </w:t>
      </w:r>
    </w:p>
    <w:p w14:paraId="239ECDFA" w14:textId="213AAE46" w:rsidR="00626E5F" w:rsidRPr="00DF1FED" w:rsidRDefault="00626E5F" w:rsidP="0076177E">
      <w:pPr>
        <w:pStyle w:val="ParaNote"/>
        <w:ind w:left="1985"/>
      </w:pPr>
      <w:r w:rsidRPr="00DF1FED">
        <w:t>Examples: gymnasium, health clu</w:t>
      </w:r>
      <w:r w:rsidR="00E14FB3" w:rsidRPr="00DF1FED">
        <w:t xml:space="preserve">b, fitness centre, yoga studio, </w:t>
      </w:r>
      <w:proofErr w:type="spellStart"/>
      <w:r w:rsidR="00C57479" w:rsidRPr="00DF1FED">
        <w:t>pilates</w:t>
      </w:r>
      <w:proofErr w:type="spellEnd"/>
      <w:r w:rsidR="00C57479" w:rsidRPr="00DF1FED">
        <w:t xml:space="preserve"> studio, </w:t>
      </w:r>
      <w:r w:rsidRPr="00DF1FED">
        <w:t xml:space="preserve">barre </w:t>
      </w:r>
      <w:r w:rsidR="00C57479" w:rsidRPr="00DF1FED">
        <w:t>studio</w:t>
      </w:r>
      <w:r w:rsidR="008E69C6" w:rsidRPr="00DF1FED">
        <w:t>,</w:t>
      </w:r>
      <w:r w:rsidR="008357DE" w:rsidRPr="00DF1FED">
        <w:t xml:space="preserve"> </w:t>
      </w:r>
      <w:r w:rsidR="009F1D29" w:rsidRPr="00DF1FED">
        <w:t xml:space="preserve">dance studio, </w:t>
      </w:r>
      <w:r w:rsidRPr="00DF1FED">
        <w:t xml:space="preserve">spin facility, indoor basketball court, indoor climbing facility, squash court, table tennis centre. </w:t>
      </w:r>
    </w:p>
    <w:p w14:paraId="1E50B069" w14:textId="6BEE7185" w:rsidR="00626E5F" w:rsidRPr="00DF1FED" w:rsidRDefault="00626E5F" w:rsidP="00B601FA">
      <w:pPr>
        <w:pStyle w:val="Paraa0"/>
        <w:numPr>
          <w:ilvl w:val="3"/>
          <w:numId w:val="1"/>
        </w:numPr>
        <w:ind w:left="1701"/>
      </w:pPr>
      <w:r w:rsidRPr="00DF1FED">
        <w:lastRenderedPageBreak/>
        <w:t xml:space="preserve">a facility used predominantly for outdoor sport or physical </w:t>
      </w:r>
      <w:proofErr w:type="gramStart"/>
      <w:r w:rsidRPr="00DF1FED">
        <w:t>recreation;</w:t>
      </w:r>
      <w:proofErr w:type="gramEnd"/>
    </w:p>
    <w:p w14:paraId="188C75A7" w14:textId="75E0F3C1" w:rsidR="00626E5F" w:rsidRPr="00DF1FED" w:rsidRDefault="00626E5F" w:rsidP="0076177E">
      <w:pPr>
        <w:pStyle w:val="ParaNote"/>
        <w:ind w:left="1985"/>
      </w:pPr>
      <w:r w:rsidRPr="00DF1FED">
        <w:t xml:space="preserve">Examples: golf club, tennis club, basketball centre, go kart track, rifle range, equestrian centre, mini golf, paint ball, lawn bowling, water skiing. </w:t>
      </w:r>
    </w:p>
    <w:p w14:paraId="5F8A4269" w14:textId="18DD809A" w:rsidR="00626E5F" w:rsidRPr="00DF1FED" w:rsidRDefault="00626E5F" w:rsidP="00B601FA">
      <w:pPr>
        <w:pStyle w:val="Paraa0"/>
        <w:numPr>
          <w:ilvl w:val="3"/>
          <w:numId w:val="1"/>
        </w:numPr>
        <w:ind w:left="1701"/>
      </w:pPr>
      <w:r w:rsidRPr="00DF1FED">
        <w:t xml:space="preserve">a </w:t>
      </w:r>
      <w:r w:rsidRPr="00DF1FED">
        <w:rPr>
          <w:b/>
          <w:bCs/>
        </w:rPr>
        <w:t xml:space="preserve">personal training </w:t>
      </w:r>
      <w:proofErr w:type="gramStart"/>
      <w:r w:rsidRPr="00DF1FED">
        <w:rPr>
          <w:b/>
          <w:bCs/>
        </w:rPr>
        <w:t>facility</w:t>
      </w:r>
      <w:r w:rsidRPr="00DF1FED">
        <w:t>;</w:t>
      </w:r>
      <w:proofErr w:type="gramEnd"/>
      <w:r w:rsidRPr="00DF1FED">
        <w:t xml:space="preserve"> </w:t>
      </w:r>
    </w:p>
    <w:p w14:paraId="0760D071" w14:textId="3A894ED8" w:rsidR="00FF6ADE" w:rsidRPr="00DF1FED" w:rsidRDefault="00FF6ADE" w:rsidP="00B601FA">
      <w:pPr>
        <w:pStyle w:val="Paraa0"/>
        <w:numPr>
          <w:ilvl w:val="3"/>
          <w:numId w:val="1"/>
        </w:numPr>
        <w:ind w:left="1701"/>
      </w:pPr>
      <w:r w:rsidRPr="00DF1FED">
        <w:t xml:space="preserve">a </w:t>
      </w:r>
      <w:r w:rsidR="00A57EEE" w:rsidRPr="00DF1FED">
        <w:rPr>
          <w:b/>
          <w:bCs/>
        </w:rPr>
        <w:t xml:space="preserve">cardio or strength </w:t>
      </w:r>
      <w:r w:rsidRPr="00DF1FED">
        <w:rPr>
          <w:b/>
          <w:bCs/>
        </w:rPr>
        <w:t xml:space="preserve">training </w:t>
      </w:r>
      <w:proofErr w:type="gramStart"/>
      <w:r w:rsidRPr="00DF1FED">
        <w:rPr>
          <w:b/>
          <w:bCs/>
        </w:rPr>
        <w:t>facility</w:t>
      </w:r>
      <w:r w:rsidRPr="00DF1FED">
        <w:t>;</w:t>
      </w:r>
      <w:proofErr w:type="gramEnd"/>
      <w:r w:rsidRPr="00DF1FED">
        <w:t xml:space="preserve"> </w:t>
      </w:r>
      <w:r w:rsidR="00A57EEE" w:rsidRPr="00DF1FED">
        <w:t xml:space="preserve"> </w:t>
      </w:r>
    </w:p>
    <w:p w14:paraId="373BB4D9" w14:textId="62BCAD65" w:rsidR="00DA4E63" w:rsidRPr="00DF1FED" w:rsidRDefault="00DA4E63" w:rsidP="00972A7E">
      <w:pPr>
        <w:pStyle w:val="Paraa0"/>
        <w:numPr>
          <w:ilvl w:val="0"/>
          <w:numId w:val="0"/>
        </w:numPr>
        <w:tabs>
          <w:tab w:val="clear" w:pos="1701"/>
          <w:tab w:val="left" w:pos="1985"/>
        </w:tabs>
        <w:ind w:left="1985"/>
        <w:rPr>
          <w:i/>
          <w:iCs/>
          <w:sz w:val="20"/>
          <w:szCs w:val="20"/>
        </w:rPr>
      </w:pPr>
      <w:r w:rsidRPr="00DF1FED">
        <w:rPr>
          <w:i/>
          <w:iCs/>
          <w:sz w:val="20"/>
          <w:szCs w:val="20"/>
        </w:rPr>
        <w:t xml:space="preserve">Examples: a cardio or strength </w:t>
      </w:r>
      <w:r w:rsidR="00F95A70" w:rsidRPr="00DF1FED">
        <w:rPr>
          <w:i/>
          <w:iCs/>
          <w:sz w:val="20"/>
          <w:szCs w:val="20"/>
        </w:rPr>
        <w:t xml:space="preserve">facility </w:t>
      </w:r>
      <w:r w:rsidRPr="00DF1FED">
        <w:rPr>
          <w:i/>
          <w:iCs/>
          <w:sz w:val="20"/>
          <w:szCs w:val="20"/>
        </w:rPr>
        <w:t xml:space="preserve">featuring cardio equipment (such as exercise bikes, elliptical trainers, </w:t>
      </w:r>
      <w:proofErr w:type="gramStart"/>
      <w:r w:rsidRPr="00DF1FED">
        <w:rPr>
          <w:i/>
          <w:iCs/>
          <w:sz w:val="20"/>
          <w:szCs w:val="20"/>
        </w:rPr>
        <w:t>steppers</w:t>
      </w:r>
      <w:proofErr w:type="gramEnd"/>
      <w:r w:rsidRPr="00DF1FED">
        <w:rPr>
          <w:i/>
          <w:iCs/>
          <w:sz w:val="20"/>
          <w:szCs w:val="20"/>
        </w:rPr>
        <w:t xml:space="preserve"> and rowing machines)</w:t>
      </w:r>
      <w:r w:rsidR="002C5AF9" w:rsidRPr="00DF1FED">
        <w:rPr>
          <w:i/>
          <w:iCs/>
          <w:sz w:val="20"/>
          <w:szCs w:val="20"/>
        </w:rPr>
        <w:t>,</w:t>
      </w:r>
      <w:r w:rsidRPr="00DF1FED">
        <w:rPr>
          <w:i/>
          <w:iCs/>
          <w:sz w:val="20"/>
          <w:szCs w:val="20"/>
        </w:rPr>
        <w:t xml:space="preserve"> free weights, kettlebells and </w:t>
      </w:r>
      <w:r w:rsidR="00F95A70" w:rsidRPr="00DF1FED">
        <w:rPr>
          <w:i/>
          <w:iCs/>
          <w:sz w:val="20"/>
          <w:szCs w:val="20"/>
        </w:rPr>
        <w:t>weight and</w:t>
      </w:r>
      <w:r w:rsidR="00BD507E" w:rsidRPr="00DF1FED">
        <w:rPr>
          <w:i/>
          <w:iCs/>
          <w:sz w:val="20"/>
          <w:szCs w:val="20"/>
        </w:rPr>
        <w:t xml:space="preserve"> </w:t>
      </w:r>
      <w:r w:rsidR="00F95A70" w:rsidRPr="00DF1FED">
        <w:rPr>
          <w:i/>
          <w:iCs/>
          <w:sz w:val="20"/>
          <w:szCs w:val="20"/>
        </w:rPr>
        <w:t>/</w:t>
      </w:r>
      <w:r w:rsidR="00BD507E" w:rsidRPr="00DF1FED">
        <w:rPr>
          <w:i/>
          <w:iCs/>
          <w:sz w:val="20"/>
          <w:szCs w:val="20"/>
        </w:rPr>
        <w:t xml:space="preserve"> </w:t>
      </w:r>
      <w:r w:rsidR="00F95A70" w:rsidRPr="00DF1FED">
        <w:rPr>
          <w:i/>
          <w:iCs/>
          <w:sz w:val="20"/>
          <w:szCs w:val="20"/>
        </w:rPr>
        <w:t xml:space="preserve">or strength </w:t>
      </w:r>
      <w:r w:rsidRPr="00DF1FED">
        <w:rPr>
          <w:i/>
          <w:iCs/>
          <w:sz w:val="20"/>
          <w:szCs w:val="20"/>
        </w:rPr>
        <w:t>training equipment</w:t>
      </w:r>
      <w:r w:rsidR="00F95A70" w:rsidRPr="00DF1FED">
        <w:rPr>
          <w:i/>
          <w:iCs/>
          <w:sz w:val="20"/>
          <w:szCs w:val="20"/>
        </w:rPr>
        <w:t xml:space="preserve"> and machines</w:t>
      </w:r>
      <w:r w:rsidRPr="00DF1FED">
        <w:rPr>
          <w:i/>
          <w:iCs/>
          <w:sz w:val="20"/>
          <w:szCs w:val="20"/>
        </w:rPr>
        <w:t xml:space="preserve">. A cardio or strength training facility may </w:t>
      </w:r>
      <w:r w:rsidR="00F95A70" w:rsidRPr="00DF1FED">
        <w:rPr>
          <w:i/>
          <w:iCs/>
          <w:sz w:val="20"/>
          <w:szCs w:val="20"/>
        </w:rPr>
        <w:t>be a stand-alone facility or</w:t>
      </w:r>
      <w:r w:rsidRPr="00DF1FED">
        <w:rPr>
          <w:i/>
          <w:iCs/>
          <w:sz w:val="20"/>
          <w:szCs w:val="20"/>
        </w:rPr>
        <w:t xml:space="preserve"> part of another facility (such as a gymnasium, health club, fitness centre</w:t>
      </w:r>
      <w:r w:rsidR="00F95A70" w:rsidRPr="00DF1FED">
        <w:rPr>
          <w:i/>
          <w:iCs/>
          <w:sz w:val="20"/>
          <w:szCs w:val="20"/>
        </w:rPr>
        <w:t xml:space="preserve"> or </w:t>
      </w:r>
      <w:r w:rsidRPr="00DF1FED">
        <w:rPr>
          <w:i/>
          <w:iCs/>
          <w:sz w:val="20"/>
          <w:szCs w:val="20"/>
        </w:rPr>
        <w:t>personal training facility</w:t>
      </w:r>
      <w:r w:rsidR="002C5AF9" w:rsidRPr="00DF1FED">
        <w:rPr>
          <w:i/>
          <w:iCs/>
          <w:sz w:val="20"/>
          <w:szCs w:val="20"/>
        </w:rPr>
        <w:t>)</w:t>
      </w:r>
      <w:r w:rsidRPr="00DF1FED">
        <w:rPr>
          <w:i/>
          <w:iCs/>
          <w:sz w:val="20"/>
          <w:szCs w:val="20"/>
        </w:rPr>
        <w:t xml:space="preserve">.  </w:t>
      </w:r>
    </w:p>
    <w:p w14:paraId="3FA637DB" w14:textId="15A1B3B9" w:rsidR="00DC1BFE" w:rsidRPr="00DF1FED" w:rsidRDefault="00DC1BFE" w:rsidP="00B601FA">
      <w:pPr>
        <w:pStyle w:val="Paraa0"/>
        <w:numPr>
          <w:ilvl w:val="3"/>
          <w:numId w:val="1"/>
        </w:numPr>
        <w:ind w:left="1701"/>
      </w:pPr>
      <w:r w:rsidRPr="00DF1FED">
        <w:t xml:space="preserve">a </w:t>
      </w:r>
      <w:r w:rsidRPr="00DF1FED">
        <w:rPr>
          <w:b/>
          <w:bCs/>
        </w:rPr>
        <w:t xml:space="preserve">play </w:t>
      </w:r>
      <w:proofErr w:type="gramStart"/>
      <w:r w:rsidRPr="00DF1FED">
        <w:rPr>
          <w:b/>
          <w:bCs/>
        </w:rPr>
        <w:t>centre</w:t>
      </w:r>
      <w:r w:rsidRPr="00DF1FED">
        <w:t>;</w:t>
      </w:r>
      <w:proofErr w:type="gramEnd"/>
    </w:p>
    <w:p w14:paraId="09506D53" w14:textId="6DE32F9B" w:rsidR="00626E5F" w:rsidRPr="00DF1FED" w:rsidRDefault="0532AF77" w:rsidP="00B601FA">
      <w:pPr>
        <w:pStyle w:val="Paraa0"/>
        <w:numPr>
          <w:ilvl w:val="3"/>
          <w:numId w:val="1"/>
        </w:numPr>
        <w:ind w:left="1701"/>
      </w:pPr>
      <w:r w:rsidRPr="00DF1FED">
        <w:t>a</w:t>
      </w:r>
      <w:r w:rsidR="4D838079" w:rsidRPr="00DF1FED">
        <w:t>n indoor</w:t>
      </w:r>
      <w:r w:rsidRPr="00DF1FED">
        <w:t xml:space="preserve"> </w:t>
      </w:r>
      <w:proofErr w:type="gramStart"/>
      <w:r w:rsidRPr="00DF1FED">
        <w:t>skatepark;</w:t>
      </w:r>
      <w:proofErr w:type="gramEnd"/>
    </w:p>
    <w:p w14:paraId="79DDC680" w14:textId="656E252A" w:rsidR="00315F6F" w:rsidRPr="00DF1FED" w:rsidRDefault="0532AF77" w:rsidP="00B601FA">
      <w:pPr>
        <w:pStyle w:val="Paraa0"/>
        <w:numPr>
          <w:ilvl w:val="3"/>
          <w:numId w:val="1"/>
        </w:numPr>
        <w:ind w:left="1701"/>
      </w:pPr>
      <w:r w:rsidRPr="00DF1FED">
        <w:t xml:space="preserve">a trampolining </w:t>
      </w:r>
      <w:proofErr w:type="gramStart"/>
      <w:r w:rsidRPr="00DF1FED">
        <w:t>centre</w:t>
      </w:r>
      <w:r w:rsidR="000C278E" w:rsidRPr="00DF1FED">
        <w:t>;</w:t>
      </w:r>
      <w:proofErr w:type="gramEnd"/>
      <w:r w:rsidR="74392A5B" w:rsidRPr="00DF1FED">
        <w:t xml:space="preserve"> </w:t>
      </w:r>
    </w:p>
    <w:p w14:paraId="6D7EAEFD" w14:textId="2E203F1B" w:rsidR="00626E5F" w:rsidRPr="00DF1FED" w:rsidRDefault="74392A5B" w:rsidP="00B601FA">
      <w:pPr>
        <w:pStyle w:val="Paraa0"/>
        <w:numPr>
          <w:ilvl w:val="3"/>
          <w:numId w:val="1"/>
        </w:numPr>
        <w:ind w:left="1701"/>
      </w:pPr>
      <w:r w:rsidRPr="00DF1FED">
        <w:t xml:space="preserve">a swimming pool, </w:t>
      </w:r>
      <w:r w:rsidRPr="00DF1FED">
        <w:rPr>
          <w:b/>
          <w:bCs/>
        </w:rPr>
        <w:t>hydrotherapy pool</w:t>
      </w:r>
      <w:r w:rsidRPr="00DF1FED">
        <w:t xml:space="preserve">, spa, sauna, steam room or </w:t>
      </w:r>
      <w:r w:rsidRPr="00DF1FED">
        <w:rPr>
          <w:b/>
          <w:bCs/>
        </w:rPr>
        <w:t xml:space="preserve">spring </w:t>
      </w:r>
      <w:r w:rsidRPr="00DF1FED">
        <w:t>facility</w:t>
      </w:r>
      <w:r w:rsidR="000C278E" w:rsidRPr="00DF1FED">
        <w:t>,</w:t>
      </w:r>
      <w:r w:rsidRPr="00DF1FED">
        <w:t xml:space="preserve"> </w:t>
      </w:r>
    </w:p>
    <w:p w14:paraId="1FF9B37A" w14:textId="77777777" w:rsidR="009B795E" w:rsidRPr="00DF1FED" w:rsidRDefault="00626E5F" w:rsidP="0076177E">
      <w:pPr>
        <w:pStyle w:val="Paranonumber"/>
        <w:numPr>
          <w:ilvl w:val="0"/>
          <w:numId w:val="0"/>
        </w:numPr>
        <w:tabs>
          <w:tab w:val="clear" w:pos="567"/>
        </w:tabs>
        <w:ind w:left="1134"/>
        <w:jc w:val="both"/>
      </w:pPr>
      <w:bookmarkStart w:id="11" w:name="_Hlk53809579"/>
      <w:bookmarkEnd w:id="10"/>
      <w:r w:rsidRPr="00DF1FED">
        <w:t>but does not include</w:t>
      </w:r>
      <w:r w:rsidR="009B795E" w:rsidRPr="00DF1FED">
        <w:t>:</w:t>
      </w:r>
    </w:p>
    <w:p w14:paraId="6C318294" w14:textId="5E67705B" w:rsidR="009B795E" w:rsidRPr="00DF1FED" w:rsidRDefault="00626E5F" w:rsidP="00B601FA">
      <w:pPr>
        <w:pStyle w:val="Paraa0"/>
        <w:numPr>
          <w:ilvl w:val="3"/>
          <w:numId w:val="1"/>
        </w:numPr>
        <w:ind w:left="1701"/>
      </w:pPr>
      <w:r w:rsidRPr="00DF1FED">
        <w:t>a skatepark</w:t>
      </w:r>
      <w:r w:rsidR="00677D4B" w:rsidRPr="00DF1FED">
        <w:t xml:space="preserve"> in an </w:t>
      </w:r>
      <w:r w:rsidR="00677D4B" w:rsidRPr="00DF1FED">
        <w:rPr>
          <w:b/>
          <w:bCs/>
        </w:rPr>
        <w:t xml:space="preserve">outdoor </w:t>
      </w:r>
      <w:proofErr w:type="gramStart"/>
      <w:r w:rsidR="00677D4B" w:rsidRPr="00DF1FED">
        <w:rPr>
          <w:b/>
          <w:bCs/>
        </w:rPr>
        <w:t>space</w:t>
      </w:r>
      <w:r w:rsidR="009B795E" w:rsidRPr="00DF1FED">
        <w:t>;</w:t>
      </w:r>
      <w:proofErr w:type="gramEnd"/>
      <w:r w:rsidRPr="00DF1FED">
        <w:t xml:space="preserve"> </w:t>
      </w:r>
    </w:p>
    <w:p w14:paraId="7EE7920B" w14:textId="1020A509" w:rsidR="00952500" w:rsidRPr="00DF1FED" w:rsidRDefault="00626E5F" w:rsidP="00B601FA">
      <w:pPr>
        <w:pStyle w:val="Paraa0"/>
        <w:numPr>
          <w:ilvl w:val="3"/>
          <w:numId w:val="1"/>
        </w:numPr>
        <w:ind w:left="1701"/>
      </w:pPr>
      <w:r w:rsidRPr="00DF1FED">
        <w:t>outdoor communal exercise equipment</w:t>
      </w:r>
      <w:r w:rsidR="00952500" w:rsidRPr="00DF1FED">
        <w:t xml:space="preserve">; </w:t>
      </w:r>
      <w:r w:rsidR="00A37402" w:rsidRPr="00DF1FED">
        <w:t>or</w:t>
      </w:r>
    </w:p>
    <w:p w14:paraId="3F2248F4" w14:textId="0FB4053F" w:rsidR="009B795E" w:rsidRPr="00DF1FED" w:rsidRDefault="009E62F7" w:rsidP="00B601FA">
      <w:pPr>
        <w:pStyle w:val="Paraa0"/>
        <w:numPr>
          <w:ilvl w:val="3"/>
          <w:numId w:val="1"/>
        </w:numPr>
        <w:ind w:left="1701"/>
      </w:pPr>
      <w:r w:rsidRPr="00DF1FED">
        <w:t xml:space="preserve">a </w:t>
      </w:r>
      <w:r w:rsidRPr="00DF1FED">
        <w:rPr>
          <w:b/>
          <w:bCs/>
        </w:rPr>
        <w:t>creative arts facility</w:t>
      </w:r>
      <w:r w:rsidR="00626E5F" w:rsidRPr="00DF1FED">
        <w:t>.</w:t>
      </w:r>
    </w:p>
    <w:p w14:paraId="5AA93C2F" w14:textId="29D2E8DC" w:rsidR="00626E5F" w:rsidRPr="00DF1FED" w:rsidRDefault="00626E5F" w:rsidP="0076177E">
      <w:pPr>
        <w:pStyle w:val="ParaNote"/>
        <w:ind w:left="1418"/>
      </w:pPr>
      <w:r w:rsidRPr="00DF1FED">
        <w:t xml:space="preserve">Note: </w:t>
      </w:r>
      <w:r w:rsidR="007B48C5" w:rsidRPr="00DF1FED">
        <w:t xml:space="preserve">a skatepark in an outdoor space and </w:t>
      </w:r>
      <w:r w:rsidRPr="00DF1FED">
        <w:t>outdoor communal exercise equipment can be used.</w:t>
      </w:r>
    </w:p>
    <w:p w14:paraId="5472D97D" w14:textId="3D7CB72A" w:rsidR="00AC0D34" w:rsidRPr="00DF1FED" w:rsidRDefault="00AC0D34" w:rsidP="000567D4">
      <w:pPr>
        <w:pStyle w:val="Heading2"/>
        <w:spacing w:before="120"/>
        <w:ind w:left="567" w:right="545" w:firstLine="0"/>
        <w:jc w:val="both"/>
      </w:pPr>
      <w:bookmarkStart w:id="12" w:name="_Hlk55468946"/>
      <w:r w:rsidRPr="00DF1FED">
        <w:t>Physical recreation and community sport</w:t>
      </w:r>
      <w:r w:rsidRPr="00DF1FED" w:rsidDel="00A05783">
        <w:t xml:space="preserve"> </w:t>
      </w:r>
    </w:p>
    <w:p w14:paraId="0628C736" w14:textId="08E27EA5" w:rsidR="0091767A" w:rsidRPr="00DF1FED" w:rsidRDefault="00714BAD" w:rsidP="00302394">
      <w:pPr>
        <w:pStyle w:val="Para1"/>
        <w:ind w:left="1134"/>
      </w:pPr>
      <w:bookmarkStart w:id="13" w:name="_Ref73521380"/>
      <w:bookmarkEnd w:id="12"/>
      <w:r w:rsidRPr="00DF1FED">
        <w:t>A</w:t>
      </w:r>
      <w:r w:rsidR="00C44CFE" w:rsidRPr="00DF1FED">
        <w:t xml:space="preserve"> person who owns, </w:t>
      </w:r>
      <w:proofErr w:type="gramStart"/>
      <w:r w:rsidR="00C44CFE" w:rsidRPr="00DF1FED">
        <w:t>controls</w:t>
      </w:r>
      <w:proofErr w:type="gramEnd"/>
      <w:r w:rsidR="00C44CFE" w:rsidRPr="00DF1FED">
        <w:t xml:space="preserve"> or operates a </w:t>
      </w:r>
      <w:r w:rsidR="00074735" w:rsidRPr="00DF1FED">
        <w:t xml:space="preserve">physical recreational </w:t>
      </w:r>
      <w:r w:rsidR="008B76FD" w:rsidRPr="00DF1FED">
        <w:t>facility</w:t>
      </w:r>
      <w:r w:rsidR="00074735" w:rsidRPr="00DF1FED">
        <w:t xml:space="preserve"> </w:t>
      </w:r>
      <w:r w:rsidR="00C44CFE" w:rsidRPr="00DF1FED">
        <w:t xml:space="preserve">in </w:t>
      </w:r>
      <w:r w:rsidR="00F8323F" w:rsidRPr="00DF1FED">
        <w:t>Regional</w:t>
      </w:r>
      <w:r w:rsidR="009E639F" w:rsidRPr="00DF1FED">
        <w:t xml:space="preserve"> </w:t>
      </w:r>
      <w:r w:rsidR="003A7A64" w:rsidRPr="00DF1FED">
        <w:t>Victoria</w:t>
      </w:r>
      <w:r w:rsidR="00F8323F" w:rsidRPr="00DF1FED">
        <w:t xml:space="preserve"> </w:t>
      </w:r>
      <w:r w:rsidR="00C44CFE" w:rsidRPr="00DF1FED">
        <w:t xml:space="preserve">may </w:t>
      </w:r>
      <w:r w:rsidR="00250EE0" w:rsidRPr="00DF1FED">
        <w:t xml:space="preserve">only </w:t>
      </w:r>
      <w:r w:rsidR="00C44CFE" w:rsidRPr="00DF1FED">
        <w:t xml:space="preserve">operate that facility for the purpose of physical recreation or community sport by </w:t>
      </w:r>
      <w:r w:rsidR="00C44CFE" w:rsidRPr="00DF1FED">
        <w:rPr>
          <w:b/>
          <w:bCs/>
        </w:rPr>
        <w:t>members of the public</w:t>
      </w:r>
      <w:r w:rsidR="00C44CFE" w:rsidRPr="00DF1FED">
        <w:t xml:space="preserve"> if</w:t>
      </w:r>
      <w:r w:rsidR="0091767A" w:rsidRPr="00DF1FED">
        <w:t>:</w:t>
      </w:r>
      <w:bookmarkEnd w:id="13"/>
      <w:r w:rsidR="00302394" w:rsidRPr="00DF1FED">
        <w:t xml:space="preserve"> </w:t>
      </w:r>
    </w:p>
    <w:p w14:paraId="71765E23" w14:textId="1A2F12A3" w:rsidR="002F54C9" w:rsidRPr="00DF1FED" w:rsidRDefault="006625FB" w:rsidP="00B601FA">
      <w:pPr>
        <w:pStyle w:val="Paraa0"/>
        <w:numPr>
          <w:ilvl w:val="3"/>
          <w:numId w:val="1"/>
        </w:numPr>
        <w:ind w:left="1701"/>
      </w:pPr>
      <w:bookmarkStart w:id="14" w:name="_Ref74722620"/>
      <w:r w:rsidRPr="00DF1FED">
        <w:t xml:space="preserve">the number of members of the public permitted in </w:t>
      </w:r>
      <w:r w:rsidR="00F34E44" w:rsidRPr="00DF1FED">
        <w:t>any</w:t>
      </w:r>
      <w:r w:rsidR="005E140F" w:rsidRPr="00DF1FED">
        <w:t xml:space="preserve"> </w:t>
      </w:r>
      <w:r w:rsidR="005E140F" w:rsidRPr="00DF1FED">
        <w:rPr>
          <w:b/>
          <w:bCs/>
        </w:rPr>
        <w:t xml:space="preserve">indoor space </w:t>
      </w:r>
      <w:r w:rsidR="005E140F" w:rsidRPr="00DF1FED">
        <w:t>(whether seated or non-seated) or any</w:t>
      </w:r>
      <w:r w:rsidR="00F34E44" w:rsidRPr="00DF1FED">
        <w:t xml:space="preserve"> </w:t>
      </w:r>
      <w:r w:rsidR="00EA0109" w:rsidRPr="00DF1FED">
        <w:rPr>
          <w:b/>
          <w:bCs/>
        </w:rPr>
        <w:t xml:space="preserve">non-seated </w:t>
      </w:r>
      <w:r w:rsidR="00F34E44" w:rsidRPr="00DF1FED">
        <w:rPr>
          <w:b/>
          <w:bCs/>
        </w:rPr>
        <w:t>outdoor space</w:t>
      </w:r>
      <w:r w:rsidRPr="00DF1FED">
        <w:t xml:space="preserve"> at any one time</w:t>
      </w:r>
      <w:r w:rsidR="00D50536" w:rsidRPr="00DF1FED">
        <w:t xml:space="preserve"> </w:t>
      </w:r>
      <w:r w:rsidRPr="00DF1FED">
        <w:t xml:space="preserve">is limited </w:t>
      </w:r>
      <w:r w:rsidR="00D50536" w:rsidRPr="00DF1FED">
        <w:rPr>
          <w:rFonts w:eastAsia="Arial"/>
        </w:rPr>
        <w:t xml:space="preserve">(with infants under one year of age not counting towards these limits) </w:t>
      </w:r>
      <w:r w:rsidRPr="00DF1FED">
        <w:t>to</w:t>
      </w:r>
      <w:r w:rsidR="0039460B" w:rsidRPr="00DF1FED">
        <w:t xml:space="preserve"> the</w:t>
      </w:r>
      <w:r w:rsidR="0039460B" w:rsidRPr="00DF1FED">
        <w:rPr>
          <w:b/>
          <w:bCs/>
        </w:rPr>
        <w:t xml:space="preserve"> density quotient</w:t>
      </w:r>
      <w:r w:rsidR="0039460B" w:rsidRPr="00DF1FED">
        <w:t>; and</w:t>
      </w:r>
    </w:p>
    <w:p w14:paraId="46158F9E" w14:textId="33E9F075" w:rsidR="00202E35" w:rsidRPr="00DF1FED" w:rsidRDefault="005E140F" w:rsidP="00B601FA">
      <w:pPr>
        <w:pStyle w:val="Parai"/>
        <w:numPr>
          <w:ilvl w:val="3"/>
          <w:numId w:val="3"/>
        </w:numPr>
        <w:tabs>
          <w:tab w:val="clear" w:pos="2268"/>
          <w:tab w:val="left" w:pos="2410"/>
        </w:tabs>
        <w:ind w:left="1701"/>
      </w:pPr>
      <w:bookmarkStart w:id="15" w:name="_Ref73522548"/>
      <w:bookmarkStart w:id="16" w:name="_Ref74076923"/>
      <w:bookmarkEnd w:id="14"/>
      <w:r w:rsidRPr="00DF1FED">
        <w:t xml:space="preserve">the number of </w:t>
      </w:r>
      <w:r w:rsidR="00202E35" w:rsidRPr="00DF1FED">
        <w:t xml:space="preserve">members of the public </w:t>
      </w:r>
      <w:r w:rsidR="001513A6" w:rsidRPr="00DF1FED">
        <w:t xml:space="preserve">permitted </w:t>
      </w:r>
      <w:r w:rsidR="00202E35" w:rsidRPr="00DF1FED">
        <w:t xml:space="preserve">in </w:t>
      </w:r>
      <w:r w:rsidRPr="00DF1FED">
        <w:t>all</w:t>
      </w:r>
      <w:r w:rsidR="0077216F" w:rsidRPr="00DF1FED">
        <w:t xml:space="preserve"> </w:t>
      </w:r>
      <w:r w:rsidR="00202E35" w:rsidRPr="00DF1FED">
        <w:t>indoor space</w:t>
      </w:r>
      <w:r w:rsidRPr="00DF1FED">
        <w:t>s</w:t>
      </w:r>
      <w:r w:rsidR="008F7CC8" w:rsidRPr="00DF1FED">
        <w:t xml:space="preserve"> </w:t>
      </w:r>
      <w:r w:rsidR="00202E35" w:rsidRPr="00DF1FED">
        <w:t xml:space="preserve">at the </w:t>
      </w:r>
      <w:r w:rsidRPr="00DF1FED">
        <w:t xml:space="preserve">whole of the </w:t>
      </w:r>
      <w:r w:rsidR="00202E35" w:rsidRPr="00DF1FED">
        <w:t>facility</w:t>
      </w:r>
      <w:r w:rsidR="001513A6" w:rsidRPr="00DF1FED">
        <w:t xml:space="preserve"> </w:t>
      </w:r>
      <w:r w:rsidR="008856BC" w:rsidRPr="00DF1FED">
        <w:t xml:space="preserve">(other than in an indoor swimming pool) </w:t>
      </w:r>
      <w:r w:rsidRPr="00DF1FED">
        <w:t xml:space="preserve">at any one time is limited to no more than 10 </w:t>
      </w:r>
      <w:r w:rsidRPr="00DF1FED">
        <w:rPr>
          <w:rFonts w:eastAsia="Arial"/>
        </w:rPr>
        <w:t>(with infants under one year of age not counting towards these limits)</w:t>
      </w:r>
      <w:r w:rsidR="00202E35" w:rsidRPr="00DF1FED">
        <w:t>; and</w:t>
      </w:r>
    </w:p>
    <w:p w14:paraId="75CF05F3" w14:textId="231B14E4" w:rsidR="006D4E47" w:rsidRPr="00DF1FED" w:rsidRDefault="00202E35" w:rsidP="00B601FA">
      <w:pPr>
        <w:pStyle w:val="Parai"/>
        <w:numPr>
          <w:ilvl w:val="3"/>
          <w:numId w:val="3"/>
        </w:numPr>
        <w:tabs>
          <w:tab w:val="clear" w:pos="2268"/>
          <w:tab w:val="left" w:pos="2410"/>
        </w:tabs>
        <w:ind w:left="1701"/>
      </w:pPr>
      <w:r w:rsidRPr="00DF1FED">
        <w:t xml:space="preserve">the number of members of the public </w:t>
      </w:r>
      <w:r w:rsidR="005E140F" w:rsidRPr="00DF1FED">
        <w:t xml:space="preserve">permitted in all outdoor spaces </w:t>
      </w:r>
      <w:r w:rsidRPr="00DF1FED">
        <w:t xml:space="preserve">at the </w:t>
      </w:r>
      <w:r w:rsidR="00EE5F6A" w:rsidRPr="00DF1FED">
        <w:t xml:space="preserve">whole of the </w:t>
      </w:r>
      <w:r w:rsidRPr="00DF1FED">
        <w:t xml:space="preserve">facility </w:t>
      </w:r>
      <w:r w:rsidR="001D7ED1" w:rsidRPr="00DF1FED">
        <w:t xml:space="preserve">(other than in an outdoor swimming pool) </w:t>
      </w:r>
      <w:r w:rsidRPr="00DF1FED">
        <w:t xml:space="preserve">at any one time is limited to </w:t>
      </w:r>
      <w:r w:rsidR="002701E9" w:rsidRPr="00DF1FED">
        <w:t xml:space="preserve">no more than </w:t>
      </w:r>
      <w:r w:rsidR="006023E0" w:rsidRPr="00DF1FED">
        <w:t>2</w:t>
      </w:r>
      <w:r w:rsidR="001513A6" w:rsidRPr="00DF1FED">
        <w:t>0</w:t>
      </w:r>
      <w:r w:rsidRPr="00DF1FED">
        <w:t xml:space="preserve"> (with infants under one year old not counting towards this limit); </w:t>
      </w:r>
      <w:r w:rsidR="008856BC" w:rsidRPr="00DF1FED">
        <w:t>and</w:t>
      </w:r>
    </w:p>
    <w:p w14:paraId="216B1D87" w14:textId="56D4D7F0" w:rsidR="0013543A" w:rsidRPr="00FC12D2" w:rsidRDefault="006D4E47" w:rsidP="00B601FA">
      <w:pPr>
        <w:pStyle w:val="Parai"/>
        <w:numPr>
          <w:ilvl w:val="3"/>
          <w:numId w:val="3"/>
        </w:numPr>
        <w:tabs>
          <w:tab w:val="clear" w:pos="2268"/>
          <w:tab w:val="left" w:pos="2410"/>
        </w:tabs>
        <w:ind w:left="1701"/>
        <w:rPr>
          <w:highlight w:val="yellow"/>
        </w:rPr>
      </w:pPr>
      <w:r w:rsidRPr="00FC12D2">
        <w:rPr>
          <w:highlight w:val="yellow"/>
        </w:rPr>
        <w:t>the number of members of the public</w:t>
      </w:r>
      <w:r w:rsidR="0013543A" w:rsidRPr="00FC12D2">
        <w:rPr>
          <w:highlight w:val="yellow"/>
        </w:rPr>
        <w:t xml:space="preserve"> in any:</w:t>
      </w:r>
      <w:r w:rsidRPr="00FC12D2">
        <w:rPr>
          <w:highlight w:val="yellow"/>
        </w:rPr>
        <w:t xml:space="preserve"> </w:t>
      </w:r>
    </w:p>
    <w:p w14:paraId="3007556A" w14:textId="79551D74" w:rsidR="0013543A" w:rsidRPr="00FC12D2" w:rsidRDefault="005E140F" w:rsidP="0013543A">
      <w:pPr>
        <w:pStyle w:val="Parai"/>
        <w:numPr>
          <w:ilvl w:val="4"/>
          <w:numId w:val="3"/>
        </w:numPr>
        <w:tabs>
          <w:tab w:val="clear" w:pos="2268"/>
          <w:tab w:val="left" w:pos="2410"/>
        </w:tabs>
        <w:rPr>
          <w:highlight w:val="yellow"/>
        </w:rPr>
      </w:pPr>
      <w:r w:rsidRPr="00FC12D2">
        <w:rPr>
          <w:highlight w:val="yellow"/>
        </w:rPr>
        <w:t>indoor</w:t>
      </w:r>
      <w:r w:rsidR="0013543A" w:rsidRPr="00FC12D2">
        <w:rPr>
          <w:highlight w:val="yellow"/>
        </w:rPr>
        <w:t xml:space="preserve"> swimming pool at the facility at any one time is limited to no more than </w:t>
      </w:r>
      <w:proofErr w:type="gramStart"/>
      <w:r w:rsidR="0013543A" w:rsidRPr="00FC12D2">
        <w:rPr>
          <w:highlight w:val="yellow"/>
        </w:rPr>
        <w:t>20;</w:t>
      </w:r>
      <w:proofErr w:type="gramEnd"/>
      <w:r w:rsidR="0013543A" w:rsidRPr="00FC12D2">
        <w:rPr>
          <w:highlight w:val="yellow"/>
        </w:rPr>
        <w:t xml:space="preserve"> and</w:t>
      </w:r>
      <w:r w:rsidR="006D4E47" w:rsidRPr="00FC12D2">
        <w:rPr>
          <w:highlight w:val="yellow"/>
        </w:rPr>
        <w:t xml:space="preserve"> </w:t>
      </w:r>
    </w:p>
    <w:p w14:paraId="0C1787AC" w14:textId="1B738DC8" w:rsidR="00202E35" w:rsidRPr="00DF1FED" w:rsidRDefault="006D4E47" w:rsidP="0013543A">
      <w:pPr>
        <w:pStyle w:val="Parai"/>
        <w:numPr>
          <w:ilvl w:val="4"/>
          <w:numId w:val="3"/>
        </w:numPr>
        <w:tabs>
          <w:tab w:val="clear" w:pos="2268"/>
          <w:tab w:val="left" w:pos="2410"/>
        </w:tabs>
      </w:pPr>
      <w:r w:rsidRPr="00DF1FED">
        <w:lastRenderedPageBreak/>
        <w:t xml:space="preserve">outdoor swimming pool at the facility at any one time is limited to no more than </w:t>
      </w:r>
      <w:proofErr w:type="gramStart"/>
      <w:r w:rsidRPr="00DF1FED">
        <w:t>50;</w:t>
      </w:r>
      <w:proofErr w:type="gramEnd"/>
      <w:r w:rsidRPr="00DF1FED">
        <w:t xml:space="preserve"> </w:t>
      </w:r>
      <w:r w:rsidR="00202E35" w:rsidRPr="00DF1FED">
        <w:t>and</w:t>
      </w:r>
    </w:p>
    <w:p w14:paraId="7C15F2BF" w14:textId="640799D3" w:rsidR="000D476E" w:rsidRPr="00DF1FED" w:rsidRDefault="000D476E" w:rsidP="00C72A8C">
      <w:pPr>
        <w:pStyle w:val="ParaNote"/>
        <w:ind w:left="1985"/>
        <w:rPr>
          <w:rStyle w:val="normaltextrun"/>
          <w:rFonts w:cs="Arial"/>
          <w:szCs w:val="20"/>
          <w:shd w:val="clear" w:color="auto" w:fill="FFFFFF"/>
        </w:rPr>
      </w:pPr>
      <w:r w:rsidRPr="00DF1FED">
        <w:rPr>
          <w:rStyle w:val="normaltextrun"/>
          <w:rFonts w:cs="Arial"/>
          <w:szCs w:val="20"/>
          <w:shd w:val="clear" w:color="auto" w:fill="FFFFFF"/>
        </w:rPr>
        <w:t>Note 1: both indoor and outdoor pools can be used for the provision of hydrotherapy services, provided that all provisions of this subclause (3) are complied with.</w:t>
      </w:r>
    </w:p>
    <w:p w14:paraId="5E9107B1" w14:textId="788C4C3E" w:rsidR="008F7CC8" w:rsidRPr="00DF1FED" w:rsidRDefault="008F7CC8" w:rsidP="00C72A8C">
      <w:pPr>
        <w:pStyle w:val="ParaNote"/>
        <w:ind w:left="1985"/>
        <w:rPr>
          <w:rFonts w:cs="Arial"/>
          <w:szCs w:val="20"/>
        </w:rPr>
      </w:pPr>
      <w:r w:rsidRPr="00DF1FED">
        <w:rPr>
          <w:rStyle w:val="normaltextrun"/>
          <w:rFonts w:cs="Arial"/>
          <w:szCs w:val="20"/>
          <w:shd w:val="clear" w:color="auto" w:fill="FFFFFF"/>
        </w:rPr>
        <w:t>Note</w:t>
      </w:r>
      <w:r w:rsidR="000D476E" w:rsidRPr="00DF1FED">
        <w:rPr>
          <w:rStyle w:val="normaltextrun"/>
          <w:rFonts w:cs="Arial"/>
          <w:szCs w:val="20"/>
          <w:shd w:val="clear" w:color="auto" w:fill="FFFFFF"/>
        </w:rPr>
        <w:t xml:space="preserve"> 2</w:t>
      </w:r>
      <w:r w:rsidRPr="00DF1FED">
        <w:rPr>
          <w:rStyle w:val="normaltextrun"/>
          <w:rFonts w:cs="Arial"/>
          <w:szCs w:val="20"/>
          <w:shd w:val="clear" w:color="auto" w:fill="FFFFFF"/>
        </w:rPr>
        <w:t xml:space="preserve">: </w:t>
      </w:r>
      <w:r w:rsidR="00DE4DA8" w:rsidRPr="00DF1FED">
        <w:rPr>
          <w:rStyle w:val="normaltextrun"/>
          <w:rFonts w:cs="Arial"/>
          <w:szCs w:val="20"/>
          <w:shd w:val="clear" w:color="auto" w:fill="FFFFFF"/>
        </w:rPr>
        <w:t>a</w:t>
      </w:r>
      <w:r w:rsidRPr="00DF1FED">
        <w:rPr>
          <w:rStyle w:val="normaltextrun"/>
          <w:rFonts w:cs="Arial"/>
          <w:szCs w:val="20"/>
          <w:shd w:val="clear" w:color="auto" w:fill="FFFFFF"/>
        </w:rPr>
        <w:t xml:space="preserve"> person who owns, controls or operates a facility for any activity or event proposed to exceed the limits above should have regard to the </w:t>
      </w:r>
      <w:r w:rsidRPr="00DF1FED">
        <w:rPr>
          <w:rStyle w:val="normaltextrun"/>
          <w:rFonts w:cs="Arial"/>
          <w:b/>
          <w:bCs/>
          <w:szCs w:val="20"/>
          <w:shd w:val="clear" w:color="auto" w:fill="FFFFFF"/>
        </w:rPr>
        <w:t>Public Event Framework</w:t>
      </w:r>
      <w:r w:rsidRPr="00DF1FED">
        <w:rPr>
          <w:rStyle w:val="normaltextrun"/>
          <w:rFonts w:cs="Arial"/>
          <w:szCs w:val="20"/>
          <w:shd w:val="clear" w:color="auto" w:fill="FFFFFF"/>
        </w:rPr>
        <w:t xml:space="preserve"> and exemption process for ‘</w:t>
      </w:r>
      <w:r w:rsidRPr="00DF1FED">
        <w:rPr>
          <w:rStyle w:val="normaltextrun"/>
          <w:rFonts w:cs="Arial"/>
          <w:b/>
          <w:bCs/>
          <w:szCs w:val="20"/>
          <w:shd w:val="clear" w:color="auto" w:fill="FFFFFF"/>
        </w:rPr>
        <w:t>eligible public events</w:t>
      </w:r>
      <w:r w:rsidRPr="00DF1FED">
        <w:rPr>
          <w:rStyle w:val="normaltextrun"/>
          <w:rFonts w:cs="Arial"/>
          <w:szCs w:val="20"/>
          <w:shd w:val="clear" w:color="auto" w:fill="FFFFFF"/>
        </w:rPr>
        <w:t xml:space="preserve">’ described in clause </w:t>
      </w:r>
      <w:r w:rsidR="0029735D" w:rsidRPr="00DF1FED">
        <w:rPr>
          <w:rStyle w:val="normaltextrun"/>
          <w:rFonts w:cs="Arial"/>
          <w:szCs w:val="20"/>
          <w:shd w:val="clear" w:color="auto" w:fill="FFFFFF"/>
        </w:rPr>
        <w:t>1</w:t>
      </w:r>
      <w:r w:rsidR="009C6F16" w:rsidRPr="00DF1FED">
        <w:rPr>
          <w:rStyle w:val="normaltextrun"/>
          <w:rFonts w:cs="Arial"/>
          <w:szCs w:val="20"/>
          <w:shd w:val="clear" w:color="auto" w:fill="FFFFFF"/>
        </w:rPr>
        <w:t>9</w:t>
      </w:r>
      <w:r w:rsidRPr="00DF1FED">
        <w:rPr>
          <w:rStyle w:val="normaltextrun"/>
          <w:rFonts w:cs="Arial"/>
          <w:szCs w:val="20"/>
          <w:shd w:val="clear" w:color="auto" w:fill="FFFFFF"/>
        </w:rPr>
        <w:t>.</w:t>
      </w:r>
    </w:p>
    <w:bookmarkEnd w:id="15"/>
    <w:bookmarkEnd w:id="16"/>
    <w:p w14:paraId="5B9F8300" w14:textId="25816E37" w:rsidR="008856BC" w:rsidRPr="00DF1FED" w:rsidRDefault="008856BC" w:rsidP="00B601FA">
      <w:pPr>
        <w:pStyle w:val="Para1"/>
        <w:numPr>
          <w:ilvl w:val="3"/>
          <w:numId w:val="3"/>
        </w:numPr>
        <w:ind w:left="1701"/>
      </w:pPr>
      <w:r w:rsidRPr="00DF1FED">
        <w:t>any spa, sauna, steam room or chang</w:t>
      </w:r>
      <w:r w:rsidR="00D61117" w:rsidRPr="00DF1FED">
        <w:t>e</w:t>
      </w:r>
      <w:r w:rsidRPr="00DF1FED">
        <w:t xml:space="preserve"> room at </w:t>
      </w:r>
      <w:r w:rsidR="00D61117" w:rsidRPr="00DF1FED">
        <w:t xml:space="preserve">a swimming pool facility is </w:t>
      </w:r>
      <w:proofErr w:type="gramStart"/>
      <w:r w:rsidRPr="00DF1FED">
        <w:t>closed at all times</w:t>
      </w:r>
      <w:proofErr w:type="gramEnd"/>
      <w:r w:rsidRPr="00DF1FED">
        <w:t xml:space="preserve"> to members of the public; and</w:t>
      </w:r>
    </w:p>
    <w:p w14:paraId="49AFFDB3" w14:textId="3466823F" w:rsidR="00055427" w:rsidRPr="00DF1FED" w:rsidRDefault="00DB48FC" w:rsidP="00B601FA">
      <w:pPr>
        <w:pStyle w:val="Para1"/>
        <w:numPr>
          <w:ilvl w:val="3"/>
          <w:numId w:val="3"/>
        </w:numPr>
        <w:ind w:left="1701"/>
      </w:pPr>
      <w:r w:rsidRPr="00DF1FED">
        <w:t>the activity or community sport</w:t>
      </w:r>
      <w:r w:rsidR="00055427" w:rsidRPr="00DF1FED">
        <w:t xml:space="preserve"> does not involve a participant who ordinarily resides in </w:t>
      </w:r>
      <w:r w:rsidR="00B62912" w:rsidRPr="00DF1FED">
        <w:t>the Restricted Area</w:t>
      </w:r>
      <w:r w:rsidR="00055427" w:rsidRPr="00DF1FED">
        <w:t>; and</w:t>
      </w:r>
    </w:p>
    <w:p w14:paraId="46FBA512" w14:textId="03DFA74C" w:rsidR="006B43A1" w:rsidRPr="00DF1FED" w:rsidRDefault="006B43A1" w:rsidP="006B43A1">
      <w:pPr>
        <w:pStyle w:val="Parai"/>
        <w:numPr>
          <w:ilvl w:val="3"/>
          <w:numId w:val="3"/>
        </w:numPr>
        <w:tabs>
          <w:tab w:val="clear" w:pos="2268"/>
          <w:tab w:val="left" w:pos="2410"/>
        </w:tabs>
        <w:ind w:left="1701"/>
      </w:pPr>
      <w:bookmarkStart w:id="17" w:name="_Ref74722633"/>
      <w:r w:rsidRPr="00DF1FED">
        <w:t>the number of members of the public in a group at any one time is limited to 10 (with infants under one year of age not counting towards this limit); and</w:t>
      </w:r>
      <w:bookmarkEnd w:id="17"/>
      <w:r w:rsidRPr="00DF1FED">
        <w:t xml:space="preserve"> </w:t>
      </w:r>
    </w:p>
    <w:p w14:paraId="04363846" w14:textId="315FCE0A" w:rsidR="00A56E4D" w:rsidRPr="00DF1FED" w:rsidRDefault="006B43A1" w:rsidP="00587862">
      <w:pPr>
        <w:pStyle w:val="ParaNote"/>
        <w:ind w:left="1985"/>
      </w:pPr>
      <w:r w:rsidRPr="00DF1FED">
        <w:t xml:space="preserve">Note: any persons employed by the physical recreation facility or not participating in an activity at the physical recreation facility, such as teachers, instructors, </w:t>
      </w:r>
      <w:proofErr w:type="gramStart"/>
      <w:r w:rsidRPr="00DF1FED">
        <w:t>trainers</w:t>
      </w:r>
      <w:proofErr w:type="gramEnd"/>
      <w:r w:rsidRPr="00DF1FED">
        <w:t xml:space="preserve"> or coaches, as well as carers, parents and guardians attending to support participation of a child or a person with disability are not included for the purpose of calculating the group limit on the number of members of the public referred to in subclause (3(</w:t>
      </w:r>
      <w:r w:rsidR="00F2152F" w:rsidRPr="00DF1FED">
        <w:t>g</w:t>
      </w:r>
      <w:r w:rsidRPr="00DF1FED">
        <w:t>)).</w:t>
      </w:r>
    </w:p>
    <w:p w14:paraId="7B030531" w14:textId="253BDA66" w:rsidR="00756563" w:rsidRPr="00DF1FED" w:rsidRDefault="00756563" w:rsidP="00B601FA">
      <w:pPr>
        <w:pStyle w:val="Para1"/>
        <w:numPr>
          <w:ilvl w:val="3"/>
          <w:numId w:val="3"/>
        </w:numPr>
        <w:ind w:left="1701"/>
      </w:pPr>
      <w:r w:rsidRPr="00DF1FED">
        <w:t>at all times only the minimum number of people required to conduct the community sport activity are present for that purpose; and</w:t>
      </w:r>
    </w:p>
    <w:p w14:paraId="28AD23F1" w14:textId="0D0362A5" w:rsidR="00E2443F" w:rsidRPr="00DF1FED" w:rsidRDefault="00756563" w:rsidP="00E91425">
      <w:pPr>
        <w:pStyle w:val="ParaNote"/>
        <w:ind w:left="1985"/>
      </w:pPr>
      <w:r w:rsidRPr="00DF1FED">
        <w:t>Note: only those persons required to facilitate the activity at the physical recreation</w:t>
      </w:r>
      <w:r w:rsidR="00D201DE" w:rsidRPr="00DF1FED">
        <w:t>al</w:t>
      </w:r>
      <w:r w:rsidRPr="00DF1FED">
        <w:t xml:space="preserve"> facility are permitted to attend, which may include teachers, instructors, trainers, coaches, and umpires, as well as carer, parents and guardians attending to support participation of a child or person with disability. </w:t>
      </w:r>
    </w:p>
    <w:p w14:paraId="3CF6A24A" w14:textId="039352B4" w:rsidR="008026E1" w:rsidRPr="00DF1FED" w:rsidRDefault="008026E1" w:rsidP="00B601FA">
      <w:pPr>
        <w:pStyle w:val="Para1"/>
        <w:numPr>
          <w:ilvl w:val="3"/>
          <w:numId w:val="3"/>
        </w:numPr>
        <w:ind w:left="1701"/>
      </w:pPr>
      <w:r w:rsidRPr="00DF1FED">
        <w:t>no spectators are permitted to attend any activity or community sport; and</w:t>
      </w:r>
    </w:p>
    <w:p w14:paraId="3131A9CE" w14:textId="7D659449" w:rsidR="0075628E" w:rsidRPr="00DF1FED" w:rsidRDefault="0091767A" w:rsidP="00B601FA">
      <w:pPr>
        <w:pStyle w:val="Para1"/>
        <w:numPr>
          <w:ilvl w:val="3"/>
          <w:numId w:val="3"/>
        </w:numPr>
        <w:ind w:left="1701"/>
      </w:pPr>
      <w:r w:rsidRPr="00DF1FED">
        <w:t>any shared equipment is cleaned between users</w:t>
      </w:r>
      <w:r w:rsidR="0075628E" w:rsidRPr="00DF1FED">
        <w:t>; and</w:t>
      </w:r>
    </w:p>
    <w:p w14:paraId="5CAA1645" w14:textId="37F3202B" w:rsidR="009264A5" w:rsidRPr="00DF1FED" w:rsidRDefault="00D201DE" w:rsidP="00B601FA">
      <w:pPr>
        <w:pStyle w:val="Para1"/>
        <w:numPr>
          <w:ilvl w:val="3"/>
          <w:numId w:val="3"/>
        </w:numPr>
        <w:ind w:left="1701"/>
      </w:pPr>
      <w:r w:rsidRPr="00DF1FED">
        <w:t>in the case of staffed physical recreational facilities</w:t>
      </w:r>
      <w:r w:rsidR="00393C48" w:rsidRPr="00DF1FED">
        <w:t xml:space="preserve">, </w:t>
      </w:r>
      <w:r w:rsidR="009264A5" w:rsidRPr="00DF1FED">
        <w:t xml:space="preserve">a </w:t>
      </w:r>
      <w:r w:rsidR="009264A5" w:rsidRPr="00DF1FED">
        <w:rPr>
          <w:b/>
          <w:bCs/>
        </w:rPr>
        <w:t xml:space="preserve">COVID Check-in Marshal </w:t>
      </w:r>
      <w:r w:rsidR="009264A5" w:rsidRPr="00DF1FED">
        <w:t>is present at all entrances to the facility open to members of the public whenever the facility is operational; and</w:t>
      </w:r>
    </w:p>
    <w:p w14:paraId="54B80EF3" w14:textId="6E1C7081" w:rsidR="0075628E" w:rsidRPr="00DF1FED" w:rsidRDefault="0075628E" w:rsidP="00B601FA">
      <w:pPr>
        <w:pStyle w:val="Para1"/>
        <w:numPr>
          <w:ilvl w:val="3"/>
          <w:numId w:val="3"/>
        </w:numPr>
        <w:ind w:left="1701"/>
      </w:pPr>
      <w:r w:rsidRPr="00DF1FED">
        <w:t xml:space="preserve">any food and drink facility within the physical recreational facility operates in accordance with the requirements of clause </w:t>
      </w:r>
      <w:r w:rsidR="0029735D" w:rsidRPr="00DF1FED">
        <w:t>1</w:t>
      </w:r>
      <w:r w:rsidR="009C6F16" w:rsidRPr="00DF1FED">
        <w:t>4</w:t>
      </w:r>
      <w:r w:rsidRPr="00DF1FED">
        <w:t xml:space="preserve"> (</w:t>
      </w:r>
      <w:r w:rsidRPr="00DF1FED">
        <w:rPr>
          <w:b/>
          <w:bCs/>
          <w:i/>
          <w:iCs/>
        </w:rPr>
        <w:t>food and drink facilities</w:t>
      </w:r>
      <w:r w:rsidRPr="00DF1FED">
        <w:t>); and</w:t>
      </w:r>
    </w:p>
    <w:p w14:paraId="74297C08" w14:textId="7FD0D4EB" w:rsidR="00D018C0" w:rsidRPr="00DF1FED" w:rsidRDefault="0075628E" w:rsidP="00D018C0">
      <w:pPr>
        <w:pStyle w:val="Para1"/>
        <w:numPr>
          <w:ilvl w:val="3"/>
          <w:numId w:val="3"/>
        </w:numPr>
        <w:ind w:left="1701"/>
      </w:pPr>
      <w:r w:rsidRPr="00DF1FED">
        <w:t xml:space="preserve">any </w:t>
      </w:r>
      <w:r w:rsidRPr="00DF1FED">
        <w:rPr>
          <w:b/>
          <w:bCs/>
        </w:rPr>
        <w:t>retail facility</w:t>
      </w:r>
      <w:r w:rsidRPr="00DF1FED">
        <w:t xml:space="preserve"> within the physical recreational facility operates in accordance with the requirements of clause </w:t>
      </w:r>
      <w:r w:rsidR="0029735D" w:rsidRPr="00DF1FED">
        <w:t>1</w:t>
      </w:r>
      <w:r w:rsidR="009C6F16" w:rsidRPr="00DF1FED">
        <w:t>2</w:t>
      </w:r>
      <w:r w:rsidR="00E14FB3" w:rsidRPr="00DF1FED">
        <w:t xml:space="preserve"> (</w:t>
      </w:r>
      <w:r w:rsidR="00E14FB3" w:rsidRPr="00DF1FED">
        <w:rPr>
          <w:b/>
          <w:bCs/>
          <w:i/>
          <w:iCs/>
        </w:rPr>
        <w:t>retail facilit</w:t>
      </w:r>
      <w:r w:rsidR="00A37402" w:rsidRPr="00DF1FED">
        <w:rPr>
          <w:b/>
          <w:bCs/>
          <w:i/>
          <w:iCs/>
        </w:rPr>
        <w:t>ies</w:t>
      </w:r>
      <w:r w:rsidR="00E14FB3" w:rsidRPr="00DF1FED">
        <w:t>)</w:t>
      </w:r>
      <w:r w:rsidR="00126151" w:rsidRPr="00DF1FED">
        <w:t>; and</w:t>
      </w:r>
    </w:p>
    <w:p w14:paraId="215C7440" w14:textId="27A1ADE0" w:rsidR="00D018C0" w:rsidRPr="00DF1FED" w:rsidRDefault="00D018C0" w:rsidP="00D018C0">
      <w:pPr>
        <w:pStyle w:val="Para1"/>
        <w:numPr>
          <w:ilvl w:val="3"/>
          <w:numId w:val="3"/>
        </w:numPr>
        <w:ind w:left="1701"/>
      </w:pPr>
      <w:r w:rsidRPr="00DF1FED">
        <w:t>any dancefloor in the physical recreational facility is</w:t>
      </w:r>
      <w:r w:rsidR="005D59DD" w:rsidRPr="00DF1FED">
        <w:t xml:space="preserve"> closed</w:t>
      </w:r>
      <w:r w:rsidR="0077216F" w:rsidRPr="00DF1FED">
        <w:t>.</w:t>
      </w:r>
    </w:p>
    <w:p w14:paraId="009822F3" w14:textId="6B2064F5" w:rsidR="00973E7F" w:rsidRPr="00DF1FED" w:rsidRDefault="00973E7F" w:rsidP="00754395">
      <w:pPr>
        <w:pStyle w:val="Para1"/>
        <w:numPr>
          <w:ilvl w:val="0"/>
          <w:numId w:val="0"/>
        </w:numPr>
        <w:ind w:left="1985"/>
        <w:rPr>
          <w:i/>
          <w:iCs/>
        </w:rPr>
      </w:pPr>
      <w:r w:rsidRPr="00DF1FED">
        <w:rPr>
          <w:i/>
          <w:iCs/>
          <w:sz w:val="20"/>
          <w:szCs w:val="22"/>
        </w:rPr>
        <w:t>Note: any person employed by the physical recreation</w:t>
      </w:r>
      <w:r w:rsidR="00D201DE" w:rsidRPr="00DF1FED">
        <w:rPr>
          <w:i/>
          <w:iCs/>
          <w:sz w:val="20"/>
          <w:szCs w:val="22"/>
        </w:rPr>
        <w:t>al</w:t>
      </w:r>
      <w:r w:rsidRPr="00DF1FED">
        <w:rPr>
          <w:i/>
          <w:iCs/>
          <w:sz w:val="20"/>
          <w:szCs w:val="22"/>
        </w:rPr>
        <w:t xml:space="preserve"> facility is not included for the purpose of calculating the limits on the number of members of the public referred to in this subclause.</w:t>
      </w:r>
    </w:p>
    <w:p w14:paraId="266F1E9E" w14:textId="6ABE9945" w:rsidR="00A56E4D" w:rsidRPr="00DF1FED" w:rsidRDefault="00A56E4D" w:rsidP="00A27AA8">
      <w:pPr>
        <w:pStyle w:val="Para1"/>
        <w:keepNext/>
        <w:numPr>
          <w:ilvl w:val="0"/>
          <w:numId w:val="0"/>
        </w:numPr>
        <w:ind w:left="1277" w:hanging="710"/>
        <w:rPr>
          <w:i/>
          <w:iCs/>
        </w:rPr>
      </w:pPr>
      <w:bookmarkStart w:id="18" w:name="_Ref73521145"/>
      <w:bookmarkStart w:id="19" w:name="_Hlk55760041"/>
      <w:bookmarkEnd w:id="11"/>
      <w:r w:rsidRPr="00DF1FED">
        <w:rPr>
          <w:i/>
          <w:iCs/>
        </w:rPr>
        <w:lastRenderedPageBreak/>
        <w:t>Exception – training for community sport</w:t>
      </w:r>
    </w:p>
    <w:p w14:paraId="32A3C3FD" w14:textId="77777777" w:rsidR="00EB0B12" w:rsidRPr="00DF1FED" w:rsidRDefault="00843057" w:rsidP="0013543A">
      <w:pPr>
        <w:pStyle w:val="Para1"/>
        <w:keepNext/>
        <w:tabs>
          <w:tab w:val="clear" w:pos="1134"/>
          <w:tab w:val="left" w:pos="1276"/>
        </w:tabs>
        <w:ind w:left="1134"/>
      </w:pPr>
      <w:r w:rsidRPr="00DF1FED">
        <w:t xml:space="preserve">Despite subclause </w:t>
      </w:r>
      <w:r w:rsidRPr="00DF1FED">
        <w:fldChar w:fldCharType="begin"/>
      </w:r>
      <w:r w:rsidRPr="00DF1FED">
        <w:instrText xml:space="preserve"> REF _Ref73521380 \r \h  \* MERGEFORMAT </w:instrText>
      </w:r>
      <w:r w:rsidRPr="00DF1FED">
        <w:fldChar w:fldCharType="separate"/>
      </w:r>
      <w:r w:rsidRPr="00DF1FED">
        <w:t>(3)</w:t>
      </w:r>
      <w:r w:rsidRPr="00DF1FED">
        <w:fldChar w:fldCharType="end"/>
      </w:r>
      <w:r w:rsidRPr="00DF1FED">
        <w:t xml:space="preserve">, a person who owns, </w:t>
      </w:r>
      <w:proofErr w:type="gramStart"/>
      <w:r w:rsidRPr="00DF1FED">
        <w:t>controls</w:t>
      </w:r>
      <w:proofErr w:type="gramEnd"/>
      <w:r w:rsidRPr="00DF1FED">
        <w:t xml:space="preserve"> or operates a physical recreational facility in Regional Victoria</w:t>
      </w:r>
      <w:r w:rsidR="00EB0B12" w:rsidRPr="00DF1FED">
        <w:t>:</w:t>
      </w:r>
      <w:r w:rsidRPr="00DF1FED">
        <w:t xml:space="preserve"> </w:t>
      </w:r>
    </w:p>
    <w:p w14:paraId="7B36E8EE" w14:textId="6125A3D8" w:rsidR="00EB0B12" w:rsidRPr="00DF1FED" w:rsidRDefault="00A56E4D" w:rsidP="00EB0B12">
      <w:pPr>
        <w:pStyle w:val="Para1"/>
        <w:numPr>
          <w:ilvl w:val="3"/>
          <w:numId w:val="3"/>
        </w:numPr>
        <w:ind w:left="1701"/>
      </w:pPr>
      <w:r w:rsidRPr="00DF1FED">
        <w:t>may operate that facility for the purpose of members of the public participating in</w:t>
      </w:r>
      <w:r w:rsidR="00D61117" w:rsidRPr="00DF1FED">
        <w:t xml:space="preserve"> </w:t>
      </w:r>
      <w:r w:rsidRPr="00DF1FED">
        <w:t>training for community sport</w:t>
      </w:r>
      <w:r w:rsidR="00D61117" w:rsidRPr="00DF1FED">
        <w:t xml:space="preserve"> in an outdoor space</w:t>
      </w:r>
      <w:r w:rsidRPr="00DF1FED">
        <w:t>, and</w:t>
      </w:r>
      <w:r w:rsidR="006B1B84" w:rsidRPr="00DF1FED">
        <w:t xml:space="preserve"> for those purposes</w:t>
      </w:r>
      <w:r w:rsidRPr="00DF1FED">
        <w:t xml:space="preserve"> </w:t>
      </w:r>
      <w:r w:rsidR="00843057" w:rsidRPr="00DF1FED">
        <w:t>is not required to comply with the requirement</w:t>
      </w:r>
      <w:r w:rsidR="006B1B84" w:rsidRPr="00DF1FED">
        <w:t>s</w:t>
      </w:r>
      <w:r w:rsidR="00843057" w:rsidRPr="00DF1FED">
        <w:t xml:space="preserve"> in subclause</w:t>
      </w:r>
      <w:r w:rsidRPr="00DF1FED">
        <w:t>s</w:t>
      </w:r>
      <w:r w:rsidR="00843057" w:rsidRPr="00DF1FED">
        <w:t xml:space="preserve"> (3)(a) (density quotient)</w:t>
      </w:r>
      <w:r w:rsidRPr="00DF1FED">
        <w:t>,</w:t>
      </w:r>
      <w:r w:rsidR="00843057" w:rsidRPr="00DF1FED">
        <w:t xml:space="preserve"> (3)(c) (capacity limit</w:t>
      </w:r>
      <w:r w:rsidR="00573393" w:rsidRPr="00DF1FED">
        <w:t xml:space="preserve"> for outdoor spaces</w:t>
      </w:r>
      <w:r w:rsidR="00F2152F" w:rsidRPr="00DF1FED">
        <w:t>)</w:t>
      </w:r>
      <w:r w:rsidR="00096AC3" w:rsidRPr="00DF1FED">
        <w:t xml:space="preserve"> </w:t>
      </w:r>
      <w:r w:rsidRPr="00DF1FED">
        <w:t>or (3)(</w:t>
      </w:r>
      <w:r w:rsidR="00046EDB" w:rsidRPr="00DF1FED">
        <w:t>g</w:t>
      </w:r>
      <w:r w:rsidRPr="00DF1FED">
        <w:t>) (group limit)</w:t>
      </w:r>
      <w:r w:rsidR="00843057" w:rsidRPr="00DF1FED">
        <w:t>, but must comply with all other requirements in subclause (3)</w:t>
      </w:r>
      <w:r w:rsidR="00EB0B12" w:rsidRPr="00DF1FED">
        <w:t>; and</w:t>
      </w:r>
    </w:p>
    <w:p w14:paraId="0C9FE83E" w14:textId="65EBE2BC" w:rsidR="002536F4" w:rsidRPr="00DF1FED" w:rsidRDefault="00EB0B12" w:rsidP="00EB0B12">
      <w:pPr>
        <w:pStyle w:val="Para1"/>
        <w:numPr>
          <w:ilvl w:val="3"/>
          <w:numId w:val="3"/>
        </w:numPr>
        <w:ind w:left="1701"/>
      </w:pPr>
      <w:r w:rsidRPr="00DF1FED">
        <w:t>must not conduct</w:t>
      </w:r>
      <w:r w:rsidR="00A56E4D" w:rsidRPr="00DF1FED">
        <w:t xml:space="preserve"> </w:t>
      </w:r>
      <w:r w:rsidRPr="00DF1FED">
        <w:t>c</w:t>
      </w:r>
      <w:r w:rsidR="00A56E4D" w:rsidRPr="00DF1FED">
        <w:t>ompetition activities</w:t>
      </w:r>
      <w:r w:rsidRPr="00DF1FED">
        <w:t xml:space="preserve"> for community sport</w:t>
      </w:r>
      <w:r w:rsidR="00A56E4D" w:rsidRPr="00DF1FED">
        <w:t xml:space="preserve"> at the facility</w:t>
      </w:r>
      <w:bookmarkEnd w:id="18"/>
      <w:r w:rsidR="00A56E4D" w:rsidRPr="00DF1FED">
        <w:t>.</w:t>
      </w:r>
    </w:p>
    <w:p w14:paraId="376AA87B" w14:textId="2A632552" w:rsidR="00843057" w:rsidRPr="00DF1FED" w:rsidRDefault="00843057" w:rsidP="00A56E4D">
      <w:pPr>
        <w:pStyle w:val="Para1"/>
        <w:keepNext/>
        <w:numPr>
          <w:ilvl w:val="0"/>
          <w:numId w:val="0"/>
        </w:numPr>
        <w:ind w:left="567"/>
        <w:rPr>
          <w:i/>
          <w:iCs/>
        </w:rPr>
      </w:pPr>
      <w:r w:rsidRPr="00DF1FED">
        <w:rPr>
          <w:i/>
          <w:iCs/>
        </w:rPr>
        <w:t xml:space="preserve">Exception </w:t>
      </w:r>
      <w:r w:rsidR="0042572A" w:rsidRPr="00DF1FED">
        <w:rPr>
          <w:i/>
          <w:iCs/>
        </w:rPr>
        <w:t>–</w:t>
      </w:r>
      <w:r w:rsidRPr="00DF1FED">
        <w:rPr>
          <w:i/>
          <w:iCs/>
        </w:rPr>
        <w:t xml:space="preserve"> professional or </w:t>
      </w:r>
      <w:proofErr w:type="gramStart"/>
      <w:r w:rsidRPr="00DF1FED">
        <w:rPr>
          <w:i/>
          <w:iCs/>
        </w:rPr>
        <w:t>high performance</w:t>
      </w:r>
      <w:proofErr w:type="gramEnd"/>
      <w:r w:rsidRPr="00DF1FED">
        <w:rPr>
          <w:i/>
          <w:iCs/>
        </w:rPr>
        <w:t xml:space="preserve"> sport</w:t>
      </w:r>
    </w:p>
    <w:p w14:paraId="22CA6918" w14:textId="318B78E2" w:rsidR="0039431B" w:rsidRPr="00DF1FED" w:rsidRDefault="0039431B" w:rsidP="00A56E4D">
      <w:pPr>
        <w:pStyle w:val="Para1"/>
        <w:keepNext/>
        <w:ind w:left="1134"/>
      </w:pPr>
      <w:r w:rsidRPr="00DF1FED">
        <w:t>Despite subclause (3), a person who owns, controls or operates a physical recreation</w:t>
      </w:r>
      <w:r w:rsidR="00640F2C" w:rsidRPr="00DF1FED">
        <w:t>al</w:t>
      </w:r>
      <w:r w:rsidRPr="00DF1FED">
        <w:t xml:space="preserve"> facility in </w:t>
      </w:r>
      <w:r w:rsidR="00F8323F" w:rsidRPr="00DF1FED">
        <w:t>Regional</w:t>
      </w:r>
      <w:r w:rsidR="005A5F5E" w:rsidRPr="00DF1FED">
        <w:t xml:space="preserve"> </w:t>
      </w:r>
      <w:r w:rsidR="003A7A64" w:rsidRPr="00DF1FED">
        <w:t>Victoria</w:t>
      </w:r>
      <w:r w:rsidRPr="00DF1FED">
        <w:t xml:space="preserve"> is not required to comply with</w:t>
      </w:r>
      <w:r w:rsidR="000C278E" w:rsidRPr="00DF1FED">
        <w:t xml:space="preserve"> </w:t>
      </w:r>
      <w:r w:rsidR="005D3B59" w:rsidRPr="00DF1FED">
        <w:t xml:space="preserve">the requirements in subclause </w:t>
      </w:r>
      <w:r w:rsidR="007A4CCD" w:rsidRPr="00DF1FED">
        <w:t>(3)(a)</w:t>
      </w:r>
      <w:r w:rsidR="005D3B59" w:rsidRPr="00DF1FED">
        <w:t xml:space="preserve"> (density quotient)</w:t>
      </w:r>
      <w:r w:rsidR="00E1304E" w:rsidRPr="00DF1FED">
        <w:t>,</w:t>
      </w:r>
      <w:r w:rsidR="00943863" w:rsidRPr="00DF1FED">
        <w:t xml:space="preserve"> subclause </w:t>
      </w:r>
      <w:r w:rsidR="00DD7C21" w:rsidRPr="00DF1FED">
        <w:t>(3)</w:t>
      </w:r>
      <w:r w:rsidR="00943863" w:rsidRPr="00DF1FED">
        <w:t>(c) (capacity limit</w:t>
      </w:r>
      <w:r w:rsidR="00176556" w:rsidRPr="00DF1FED">
        <w:t xml:space="preserve"> for outdoor spaces</w:t>
      </w:r>
      <w:r w:rsidR="00943863" w:rsidRPr="00DF1FED">
        <w:t xml:space="preserve">) </w:t>
      </w:r>
      <w:r w:rsidR="008C32F0" w:rsidRPr="00DF1FED">
        <w:t xml:space="preserve">or </w:t>
      </w:r>
      <w:r w:rsidR="00E1304E" w:rsidRPr="00DF1FED">
        <w:t xml:space="preserve">subclause </w:t>
      </w:r>
      <w:r w:rsidR="008C32F0" w:rsidRPr="00DF1FED">
        <w:t xml:space="preserve">(3)(g) (group limit) </w:t>
      </w:r>
      <w:r w:rsidR="005D3B59" w:rsidRPr="00DF1FED">
        <w:t xml:space="preserve">for the purpose of </w:t>
      </w:r>
      <w:r w:rsidRPr="00DF1FED">
        <w:t xml:space="preserve">the exclusive use for </w:t>
      </w:r>
      <w:r w:rsidRPr="00DF1FED">
        <w:rPr>
          <w:b/>
          <w:bCs/>
        </w:rPr>
        <w:t xml:space="preserve">professional </w:t>
      </w:r>
      <w:r w:rsidR="00D57442" w:rsidRPr="00DF1FED">
        <w:rPr>
          <w:b/>
          <w:bCs/>
        </w:rPr>
        <w:t>or</w:t>
      </w:r>
      <w:r w:rsidRPr="00DF1FED">
        <w:rPr>
          <w:b/>
          <w:bCs/>
        </w:rPr>
        <w:t xml:space="preserve"> high-performance sports</w:t>
      </w:r>
      <w:r w:rsidR="00B73E5C" w:rsidRPr="00DF1FED">
        <w:rPr>
          <w:b/>
          <w:bCs/>
        </w:rPr>
        <w:t xml:space="preserve"> persons</w:t>
      </w:r>
      <w:r w:rsidRPr="00DF1FED">
        <w:t>, provided that</w:t>
      </w:r>
      <w:r w:rsidR="00D57442" w:rsidRPr="00DF1FED">
        <w:t xml:space="preserve"> </w:t>
      </w:r>
      <w:r w:rsidRPr="00DF1FED">
        <w:t xml:space="preserve">only persons who are necessary for the conduct of the </w:t>
      </w:r>
      <w:r w:rsidR="00AC5F4C" w:rsidRPr="00DF1FED">
        <w:t>activity (including the broadcasting of the activity)</w:t>
      </w:r>
      <w:r w:rsidRPr="00DF1FED">
        <w:t xml:space="preserve"> are permitted to </w:t>
      </w:r>
      <w:r w:rsidR="00ED37F6" w:rsidRPr="00DF1FED">
        <w:t>be in the relevant space</w:t>
      </w:r>
      <w:r w:rsidR="00A6229C" w:rsidRPr="00DF1FED">
        <w:t>.</w:t>
      </w:r>
    </w:p>
    <w:p w14:paraId="537D5B56" w14:textId="31F07684" w:rsidR="008C565C" w:rsidRPr="00DF1FED" w:rsidRDefault="008C565C" w:rsidP="00E6280A">
      <w:pPr>
        <w:pStyle w:val="Para1"/>
        <w:keepNext/>
        <w:numPr>
          <w:ilvl w:val="0"/>
          <w:numId w:val="0"/>
        </w:numPr>
        <w:ind w:left="567"/>
        <w:rPr>
          <w:i/>
          <w:iCs/>
        </w:rPr>
      </w:pPr>
      <w:r w:rsidRPr="00DF1FED">
        <w:rPr>
          <w:i/>
          <w:iCs/>
        </w:rPr>
        <w:t xml:space="preserve">Exception – large outdoor spaces </w:t>
      </w:r>
    </w:p>
    <w:p w14:paraId="50CC673A" w14:textId="4EA94081" w:rsidR="00834F45" w:rsidRPr="00DF1FED" w:rsidRDefault="008C565C" w:rsidP="00E6280A">
      <w:pPr>
        <w:pStyle w:val="Para1"/>
        <w:keepNext/>
        <w:ind w:left="1134"/>
      </w:pPr>
      <w:r w:rsidRPr="00DF1FED">
        <w:t xml:space="preserve">Despite subclause (3), a person who owns, </w:t>
      </w:r>
      <w:proofErr w:type="gramStart"/>
      <w:r w:rsidRPr="00DF1FED">
        <w:t>controls</w:t>
      </w:r>
      <w:proofErr w:type="gramEnd"/>
      <w:r w:rsidRPr="00DF1FED">
        <w:t xml:space="preserve"> or operates</w:t>
      </w:r>
      <w:r w:rsidR="00943863" w:rsidRPr="00DF1FED">
        <w:t xml:space="preserve"> an outdoor</w:t>
      </w:r>
      <w:r w:rsidRPr="00DF1FED">
        <w:t xml:space="preserve"> </w:t>
      </w:r>
      <w:r w:rsidR="00943863" w:rsidRPr="00DF1FED">
        <w:t xml:space="preserve">physical recreational facility </w:t>
      </w:r>
      <w:r w:rsidRPr="00DF1FED">
        <w:t>in Regional Victoria is not required to comply with the requirements in subclause (3)(a) (density quotient)</w:t>
      </w:r>
      <w:r w:rsidR="00943863" w:rsidRPr="00DF1FED">
        <w:t xml:space="preserve"> or subclause </w:t>
      </w:r>
      <w:r w:rsidR="00DD7C21" w:rsidRPr="00DF1FED">
        <w:t>(3)</w:t>
      </w:r>
      <w:r w:rsidR="00943863" w:rsidRPr="00DF1FED">
        <w:t>(c) (capacity limit</w:t>
      </w:r>
      <w:r w:rsidR="00176556" w:rsidRPr="00DF1FED">
        <w:t xml:space="preserve"> for outdoor spaces</w:t>
      </w:r>
      <w:r w:rsidR="00943863" w:rsidRPr="00DF1FED">
        <w:t xml:space="preserve">) </w:t>
      </w:r>
      <w:r w:rsidR="00834F45" w:rsidRPr="00DF1FED">
        <w:t>provided that:</w:t>
      </w:r>
      <w:r w:rsidR="00943863" w:rsidRPr="00DF1FED">
        <w:t xml:space="preserve"> </w:t>
      </w:r>
    </w:p>
    <w:p w14:paraId="68D8B1AE" w14:textId="77777777" w:rsidR="00834F45" w:rsidRPr="00DF1FED" w:rsidRDefault="00943863" w:rsidP="00834F45">
      <w:pPr>
        <w:pStyle w:val="Para1"/>
        <w:keepNext/>
        <w:numPr>
          <w:ilvl w:val="3"/>
          <w:numId w:val="1"/>
        </w:numPr>
        <w:ind w:left="1701"/>
      </w:pPr>
      <w:r w:rsidRPr="00DF1FED">
        <w:t xml:space="preserve">at least </w:t>
      </w:r>
      <w:r w:rsidR="006A0447" w:rsidRPr="00DF1FED">
        <w:t xml:space="preserve">a </w:t>
      </w:r>
      <w:proofErr w:type="gramStart"/>
      <w:r w:rsidR="006A0447" w:rsidRPr="00DF1FED">
        <w:t>5</w:t>
      </w:r>
      <w:r w:rsidRPr="00DF1FED">
        <w:t>0</w:t>
      </w:r>
      <w:r w:rsidR="006A0447" w:rsidRPr="00DF1FED">
        <w:t xml:space="preserve"> </w:t>
      </w:r>
      <w:r w:rsidRPr="00DF1FED">
        <w:t>m</w:t>
      </w:r>
      <w:r w:rsidR="006A0447" w:rsidRPr="00DF1FED">
        <w:t>etre</w:t>
      </w:r>
      <w:proofErr w:type="gramEnd"/>
      <w:r w:rsidRPr="00DF1FED">
        <w:t xml:space="preserve"> distance can be maintained between each group </w:t>
      </w:r>
      <w:r w:rsidR="003A2793" w:rsidRPr="00DF1FED">
        <w:t xml:space="preserve">participating in sport at the facility </w:t>
      </w:r>
      <w:r w:rsidRPr="00DF1FED">
        <w:t>at all times</w:t>
      </w:r>
      <w:r w:rsidR="00834F45" w:rsidRPr="00DF1FED">
        <w:t>; and</w:t>
      </w:r>
      <w:r w:rsidR="001D7ED1" w:rsidRPr="00DF1FED">
        <w:t xml:space="preserve"> </w:t>
      </w:r>
    </w:p>
    <w:p w14:paraId="5151D150" w14:textId="4E1C7CDD" w:rsidR="008C565C" w:rsidRPr="00DF1FED" w:rsidRDefault="001D7ED1" w:rsidP="00834F45">
      <w:pPr>
        <w:pStyle w:val="Para1"/>
        <w:keepNext/>
        <w:numPr>
          <w:ilvl w:val="3"/>
          <w:numId w:val="1"/>
        </w:numPr>
        <w:ind w:left="1701"/>
      </w:pPr>
      <w:r w:rsidRPr="00DF1FED">
        <w:t>all other requirements in subclause (3) are complied with including the group limit specified in subclause (3)(</w:t>
      </w:r>
      <w:r w:rsidR="00DD7C21" w:rsidRPr="00DF1FED">
        <w:t>g</w:t>
      </w:r>
      <w:r w:rsidRPr="00DF1FED">
        <w:t>)</w:t>
      </w:r>
      <w:r w:rsidR="00943863" w:rsidRPr="00DF1FED">
        <w:t>.</w:t>
      </w:r>
    </w:p>
    <w:p w14:paraId="0F513AC1" w14:textId="24AC5EC1" w:rsidR="00943863" w:rsidRPr="00DF1FED" w:rsidRDefault="00943863" w:rsidP="00943863">
      <w:pPr>
        <w:pStyle w:val="ParaNote"/>
      </w:pPr>
      <w:r w:rsidRPr="00DF1FED">
        <w:t xml:space="preserve">Example: groups of people playing golf may be able to maintain at least </w:t>
      </w:r>
      <w:r w:rsidR="006A0447" w:rsidRPr="00DF1FED">
        <w:t>5</w:t>
      </w:r>
      <w:r w:rsidRPr="00DF1FED">
        <w:t>0m distance from other groups</w:t>
      </w:r>
      <w:r w:rsidR="003A2793" w:rsidRPr="00DF1FED">
        <w:t>, in which case the density quotient and capacity limit do not apply to the golf course</w:t>
      </w:r>
      <w:r w:rsidRPr="00DF1FED">
        <w:t>.</w:t>
      </w:r>
    </w:p>
    <w:p w14:paraId="1A82D2F6" w14:textId="47E027E0" w:rsidR="007D231F" w:rsidRPr="00FC12D2" w:rsidRDefault="5812BA2E" w:rsidP="00A27AA8">
      <w:pPr>
        <w:pStyle w:val="Paraa0"/>
        <w:keepNext/>
        <w:tabs>
          <w:tab w:val="left" w:pos="567"/>
        </w:tabs>
        <w:ind w:left="709" w:hanging="142"/>
        <w:rPr>
          <w:i/>
          <w:iCs/>
          <w:highlight w:val="yellow"/>
        </w:rPr>
      </w:pPr>
      <w:r w:rsidRPr="00FC12D2">
        <w:rPr>
          <w:i/>
          <w:iCs/>
          <w:highlight w:val="yellow"/>
        </w:rPr>
        <w:t xml:space="preserve">Exception </w:t>
      </w:r>
      <w:r w:rsidR="40F7EC7F" w:rsidRPr="00FC12D2">
        <w:rPr>
          <w:i/>
          <w:iCs/>
          <w:highlight w:val="yellow"/>
        </w:rPr>
        <w:t xml:space="preserve">– school </w:t>
      </w:r>
      <w:r w:rsidR="293428B9" w:rsidRPr="00FC12D2">
        <w:rPr>
          <w:i/>
          <w:iCs/>
          <w:highlight w:val="yellow"/>
        </w:rPr>
        <w:t xml:space="preserve">or educational swimming </w:t>
      </w:r>
      <w:r w:rsidR="40F7EC7F" w:rsidRPr="00FC12D2">
        <w:rPr>
          <w:i/>
          <w:iCs/>
          <w:highlight w:val="yellow"/>
        </w:rPr>
        <w:t>purposes</w:t>
      </w:r>
    </w:p>
    <w:p w14:paraId="18102F00" w14:textId="7C3CF7CF" w:rsidR="008B2ECF" w:rsidRPr="00FC12D2" w:rsidRDefault="008B2ECF" w:rsidP="00943863">
      <w:pPr>
        <w:pStyle w:val="Para1"/>
        <w:keepNext/>
        <w:ind w:left="1134"/>
        <w:rPr>
          <w:highlight w:val="yellow"/>
        </w:rPr>
      </w:pPr>
      <w:r w:rsidRPr="00FC12D2">
        <w:rPr>
          <w:highlight w:val="yellow"/>
        </w:rPr>
        <w:t>A</w:t>
      </w:r>
      <w:r w:rsidR="007D231F" w:rsidRPr="00FC12D2">
        <w:rPr>
          <w:highlight w:val="yellow"/>
        </w:rPr>
        <w:t xml:space="preserve"> person who owns, </w:t>
      </w:r>
      <w:proofErr w:type="gramStart"/>
      <w:r w:rsidR="007D231F" w:rsidRPr="00FC12D2">
        <w:rPr>
          <w:highlight w:val="yellow"/>
        </w:rPr>
        <w:t>controls</w:t>
      </w:r>
      <w:proofErr w:type="gramEnd"/>
      <w:r w:rsidR="007D231F" w:rsidRPr="00FC12D2">
        <w:rPr>
          <w:highlight w:val="yellow"/>
        </w:rPr>
        <w:t xml:space="preserve"> or operates a physical recreational facility may operate that facility</w:t>
      </w:r>
      <w:r w:rsidRPr="00FC12D2">
        <w:rPr>
          <w:highlight w:val="yellow"/>
        </w:rPr>
        <w:t xml:space="preserve"> </w:t>
      </w:r>
      <w:r w:rsidR="007D231F" w:rsidRPr="00FC12D2">
        <w:rPr>
          <w:highlight w:val="yellow"/>
        </w:rPr>
        <w:t>for the purpose of</w:t>
      </w:r>
      <w:r w:rsidRPr="00FC12D2">
        <w:rPr>
          <w:highlight w:val="yellow"/>
        </w:rPr>
        <w:t>:</w:t>
      </w:r>
      <w:r w:rsidR="007D231F" w:rsidRPr="00FC12D2">
        <w:rPr>
          <w:highlight w:val="yellow"/>
        </w:rPr>
        <w:t xml:space="preserve"> </w:t>
      </w:r>
    </w:p>
    <w:p w14:paraId="2F3EA85A" w14:textId="69EBB259" w:rsidR="008B2ECF" w:rsidRPr="00FC12D2" w:rsidRDefault="40F7EC7F" w:rsidP="00B601FA">
      <w:pPr>
        <w:pStyle w:val="Para1"/>
        <w:numPr>
          <w:ilvl w:val="3"/>
          <w:numId w:val="1"/>
        </w:numPr>
        <w:ind w:left="1701"/>
        <w:rPr>
          <w:highlight w:val="yellow"/>
        </w:rPr>
      </w:pPr>
      <w:r w:rsidRPr="00FC12D2">
        <w:rPr>
          <w:highlight w:val="yellow"/>
        </w:rPr>
        <w:t>providing</w:t>
      </w:r>
      <w:r w:rsidR="293428B9" w:rsidRPr="00FC12D2">
        <w:rPr>
          <w:highlight w:val="yellow"/>
        </w:rPr>
        <w:t xml:space="preserve"> the facility</w:t>
      </w:r>
      <w:r w:rsidRPr="00FC12D2">
        <w:rPr>
          <w:highlight w:val="yellow"/>
        </w:rPr>
        <w:t xml:space="preserve"> for</w:t>
      </w:r>
      <w:r w:rsidR="293428B9" w:rsidRPr="00FC12D2">
        <w:rPr>
          <w:highlight w:val="yellow"/>
        </w:rPr>
        <w:t xml:space="preserve"> the exclusive use by</w:t>
      </w:r>
      <w:r w:rsidRPr="00FC12D2">
        <w:rPr>
          <w:highlight w:val="yellow"/>
        </w:rPr>
        <w:t xml:space="preserve"> a single </w:t>
      </w:r>
      <w:r w:rsidRPr="00FC12D2">
        <w:rPr>
          <w:b/>
          <w:bCs/>
          <w:highlight w:val="yellow"/>
        </w:rPr>
        <w:t>school</w:t>
      </w:r>
      <w:r w:rsidRPr="00FC12D2">
        <w:rPr>
          <w:highlight w:val="yellow"/>
        </w:rPr>
        <w:t xml:space="preserve"> at any one time</w:t>
      </w:r>
      <w:r w:rsidR="293428B9" w:rsidRPr="00FC12D2">
        <w:rPr>
          <w:highlight w:val="yellow"/>
        </w:rPr>
        <w:t xml:space="preserve"> for use for educational purposes and is not required to comply with subclause (3); or</w:t>
      </w:r>
    </w:p>
    <w:p w14:paraId="43B5FB21" w14:textId="5158FF4F" w:rsidR="0039431B" w:rsidRPr="00FC12D2" w:rsidRDefault="0039431B" w:rsidP="00B601FA">
      <w:pPr>
        <w:pStyle w:val="Para1"/>
        <w:numPr>
          <w:ilvl w:val="3"/>
          <w:numId w:val="3"/>
        </w:numPr>
        <w:ind w:left="1701"/>
        <w:rPr>
          <w:highlight w:val="yellow"/>
        </w:rPr>
      </w:pPr>
      <w:r w:rsidRPr="00FC12D2">
        <w:rPr>
          <w:highlight w:val="yellow"/>
        </w:rPr>
        <w:t>providing the facility for swimming or water safety lessons</w:t>
      </w:r>
      <w:r w:rsidR="008B2ECF" w:rsidRPr="00FC12D2">
        <w:rPr>
          <w:highlight w:val="yellow"/>
        </w:rPr>
        <w:t xml:space="preserve"> and is not required to comply with subclause (3)</w:t>
      </w:r>
      <w:r w:rsidR="004A22C1" w:rsidRPr="00FC12D2">
        <w:rPr>
          <w:highlight w:val="yellow"/>
        </w:rPr>
        <w:t>(</w:t>
      </w:r>
      <w:r w:rsidR="00626FC0" w:rsidRPr="00FC12D2">
        <w:rPr>
          <w:highlight w:val="yellow"/>
        </w:rPr>
        <w:t>a</w:t>
      </w:r>
      <w:r w:rsidR="004A22C1" w:rsidRPr="00FC12D2">
        <w:rPr>
          <w:highlight w:val="yellow"/>
        </w:rPr>
        <w:t>)</w:t>
      </w:r>
      <w:r w:rsidR="008248A3" w:rsidRPr="00FC12D2">
        <w:rPr>
          <w:highlight w:val="yellow"/>
        </w:rPr>
        <w:t xml:space="preserve"> </w:t>
      </w:r>
      <w:r w:rsidR="00DA12D4" w:rsidRPr="00FC12D2">
        <w:rPr>
          <w:highlight w:val="yellow"/>
        </w:rPr>
        <w:t>(density quotient)</w:t>
      </w:r>
      <w:r w:rsidR="0013543A" w:rsidRPr="00FC12D2">
        <w:rPr>
          <w:highlight w:val="yellow"/>
        </w:rPr>
        <w:t xml:space="preserve"> or subclause (3)(g) (group limit)</w:t>
      </w:r>
      <w:r w:rsidRPr="00FC12D2">
        <w:rPr>
          <w:highlight w:val="yellow"/>
        </w:rPr>
        <w:t>.</w:t>
      </w:r>
    </w:p>
    <w:p w14:paraId="11D0748F" w14:textId="5E7E7BC6" w:rsidR="00F84ED2" w:rsidRPr="00DF1FED" w:rsidRDefault="004A22C1" w:rsidP="007B184C">
      <w:pPr>
        <w:pStyle w:val="ParaNote"/>
        <w:ind w:left="1985"/>
      </w:pPr>
      <w:r w:rsidRPr="00FC12D2">
        <w:rPr>
          <w:highlight w:val="yellow"/>
        </w:rPr>
        <w:t>Note: the operation of the physical recreation</w:t>
      </w:r>
      <w:r w:rsidR="000C278E" w:rsidRPr="00FC12D2">
        <w:rPr>
          <w:highlight w:val="yellow"/>
        </w:rPr>
        <w:t>al</w:t>
      </w:r>
      <w:r w:rsidRPr="00FC12D2">
        <w:rPr>
          <w:highlight w:val="yellow"/>
        </w:rPr>
        <w:t xml:space="preserve"> facility must comply with all other requirements of subclause (3)</w:t>
      </w:r>
      <w:r w:rsidR="00B43078" w:rsidRPr="00FC12D2">
        <w:rPr>
          <w:highlight w:val="yellow"/>
        </w:rPr>
        <w:t>.</w:t>
      </w:r>
      <w:r w:rsidRPr="00DF1FED">
        <w:t xml:space="preserve"> </w:t>
      </w:r>
    </w:p>
    <w:p w14:paraId="6D11AAC9" w14:textId="703374E9" w:rsidR="0057125E" w:rsidRPr="00DF1FED" w:rsidRDefault="31FCC99B" w:rsidP="00865388">
      <w:pPr>
        <w:pStyle w:val="Heading1"/>
        <w:spacing w:before="240"/>
      </w:pPr>
      <w:r w:rsidRPr="00DF1FED">
        <w:lastRenderedPageBreak/>
        <w:t>Community facilities</w:t>
      </w:r>
    </w:p>
    <w:bookmarkEnd w:id="19"/>
    <w:p w14:paraId="2FAC55E9" w14:textId="0449197E" w:rsidR="0057125E" w:rsidRPr="00DF1FED" w:rsidRDefault="00626E5F" w:rsidP="00886C6A">
      <w:pPr>
        <w:pStyle w:val="Para1"/>
        <w:numPr>
          <w:ilvl w:val="0"/>
          <w:numId w:val="7"/>
        </w:numPr>
        <w:ind w:left="1134" w:hanging="567"/>
      </w:pPr>
      <w:r w:rsidRPr="00DF1FED">
        <w:t xml:space="preserve">A person who owns, </w:t>
      </w:r>
      <w:proofErr w:type="gramStart"/>
      <w:r w:rsidRPr="00DF1FED">
        <w:t>controls</w:t>
      </w:r>
      <w:proofErr w:type="gramEnd"/>
      <w:r w:rsidRPr="00DF1FED">
        <w:t xml:space="preserve"> or operates a </w:t>
      </w:r>
      <w:r w:rsidRPr="00DF1FED">
        <w:rPr>
          <w:b/>
          <w:bCs/>
        </w:rPr>
        <w:t>community facility</w:t>
      </w:r>
      <w:r w:rsidRPr="00DF1FED">
        <w:t xml:space="preserve"> in </w:t>
      </w:r>
      <w:r w:rsidR="00F8323F" w:rsidRPr="00DF1FED">
        <w:t>Regional</w:t>
      </w:r>
      <w:r w:rsidR="005A5F5E" w:rsidRPr="00DF1FED">
        <w:t xml:space="preserve"> </w:t>
      </w:r>
      <w:r w:rsidR="003A7A64" w:rsidRPr="00DF1FED">
        <w:t>Victoria</w:t>
      </w:r>
      <w:r w:rsidRPr="00DF1FED">
        <w:t xml:space="preserve"> may </w:t>
      </w:r>
      <w:r w:rsidR="003459B5" w:rsidRPr="00DF1FED">
        <w:t xml:space="preserve">only </w:t>
      </w:r>
      <w:r w:rsidRPr="00DF1FED">
        <w:t>operate that facility</w:t>
      </w:r>
      <w:r w:rsidR="00676E65" w:rsidRPr="00DF1FED">
        <w:t xml:space="preserve"> during the restricted activity period</w:t>
      </w:r>
      <w:r w:rsidRPr="00DF1FED">
        <w:t xml:space="preserve"> </w:t>
      </w:r>
      <w:r w:rsidR="0057125E" w:rsidRPr="00DF1FED">
        <w:t>in accordance with these directions.</w:t>
      </w:r>
    </w:p>
    <w:p w14:paraId="27003374" w14:textId="451816E2" w:rsidR="0057125E" w:rsidRPr="00DF1FED" w:rsidRDefault="0057125E" w:rsidP="008C566F">
      <w:pPr>
        <w:pStyle w:val="ParaNote"/>
      </w:pPr>
      <w:r w:rsidRPr="00DF1FED">
        <w:t xml:space="preserve">Note: nothing in these directions is intended to prevent or otherwise affect the operation or use of a facility for emergency refuge, </w:t>
      </w:r>
      <w:proofErr w:type="gramStart"/>
      <w:r w:rsidRPr="00DF1FED">
        <w:t>shelter</w:t>
      </w:r>
      <w:proofErr w:type="gramEnd"/>
      <w:r w:rsidRPr="00DF1FED">
        <w:t xml:space="preserve"> or relief purposes in accordance with the emergency management arrangements under the </w:t>
      </w:r>
      <w:r w:rsidRPr="00DF1FED">
        <w:rPr>
          <w:b/>
          <w:bCs/>
        </w:rPr>
        <w:t>Emergency Management Act 2013</w:t>
      </w:r>
      <w:r w:rsidRPr="00DF1FED">
        <w:t>.</w:t>
      </w:r>
    </w:p>
    <w:p w14:paraId="2FC42C19" w14:textId="77777777" w:rsidR="00311B5F" w:rsidRPr="00DF1FED" w:rsidRDefault="00311B5F" w:rsidP="00886C6A">
      <w:pPr>
        <w:pStyle w:val="Para1"/>
        <w:numPr>
          <w:ilvl w:val="0"/>
          <w:numId w:val="7"/>
        </w:numPr>
        <w:ind w:left="1134" w:hanging="567"/>
      </w:pPr>
      <w:bookmarkStart w:id="20" w:name="_Ref73485569"/>
      <w:r w:rsidRPr="00DF1FED">
        <w:t xml:space="preserve">A </w:t>
      </w:r>
      <w:r w:rsidRPr="00DF1FED">
        <w:rPr>
          <w:b/>
          <w:bCs/>
        </w:rPr>
        <w:t>community facility</w:t>
      </w:r>
      <w:r w:rsidRPr="00DF1FED">
        <w:t xml:space="preserve"> means any of the following, whether operated on a for profit or not-for-profit basis:</w:t>
      </w:r>
      <w:bookmarkEnd w:id="20"/>
      <w:r w:rsidRPr="00DF1FED">
        <w:t xml:space="preserve"> </w:t>
      </w:r>
    </w:p>
    <w:p w14:paraId="13DC9706" w14:textId="77777777" w:rsidR="00311B5F" w:rsidRPr="00DF1FED" w:rsidRDefault="00311B5F" w:rsidP="00886C6A">
      <w:pPr>
        <w:pStyle w:val="Paraa0"/>
        <w:numPr>
          <w:ilvl w:val="0"/>
          <w:numId w:val="5"/>
        </w:numPr>
        <w:tabs>
          <w:tab w:val="clear" w:pos="1701"/>
        </w:tabs>
        <w:ind w:left="1701"/>
      </w:pPr>
      <w:r w:rsidRPr="00DF1FED">
        <w:t xml:space="preserve">a community centre or community </w:t>
      </w:r>
      <w:proofErr w:type="gramStart"/>
      <w:r w:rsidRPr="00DF1FED">
        <w:t>hall;</w:t>
      </w:r>
      <w:proofErr w:type="gramEnd"/>
      <w:r w:rsidRPr="00DF1FED">
        <w:t xml:space="preserve"> </w:t>
      </w:r>
    </w:p>
    <w:p w14:paraId="109A6FCA" w14:textId="77777777" w:rsidR="00311B5F" w:rsidRPr="00DF1FED" w:rsidRDefault="00311B5F" w:rsidP="00886C6A">
      <w:pPr>
        <w:pStyle w:val="Paraa0"/>
        <w:numPr>
          <w:ilvl w:val="0"/>
          <w:numId w:val="5"/>
        </w:numPr>
        <w:tabs>
          <w:tab w:val="clear" w:pos="1701"/>
        </w:tabs>
        <w:ind w:left="1701"/>
      </w:pPr>
      <w:r w:rsidRPr="00DF1FED">
        <w:t xml:space="preserve">a public library (including a toy library, but not the </w:t>
      </w:r>
      <w:r w:rsidRPr="00DF1FED">
        <w:rPr>
          <w:b/>
        </w:rPr>
        <w:t>State Library</w:t>
      </w:r>
      <w:proofErr w:type="gramStart"/>
      <w:r w:rsidRPr="00DF1FED">
        <w:t>);</w:t>
      </w:r>
      <w:proofErr w:type="gramEnd"/>
    </w:p>
    <w:p w14:paraId="0FBF4B1D" w14:textId="77777777" w:rsidR="00311B5F" w:rsidRPr="00DF1FED" w:rsidRDefault="00311B5F" w:rsidP="00886C6A">
      <w:pPr>
        <w:pStyle w:val="Paraa0"/>
        <w:numPr>
          <w:ilvl w:val="0"/>
          <w:numId w:val="5"/>
        </w:numPr>
        <w:tabs>
          <w:tab w:val="clear" w:pos="1701"/>
        </w:tabs>
        <w:ind w:left="1701"/>
      </w:pPr>
      <w:r w:rsidRPr="00DF1FED">
        <w:t xml:space="preserve">a youth </w:t>
      </w:r>
      <w:proofErr w:type="gramStart"/>
      <w:r w:rsidRPr="00DF1FED">
        <w:t>centre;</w:t>
      </w:r>
      <w:proofErr w:type="gramEnd"/>
      <w:r w:rsidRPr="00DF1FED">
        <w:t xml:space="preserve"> </w:t>
      </w:r>
    </w:p>
    <w:p w14:paraId="38B149E3" w14:textId="77777777" w:rsidR="00311B5F" w:rsidRPr="00DF1FED" w:rsidRDefault="00311B5F" w:rsidP="00886C6A">
      <w:pPr>
        <w:pStyle w:val="Paraa0"/>
        <w:numPr>
          <w:ilvl w:val="0"/>
          <w:numId w:val="5"/>
        </w:numPr>
        <w:tabs>
          <w:tab w:val="clear" w:pos="1701"/>
        </w:tabs>
        <w:ind w:left="1701"/>
      </w:pPr>
      <w:r w:rsidRPr="00DF1FED">
        <w:t xml:space="preserve">a </w:t>
      </w:r>
      <w:proofErr w:type="gramStart"/>
      <w:r w:rsidRPr="00DF1FED">
        <w:rPr>
          <w:b/>
          <w:bCs/>
        </w:rPr>
        <w:t>playground</w:t>
      </w:r>
      <w:r w:rsidRPr="00DF1FED">
        <w:t>;</w:t>
      </w:r>
      <w:proofErr w:type="gramEnd"/>
      <w:r w:rsidRPr="00DF1FED">
        <w:t xml:space="preserve"> </w:t>
      </w:r>
    </w:p>
    <w:p w14:paraId="046C65B5" w14:textId="247203F5" w:rsidR="00311B5F" w:rsidRPr="00DF1FED" w:rsidRDefault="00311B5F" w:rsidP="00886C6A">
      <w:pPr>
        <w:pStyle w:val="Paraa0"/>
        <w:numPr>
          <w:ilvl w:val="0"/>
          <w:numId w:val="5"/>
        </w:numPr>
        <w:tabs>
          <w:tab w:val="clear" w:pos="1701"/>
        </w:tabs>
        <w:ind w:left="1701"/>
      </w:pPr>
      <w:r w:rsidRPr="00DF1FED">
        <w:t>a skatepark</w:t>
      </w:r>
      <w:r w:rsidR="004528E9" w:rsidRPr="00DF1FED">
        <w:t xml:space="preserve"> in an outdoor space</w:t>
      </w:r>
      <w:r w:rsidRPr="00DF1FED">
        <w:t xml:space="preserve">; </w:t>
      </w:r>
      <w:r w:rsidR="00A37402" w:rsidRPr="00DF1FED">
        <w:t>or</w:t>
      </w:r>
    </w:p>
    <w:p w14:paraId="4D8674DE" w14:textId="2F8F43E9" w:rsidR="00311B5F" w:rsidRPr="00DF1FED" w:rsidRDefault="00311B5F" w:rsidP="00886C6A">
      <w:pPr>
        <w:pStyle w:val="Paraa0"/>
        <w:numPr>
          <w:ilvl w:val="0"/>
          <w:numId w:val="5"/>
        </w:numPr>
        <w:tabs>
          <w:tab w:val="clear" w:pos="1701"/>
        </w:tabs>
        <w:ind w:left="1701"/>
      </w:pPr>
      <w:r w:rsidRPr="00DF1FED">
        <w:t>outdoor communal exercise equipment</w:t>
      </w:r>
      <w:r w:rsidR="00A37402" w:rsidRPr="00DF1FED">
        <w:t>,</w:t>
      </w:r>
      <w:r w:rsidRPr="00DF1FED">
        <w:t xml:space="preserve"> </w:t>
      </w:r>
    </w:p>
    <w:p w14:paraId="3A3E579E" w14:textId="77777777" w:rsidR="00311B5F" w:rsidRPr="00DF1FED" w:rsidRDefault="2C8F52A3" w:rsidP="00A211FB">
      <w:pPr>
        <w:pStyle w:val="Paraa0"/>
        <w:ind w:left="1276" w:hanging="142"/>
      </w:pPr>
      <w:r w:rsidRPr="00DF1FED">
        <w:t xml:space="preserve">but does not include: </w:t>
      </w:r>
    </w:p>
    <w:p w14:paraId="04B4229E" w14:textId="77777777" w:rsidR="00311B5F" w:rsidRPr="00DF1FED" w:rsidRDefault="00311B5F" w:rsidP="00886C6A">
      <w:pPr>
        <w:pStyle w:val="Paraa0"/>
        <w:numPr>
          <w:ilvl w:val="0"/>
          <w:numId w:val="5"/>
        </w:numPr>
        <w:tabs>
          <w:tab w:val="clear" w:pos="1701"/>
        </w:tabs>
        <w:ind w:left="1701"/>
      </w:pPr>
      <w:r w:rsidRPr="00DF1FED">
        <w:t xml:space="preserve">a </w:t>
      </w:r>
      <w:proofErr w:type="gramStart"/>
      <w:r w:rsidRPr="00DF1FED">
        <w:t>creative arts</w:t>
      </w:r>
      <w:proofErr w:type="gramEnd"/>
      <w:r w:rsidRPr="00DF1FED">
        <w:t xml:space="preserve"> facility;</w:t>
      </w:r>
    </w:p>
    <w:p w14:paraId="0DA0AF30" w14:textId="3AD79471" w:rsidR="00311B5F" w:rsidRPr="00DF1FED" w:rsidRDefault="00311B5F" w:rsidP="00886C6A">
      <w:pPr>
        <w:pStyle w:val="Paraa0"/>
        <w:numPr>
          <w:ilvl w:val="0"/>
          <w:numId w:val="5"/>
        </w:numPr>
        <w:tabs>
          <w:tab w:val="clear" w:pos="1701"/>
        </w:tabs>
        <w:ind w:left="1701"/>
      </w:pPr>
      <w:r w:rsidRPr="00DF1FED">
        <w:t xml:space="preserve">a physical recreational facility; </w:t>
      </w:r>
      <w:r w:rsidR="00A37402" w:rsidRPr="00DF1FED">
        <w:t>or</w:t>
      </w:r>
    </w:p>
    <w:p w14:paraId="18E8A30F" w14:textId="6BFBBEC2" w:rsidR="00311B5F" w:rsidRPr="00DF1FED" w:rsidRDefault="00311B5F" w:rsidP="00886C6A">
      <w:pPr>
        <w:pStyle w:val="Paraa0"/>
        <w:numPr>
          <w:ilvl w:val="0"/>
          <w:numId w:val="5"/>
        </w:numPr>
        <w:tabs>
          <w:tab w:val="clear" w:pos="1701"/>
        </w:tabs>
        <w:ind w:left="1701"/>
      </w:pPr>
      <w:r w:rsidRPr="00FC12D2">
        <w:rPr>
          <w:highlight w:val="yellow"/>
        </w:rPr>
        <w:t>a swimming pool facility</w:t>
      </w:r>
      <w:r w:rsidRPr="00DF1FED">
        <w:t>, hydrotherapy pool, spa, sauna, steam room or spring</w:t>
      </w:r>
      <w:r w:rsidR="004528E9" w:rsidRPr="00DF1FED">
        <w:t xml:space="preserve"> facility</w:t>
      </w:r>
      <w:r w:rsidRPr="00DF1FED">
        <w:t xml:space="preserve">. </w:t>
      </w:r>
    </w:p>
    <w:p w14:paraId="720FA21B" w14:textId="2350365C" w:rsidR="004000C0" w:rsidRPr="00DF1FED" w:rsidRDefault="009642E8" w:rsidP="00886C6A">
      <w:pPr>
        <w:pStyle w:val="Para1"/>
        <w:numPr>
          <w:ilvl w:val="0"/>
          <w:numId w:val="7"/>
        </w:numPr>
        <w:ind w:left="1134" w:hanging="567"/>
      </w:pPr>
      <w:r w:rsidRPr="00DF1FED">
        <w:t xml:space="preserve">A person who owns, </w:t>
      </w:r>
      <w:proofErr w:type="gramStart"/>
      <w:r w:rsidRPr="00DF1FED">
        <w:t>controls</w:t>
      </w:r>
      <w:proofErr w:type="gramEnd"/>
      <w:r w:rsidRPr="00DF1FED">
        <w:t xml:space="preserve"> or operates a community facility in </w:t>
      </w:r>
      <w:r w:rsidR="00F8323F" w:rsidRPr="00DF1FED">
        <w:t>Regional</w:t>
      </w:r>
      <w:r w:rsidR="00666DC7" w:rsidRPr="00DF1FED">
        <w:t xml:space="preserve"> </w:t>
      </w:r>
      <w:r w:rsidR="003A7A64" w:rsidRPr="00DF1FED">
        <w:t>Victoria</w:t>
      </w:r>
      <w:r w:rsidRPr="00DF1FED">
        <w:t xml:space="preserve"> may</w:t>
      </w:r>
      <w:r w:rsidR="00F240FB" w:rsidRPr="00DF1FED">
        <w:t xml:space="preserve"> only</w:t>
      </w:r>
      <w:r w:rsidRPr="00DF1FED">
        <w:t xml:space="preserve"> operate that facility for members of the public</w:t>
      </w:r>
      <w:r w:rsidR="008144C0" w:rsidRPr="00DF1FED">
        <w:t xml:space="preserve"> if</w:t>
      </w:r>
      <w:r w:rsidR="0071167E" w:rsidRPr="00DF1FED">
        <w:t>:</w:t>
      </w:r>
    </w:p>
    <w:p w14:paraId="2AE59465" w14:textId="7A1D6463" w:rsidR="007856A9" w:rsidRPr="00DF1FED" w:rsidRDefault="0071167E" w:rsidP="00CD5D2B">
      <w:pPr>
        <w:pStyle w:val="Para1"/>
        <w:numPr>
          <w:ilvl w:val="0"/>
          <w:numId w:val="23"/>
        </w:numPr>
        <w:ind w:left="1701" w:hanging="567"/>
      </w:pPr>
      <w:r w:rsidRPr="00DF1FED">
        <w:rPr>
          <w:rFonts w:eastAsia="Arial"/>
        </w:rPr>
        <w:t>a</w:t>
      </w:r>
      <w:r w:rsidR="004211AF" w:rsidRPr="00DF1FED">
        <w:rPr>
          <w:rFonts w:eastAsia="Arial"/>
        </w:rPr>
        <w:t>ny</w:t>
      </w:r>
      <w:r w:rsidRPr="00DF1FED">
        <w:rPr>
          <w:rFonts w:eastAsia="Arial"/>
        </w:rPr>
        <w:t xml:space="preserve"> wedding or funeral</w:t>
      </w:r>
      <w:r w:rsidR="00DE78AA" w:rsidRPr="00DF1FED">
        <w:rPr>
          <w:rFonts w:eastAsia="Arial"/>
        </w:rPr>
        <w:t xml:space="preserve"> </w:t>
      </w:r>
      <w:r w:rsidR="00640F2C" w:rsidRPr="00DF1FED">
        <w:rPr>
          <w:rFonts w:eastAsia="Arial"/>
        </w:rPr>
        <w:t>held at the facility</w:t>
      </w:r>
      <w:r w:rsidR="00DE78AA" w:rsidRPr="00DF1FED">
        <w:rPr>
          <w:rFonts w:eastAsia="Arial"/>
        </w:rPr>
        <w:t xml:space="preserve"> complies </w:t>
      </w:r>
      <w:r w:rsidRPr="00DF1FED">
        <w:rPr>
          <w:rFonts w:eastAsia="Arial"/>
        </w:rPr>
        <w:t xml:space="preserve">with the requirements of the </w:t>
      </w:r>
      <w:r w:rsidR="00F03240" w:rsidRPr="00DF1FED">
        <w:rPr>
          <w:rFonts w:eastAsia="Arial"/>
          <w:b/>
          <w:bCs/>
        </w:rPr>
        <w:t>Stay Safe Directions (</w:t>
      </w:r>
      <w:r w:rsidR="00E2443F" w:rsidRPr="00DF1FED">
        <w:rPr>
          <w:rFonts w:eastAsia="Arial"/>
          <w:b/>
          <w:bCs/>
        </w:rPr>
        <w:t xml:space="preserve">Regional </w:t>
      </w:r>
      <w:r w:rsidR="00F03240" w:rsidRPr="00DF1FED">
        <w:rPr>
          <w:rFonts w:eastAsia="Arial"/>
          <w:b/>
          <w:bCs/>
        </w:rPr>
        <w:t>Victoria)</w:t>
      </w:r>
      <w:r w:rsidR="00676E65" w:rsidRPr="00DF1FED">
        <w:rPr>
          <w:rFonts w:eastAsia="Arial"/>
        </w:rPr>
        <w:t>;</w:t>
      </w:r>
      <w:r w:rsidR="007856A9" w:rsidRPr="00DF1FED">
        <w:rPr>
          <w:rFonts w:eastAsia="Arial"/>
        </w:rPr>
        <w:t xml:space="preserve"> </w:t>
      </w:r>
      <w:r w:rsidR="00640F2C" w:rsidRPr="00DF1FED">
        <w:rPr>
          <w:rFonts w:eastAsia="Arial"/>
        </w:rPr>
        <w:t>and</w:t>
      </w:r>
    </w:p>
    <w:p w14:paraId="5CA854BD" w14:textId="1EB9EAD7" w:rsidR="008A5DF3" w:rsidRPr="00DF1FED" w:rsidRDefault="007856A9" w:rsidP="00CD5D2B">
      <w:pPr>
        <w:pStyle w:val="Para1"/>
        <w:numPr>
          <w:ilvl w:val="0"/>
          <w:numId w:val="23"/>
        </w:numPr>
        <w:ind w:left="1701" w:hanging="567"/>
        <w:rPr>
          <w:rFonts w:eastAsia="Arial"/>
        </w:rPr>
      </w:pPr>
      <w:r w:rsidRPr="00DF1FED">
        <w:rPr>
          <w:rFonts w:eastAsia="Arial"/>
        </w:rPr>
        <w:t xml:space="preserve">the number of </w:t>
      </w:r>
      <w:r w:rsidR="00C17A8E" w:rsidRPr="00DF1FED">
        <w:rPr>
          <w:rFonts w:eastAsia="Arial"/>
        </w:rPr>
        <w:t>members of the public</w:t>
      </w:r>
      <w:r w:rsidRPr="00DF1FED">
        <w:rPr>
          <w:rFonts w:eastAsia="Arial"/>
        </w:rPr>
        <w:t xml:space="preserve"> permitted in each indoor space or outdoor space at any one time</w:t>
      </w:r>
      <w:r w:rsidR="00D50536" w:rsidRPr="00DF1FED">
        <w:rPr>
          <w:rFonts w:eastAsia="Arial"/>
        </w:rPr>
        <w:t xml:space="preserve"> </w:t>
      </w:r>
      <w:r w:rsidRPr="00DF1FED">
        <w:rPr>
          <w:rFonts w:eastAsia="Arial"/>
        </w:rPr>
        <w:t>is</w:t>
      </w:r>
      <w:r w:rsidR="00C77417" w:rsidRPr="00DF1FED">
        <w:rPr>
          <w:rFonts w:eastAsia="Arial"/>
        </w:rPr>
        <w:t xml:space="preserve"> </w:t>
      </w:r>
      <w:r w:rsidRPr="00DF1FED">
        <w:rPr>
          <w:rFonts w:eastAsia="Arial"/>
        </w:rPr>
        <w:t>limited</w:t>
      </w:r>
      <w:r w:rsidR="00D50536" w:rsidRPr="00DF1FED">
        <w:rPr>
          <w:rFonts w:eastAsia="Arial"/>
        </w:rPr>
        <w:t xml:space="preserve"> (with infants under one year of age not counting towards these limits)</w:t>
      </w:r>
      <w:r w:rsidRPr="00DF1FED">
        <w:rPr>
          <w:rFonts w:eastAsia="Arial"/>
        </w:rPr>
        <w:t xml:space="preserve"> to</w:t>
      </w:r>
      <w:r w:rsidR="0039460B" w:rsidRPr="00DF1FED">
        <w:rPr>
          <w:rFonts w:eastAsia="Arial"/>
        </w:rPr>
        <w:t xml:space="preserve"> the density quotient; and</w:t>
      </w:r>
    </w:p>
    <w:p w14:paraId="0A3C3692" w14:textId="17DAE431" w:rsidR="007856A9" w:rsidRPr="00DF1FED" w:rsidRDefault="007856A9" w:rsidP="0059401C">
      <w:pPr>
        <w:pStyle w:val="Paraa0"/>
        <w:ind w:left="1418"/>
        <w:rPr>
          <w:i/>
          <w:iCs/>
          <w:sz w:val="20"/>
          <w:szCs w:val="20"/>
        </w:rPr>
      </w:pPr>
      <w:r w:rsidRPr="00DF1FED">
        <w:rPr>
          <w:i/>
          <w:iCs/>
          <w:sz w:val="20"/>
          <w:szCs w:val="20"/>
        </w:rPr>
        <w:t>Note: a person who owns, controls or operates a facility for any activity or event proposed to exceed the limits above should have regard to the Public Event Framework and exemption process for ‘eligible public events’ described in clause</w:t>
      </w:r>
      <w:r w:rsidR="00E5209D" w:rsidRPr="00DF1FED">
        <w:rPr>
          <w:i/>
          <w:iCs/>
          <w:sz w:val="20"/>
          <w:szCs w:val="20"/>
        </w:rPr>
        <w:t xml:space="preserve"> </w:t>
      </w:r>
      <w:r w:rsidR="00EA6925" w:rsidRPr="00DF1FED">
        <w:rPr>
          <w:i/>
          <w:iCs/>
          <w:sz w:val="20"/>
          <w:szCs w:val="20"/>
        </w:rPr>
        <w:t>1</w:t>
      </w:r>
      <w:r w:rsidR="009C6F16" w:rsidRPr="00DF1FED">
        <w:rPr>
          <w:i/>
          <w:iCs/>
          <w:sz w:val="20"/>
          <w:szCs w:val="20"/>
        </w:rPr>
        <w:t>9</w:t>
      </w:r>
      <w:r w:rsidRPr="00DF1FED">
        <w:rPr>
          <w:i/>
          <w:iCs/>
          <w:sz w:val="20"/>
          <w:szCs w:val="20"/>
        </w:rPr>
        <w:t xml:space="preserve">.  </w:t>
      </w:r>
    </w:p>
    <w:p w14:paraId="46EB59D8" w14:textId="131DCECC" w:rsidR="00880C21" w:rsidRPr="00FC12D2" w:rsidRDefault="00880C21" w:rsidP="00CD5D2B">
      <w:pPr>
        <w:pStyle w:val="Parai"/>
        <w:numPr>
          <w:ilvl w:val="0"/>
          <w:numId w:val="23"/>
        </w:numPr>
        <w:tabs>
          <w:tab w:val="clear" w:pos="2268"/>
          <w:tab w:val="left" w:pos="2410"/>
        </w:tabs>
        <w:ind w:left="1701" w:hanging="567"/>
        <w:rPr>
          <w:highlight w:val="yellow"/>
        </w:rPr>
      </w:pPr>
      <w:r w:rsidRPr="00FC12D2">
        <w:rPr>
          <w:highlight w:val="yellow"/>
        </w:rPr>
        <w:t>the number of members of the public at the</w:t>
      </w:r>
      <w:r w:rsidR="00EE5F6A" w:rsidRPr="00FC12D2">
        <w:rPr>
          <w:highlight w:val="yellow"/>
        </w:rPr>
        <w:t xml:space="preserve"> whole of the</w:t>
      </w:r>
      <w:r w:rsidRPr="00FC12D2">
        <w:rPr>
          <w:highlight w:val="yellow"/>
        </w:rPr>
        <w:t xml:space="preserve"> facility at any one time is limited to</w:t>
      </w:r>
      <w:r w:rsidR="002701E9" w:rsidRPr="00FC12D2">
        <w:rPr>
          <w:highlight w:val="yellow"/>
        </w:rPr>
        <w:t xml:space="preserve"> no more than</w:t>
      </w:r>
      <w:r w:rsidRPr="00FC12D2">
        <w:rPr>
          <w:highlight w:val="yellow"/>
        </w:rPr>
        <w:t xml:space="preserve"> </w:t>
      </w:r>
      <w:r w:rsidR="0007639A" w:rsidRPr="00FC12D2">
        <w:rPr>
          <w:highlight w:val="yellow"/>
        </w:rPr>
        <w:t>20</w:t>
      </w:r>
      <w:r w:rsidRPr="00FC12D2">
        <w:rPr>
          <w:highlight w:val="yellow"/>
        </w:rPr>
        <w:t xml:space="preserve"> (with infants under one year old not counting towards this limit); and</w:t>
      </w:r>
    </w:p>
    <w:p w14:paraId="7C4D5FB0" w14:textId="68CAB619" w:rsidR="000563D6" w:rsidRPr="00DF1FED" w:rsidRDefault="000563D6" w:rsidP="000563D6">
      <w:pPr>
        <w:pStyle w:val="ParaNote"/>
        <w:rPr>
          <w:rFonts w:eastAsia="Arial"/>
        </w:rPr>
      </w:pPr>
      <w:r w:rsidRPr="00FC12D2">
        <w:rPr>
          <w:highlight w:val="yellow"/>
        </w:rPr>
        <w:t>Note: the persons conducting an activity are not included for the purpose of calculating the limit on the number of members of the public referred to in subclause (3)(b) or (3)(c).</w:t>
      </w:r>
    </w:p>
    <w:p w14:paraId="242E5A3F" w14:textId="77777777" w:rsidR="000563D6" w:rsidRPr="00DF1FED" w:rsidRDefault="000563D6" w:rsidP="000563D6">
      <w:pPr>
        <w:pStyle w:val="ParaNote"/>
      </w:pPr>
    </w:p>
    <w:p w14:paraId="1077E40C" w14:textId="60D69C12" w:rsidR="00880C21" w:rsidRPr="00FC12D2" w:rsidRDefault="00880C21" w:rsidP="00CD5D2B">
      <w:pPr>
        <w:pStyle w:val="Parai"/>
        <w:numPr>
          <w:ilvl w:val="0"/>
          <w:numId w:val="23"/>
        </w:numPr>
        <w:tabs>
          <w:tab w:val="clear" w:pos="2268"/>
          <w:tab w:val="left" w:pos="2410"/>
        </w:tabs>
        <w:ind w:left="1701" w:hanging="567"/>
        <w:rPr>
          <w:highlight w:val="yellow"/>
        </w:rPr>
      </w:pPr>
      <w:r w:rsidRPr="00FC12D2">
        <w:rPr>
          <w:highlight w:val="yellow"/>
        </w:rPr>
        <w:t>a COVID Check-in Marshal is present at all entrances to the facility open to members of the public whenever the facility is operational; and</w:t>
      </w:r>
    </w:p>
    <w:p w14:paraId="6C29C534" w14:textId="19814332" w:rsidR="00F67D79" w:rsidRPr="00DF1FED" w:rsidRDefault="00F67D79" w:rsidP="00CD5D2B">
      <w:pPr>
        <w:pStyle w:val="Para1"/>
        <w:numPr>
          <w:ilvl w:val="0"/>
          <w:numId w:val="23"/>
        </w:numPr>
        <w:ind w:left="1701" w:hanging="567"/>
        <w:rPr>
          <w:i/>
          <w:iCs/>
          <w:sz w:val="20"/>
          <w:szCs w:val="20"/>
        </w:rPr>
      </w:pPr>
      <w:r w:rsidRPr="00DF1FED">
        <w:lastRenderedPageBreak/>
        <w:t xml:space="preserve">any dancefloor in the community facility </w:t>
      </w:r>
      <w:r w:rsidR="00BC6958" w:rsidRPr="00DF1FED">
        <w:t>is</w:t>
      </w:r>
      <w:r w:rsidR="005D59DD" w:rsidRPr="00DF1FED">
        <w:t xml:space="preserve"> closed</w:t>
      </w:r>
      <w:r w:rsidRPr="00DF1FED">
        <w:t>.</w:t>
      </w:r>
    </w:p>
    <w:p w14:paraId="1084BD9D" w14:textId="23475F18" w:rsidR="00311B5F" w:rsidRPr="00DF1FED" w:rsidRDefault="000072DD" w:rsidP="00886C6A">
      <w:pPr>
        <w:pStyle w:val="Para1"/>
        <w:numPr>
          <w:ilvl w:val="0"/>
          <w:numId w:val="7"/>
        </w:numPr>
        <w:ind w:left="1134" w:hanging="567"/>
        <w:rPr>
          <w:rFonts w:eastAsia="Arial"/>
        </w:rPr>
      </w:pPr>
      <w:r w:rsidRPr="00DF1FED">
        <w:t>Despite</w:t>
      </w:r>
      <w:r w:rsidRPr="00DF1FED">
        <w:rPr>
          <w:rFonts w:eastAsia="Arial"/>
        </w:rPr>
        <w:t xml:space="preserve"> subclause (3), a person who owns, </w:t>
      </w:r>
      <w:proofErr w:type="gramStart"/>
      <w:r w:rsidRPr="00DF1FED">
        <w:rPr>
          <w:rFonts w:eastAsia="Arial"/>
        </w:rPr>
        <w:t>controls</w:t>
      </w:r>
      <w:proofErr w:type="gramEnd"/>
      <w:r w:rsidRPr="00DF1FED">
        <w:rPr>
          <w:rFonts w:eastAsia="Arial"/>
        </w:rPr>
        <w:t xml:space="preserve"> or operates a community facility in </w:t>
      </w:r>
      <w:r w:rsidR="00F8323F" w:rsidRPr="00DF1FED">
        <w:t xml:space="preserve">Regional </w:t>
      </w:r>
      <w:r w:rsidR="003A7A64" w:rsidRPr="00DF1FED">
        <w:rPr>
          <w:rFonts w:eastAsia="Arial"/>
        </w:rPr>
        <w:t>Victoria</w:t>
      </w:r>
      <w:r w:rsidRPr="00DF1FED">
        <w:rPr>
          <w:rFonts w:eastAsia="Arial"/>
        </w:rPr>
        <w:t xml:space="preserve"> may do so:</w:t>
      </w:r>
    </w:p>
    <w:p w14:paraId="69887A7F" w14:textId="6856F9A1" w:rsidR="0071167E" w:rsidRPr="00DF1FED" w:rsidRDefault="000072DD" w:rsidP="00886C6A">
      <w:pPr>
        <w:pStyle w:val="Parai"/>
        <w:numPr>
          <w:ilvl w:val="0"/>
          <w:numId w:val="8"/>
        </w:numPr>
        <w:tabs>
          <w:tab w:val="clear" w:pos="2268"/>
          <w:tab w:val="left" w:pos="1702"/>
        </w:tabs>
        <w:ind w:left="1701" w:hanging="567"/>
      </w:pPr>
      <w:r w:rsidRPr="00DF1FED">
        <w:t>for</w:t>
      </w:r>
      <w:r w:rsidRPr="00DF1FED">
        <w:rPr>
          <w:rFonts w:eastAsia="Arial"/>
        </w:rPr>
        <w:t xml:space="preserve"> </w:t>
      </w:r>
      <w:r w:rsidRPr="00DF1FED">
        <w:t>the</w:t>
      </w:r>
      <w:r w:rsidRPr="00DF1FED">
        <w:rPr>
          <w:rFonts w:eastAsia="Arial"/>
        </w:rPr>
        <w:t xml:space="preserve"> purpose of </w:t>
      </w:r>
      <w:r w:rsidR="0071167E" w:rsidRPr="00DF1FED">
        <w:rPr>
          <w:rFonts w:eastAsia="Arial"/>
        </w:rPr>
        <w:t>hosting an essential</w:t>
      </w:r>
      <w:r w:rsidR="00D03871" w:rsidRPr="00DF1FED">
        <w:rPr>
          <w:rFonts w:eastAsia="Arial"/>
        </w:rPr>
        <w:t xml:space="preserve"> </w:t>
      </w:r>
      <w:r w:rsidR="0071167E" w:rsidRPr="00DF1FED">
        <w:rPr>
          <w:rFonts w:eastAsia="Arial"/>
        </w:rPr>
        <w:t>public</w:t>
      </w:r>
      <w:r w:rsidR="0002277E" w:rsidRPr="00DF1FED">
        <w:rPr>
          <w:rFonts w:eastAsia="Arial"/>
        </w:rPr>
        <w:t xml:space="preserve"> </w:t>
      </w:r>
      <w:r w:rsidR="0071167E" w:rsidRPr="00DF1FED">
        <w:rPr>
          <w:rFonts w:eastAsia="Arial"/>
        </w:rPr>
        <w:t xml:space="preserve">support service </w:t>
      </w:r>
      <w:r w:rsidR="0071167E" w:rsidRPr="00DF1FED">
        <w:t>(whether that service is provided on a voluntary basis or otherwise)</w:t>
      </w:r>
      <w:r w:rsidR="00311B5F" w:rsidRPr="00DF1FED">
        <w:t xml:space="preserve"> </w:t>
      </w:r>
      <w:r w:rsidR="00F36C8F" w:rsidRPr="00DF1FED">
        <w:t xml:space="preserve">and is not required to comply with subclause </w:t>
      </w:r>
      <w:r w:rsidR="000C278E" w:rsidRPr="00DF1FED">
        <w:t>(</w:t>
      </w:r>
      <w:r w:rsidR="00F36C8F" w:rsidRPr="00DF1FED">
        <w:t>3</w:t>
      </w:r>
      <w:r w:rsidR="000C278E" w:rsidRPr="00DF1FED">
        <w:t>)</w:t>
      </w:r>
      <w:r w:rsidR="00DE78AA" w:rsidRPr="00DF1FED">
        <w:t xml:space="preserve"> except if the essential public support service is the provision of a support group service</w:t>
      </w:r>
      <w:r w:rsidR="0071167E" w:rsidRPr="00DF1FED">
        <w:t>; or</w:t>
      </w:r>
      <w:r w:rsidR="004D5A16" w:rsidRPr="00DF1FED">
        <w:t xml:space="preserve"> </w:t>
      </w:r>
    </w:p>
    <w:p w14:paraId="696FA613" w14:textId="78C75084" w:rsidR="003B2251" w:rsidRPr="00DF1FED" w:rsidRDefault="003B2251" w:rsidP="00865388">
      <w:pPr>
        <w:pStyle w:val="Heading1"/>
        <w:numPr>
          <w:ilvl w:val="0"/>
          <w:numId w:val="0"/>
        </w:numPr>
        <w:tabs>
          <w:tab w:val="left" w:pos="1985"/>
        </w:tabs>
        <w:spacing w:before="120"/>
        <w:ind w:left="1984"/>
        <w:rPr>
          <w:rFonts w:eastAsia="Arial"/>
          <w:b w:val="0"/>
          <w:bCs w:val="0"/>
        </w:rPr>
      </w:pPr>
      <w:r w:rsidRPr="00DF1FED">
        <w:rPr>
          <w:i/>
          <w:sz w:val="20"/>
          <w:szCs w:val="20"/>
        </w:rPr>
        <w:tab/>
      </w:r>
      <w:r w:rsidRPr="00DF1FED">
        <w:rPr>
          <w:b w:val="0"/>
          <w:bCs w:val="0"/>
          <w:i/>
          <w:sz w:val="20"/>
          <w:szCs w:val="20"/>
        </w:rPr>
        <w:t>Examples: a food bank or a service for homeless persons.</w:t>
      </w:r>
    </w:p>
    <w:p w14:paraId="5B612FD4" w14:textId="0AADFDAB" w:rsidR="5194840D" w:rsidRPr="00DF1FED" w:rsidRDefault="5194840D" w:rsidP="002D7E99">
      <w:pPr>
        <w:pStyle w:val="Paranonumber"/>
        <w:numPr>
          <w:ilvl w:val="1"/>
          <w:numId w:val="0"/>
        </w:numPr>
        <w:ind w:left="1985"/>
        <w:rPr>
          <w:i/>
          <w:iCs/>
          <w:sz w:val="20"/>
          <w:szCs w:val="20"/>
        </w:rPr>
      </w:pPr>
      <w:r w:rsidRPr="00DF1FED">
        <w:rPr>
          <w:i/>
          <w:iCs/>
          <w:sz w:val="20"/>
          <w:szCs w:val="20"/>
        </w:rPr>
        <w:t>Note</w:t>
      </w:r>
      <w:r w:rsidR="002D7E99" w:rsidRPr="00DF1FED">
        <w:rPr>
          <w:i/>
          <w:iCs/>
          <w:sz w:val="20"/>
          <w:szCs w:val="20"/>
        </w:rPr>
        <w:t xml:space="preserve"> 1</w:t>
      </w:r>
      <w:r w:rsidRPr="00DF1FED">
        <w:rPr>
          <w:i/>
          <w:iCs/>
          <w:sz w:val="20"/>
          <w:szCs w:val="20"/>
        </w:rPr>
        <w:t xml:space="preserve">: support groups do not fall within this exception and must comply with the </w:t>
      </w:r>
      <w:r w:rsidR="4367504B" w:rsidRPr="00DF1FED">
        <w:rPr>
          <w:i/>
          <w:iCs/>
          <w:sz w:val="20"/>
          <w:szCs w:val="20"/>
        </w:rPr>
        <w:t>restrictions in subclause (3).</w:t>
      </w:r>
    </w:p>
    <w:p w14:paraId="6EA86E67" w14:textId="35A07DE9" w:rsidR="00AA4659" w:rsidRPr="00DF1FED" w:rsidRDefault="00AA4659" w:rsidP="008C566F">
      <w:pPr>
        <w:pStyle w:val="Paranonumber"/>
        <w:numPr>
          <w:ilvl w:val="1"/>
          <w:numId w:val="0"/>
        </w:numPr>
        <w:ind w:left="1985"/>
        <w:rPr>
          <w:b/>
          <w:bCs/>
          <w:i/>
          <w:sz w:val="20"/>
          <w:szCs w:val="20"/>
        </w:rPr>
      </w:pPr>
      <w:r w:rsidRPr="00DF1FED">
        <w:rPr>
          <w:i/>
          <w:iCs/>
          <w:sz w:val="20"/>
          <w:szCs w:val="20"/>
        </w:rPr>
        <w:t>Note 2: only members of the public receiving this service and those conducting it can be present.</w:t>
      </w:r>
    </w:p>
    <w:p w14:paraId="47F4A723" w14:textId="07349CF2" w:rsidR="000072DD" w:rsidRPr="00DF1FED" w:rsidRDefault="000072DD" w:rsidP="00886C6A">
      <w:pPr>
        <w:pStyle w:val="Parai"/>
        <w:numPr>
          <w:ilvl w:val="0"/>
          <w:numId w:val="8"/>
        </w:numPr>
        <w:tabs>
          <w:tab w:val="clear" w:pos="2268"/>
          <w:tab w:val="left" w:pos="1702"/>
        </w:tabs>
        <w:ind w:left="1701" w:hanging="567"/>
      </w:pPr>
      <w:r w:rsidRPr="00DF1FED">
        <w:t>for the purpose of providing an exclusive venue for the exclusive use of a single school at any one time</w:t>
      </w:r>
      <w:r w:rsidR="00F36C8F" w:rsidRPr="00DF1FED">
        <w:t xml:space="preserve"> </w:t>
      </w:r>
      <w:r w:rsidR="00D90BF9" w:rsidRPr="00DF1FED">
        <w:t xml:space="preserve">for educational or school gathering </w:t>
      </w:r>
      <w:proofErr w:type="gramStart"/>
      <w:r w:rsidR="00D90BF9" w:rsidRPr="00DF1FED">
        <w:t xml:space="preserve">purposes, </w:t>
      </w:r>
      <w:r w:rsidR="00F36C8F" w:rsidRPr="00DF1FED">
        <w:t>and</w:t>
      </w:r>
      <w:proofErr w:type="gramEnd"/>
      <w:r w:rsidR="00F36C8F" w:rsidRPr="00DF1FED">
        <w:t xml:space="preserve"> is not required to comply with subclause </w:t>
      </w:r>
      <w:r w:rsidR="000C278E" w:rsidRPr="00DF1FED">
        <w:t>(</w:t>
      </w:r>
      <w:r w:rsidR="00F36C8F" w:rsidRPr="00DF1FED">
        <w:t>3</w:t>
      </w:r>
      <w:r w:rsidR="000C278E" w:rsidRPr="00DF1FED">
        <w:t>)</w:t>
      </w:r>
      <w:r w:rsidR="001E1F93" w:rsidRPr="00DF1FED">
        <w:t>.</w:t>
      </w:r>
    </w:p>
    <w:p w14:paraId="2417783D" w14:textId="74C0995D" w:rsidR="00122B36" w:rsidRPr="00DF1FED" w:rsidRDefault="006905D6" w:rsidP="00E676D2">
      <w:pPr>
        <w:pStyle w:val="ParaNote"/>
      </w:pPr>
      <w:r w:rsidRPr="00DF1FED">
        <w:t>Note: a community facility is not operated for the purpose of providing an exclusive venue for the exclusive use of a single school for educational or school gathering purposes if people other than students and staff are permitted to attend. If other guests attend, then the limits in subclause (3) apply.</w:t>
      </w:r>
    </w:p>
    <w:p w14:paraId="4225B711" w14:textId="0226C31A" w:rsidR="000C278E" w:rsidRPr="00DF1FED" w:rsidRDefault="00BE0B3F" w:rsidP="00A27AA8">
      <w:pPr>
        <w:pStyle w:val="Para1"/>
        <w:keepNext/>
        <w:numPr>
          <w:ilvl w:val="0"/>
          <w:numId w:val="0"/>
        </w:numPr>
        <w:ind w:left="567"/>
      </w:pPr>
      <w:r w:rsidRPr="00DF1FED">
        <w:rPr>
          <w:i/>
          <w:iCs/>
        </w:rPr>
        <w:t xml:space="preserve">Playgrounds, outdoor skatepark or outdoor communal exercise equipment </w:t>
      </w:r>
    </w:p>
    <w:p w14:paraId="50570C84" w14:textId="4E425AC9" w:rsidR="00776DC9" w:rsidRPr="00DF1FED" w:rsidRDefault="565FB476" w:rsidP="006177CB">
      <w:pPr>
        <w:pStyle w:val="Para1"/>
        <w:keepNext/>
        <w:numPr>
          <w:ilvl w:val="0"/>
          <w:numId w:val="7"/>
        </w:numPr>
        <w:ind w:left="1134" w:hanging="567"/>
      </w:pPr>
      <w:r w:rsidRPr="00DF1FED">
        <w:rPr>
          <w:rFonts w:eastAsia="Arial"/>
        </w:rPr>
        <w:t>Despite</w:t>
      </w:r>
      <w:r w:rsidRPr="00DF1FED">
        <w:t xml:space="preserve"> </w:t>
      </w:r>
      <w:r w:rsidRPr="00DF1FED">
        <w:rPr>
          <w:rFonts w:eastAsia="Arial"/>
        </w:rPr>
        <w:t>subclause</w:t>
      </w:r>
      <w:r w:rsidRPr="00DF1FED">
        <w:t xml:space="preserve"> </w:t>
      </w:r>
      <w:r w:rsidR="02C68A83" w:rsidRPr="00DF1FED">
        <w:t>(</w:t>
      </w:r>
      <w:r w:rsidR="46073FD7" w:rsidRPr="00DF1FED">
        <w:t>3</w:t>
      </w:r>
      <w:r w:rsidR="02C68A83" w:rsidRPr="00DF1FED">
        <w:t>)</w:t>
      </w:r>
      <w:r w:rsidRPr="00DF1FED">
        <w:t xml:space="preserve">, a person who owns, </w:t>
      </w:r>
      <w:proofErr w:type="gramStart"/>
      <w:r w:rsidRPr="00DF1FED">
        <w:t>controls</w:t>
      </w:r>
      <w:proofErr w:type="gramEnd"/>
      <w:r w:rsidRPr="00DF1FED">
        <w:t xml:space="preserve"> or operates an outdoor playground</w:t>
      </w:r>
      <w:r w:rsidR="02C68A83" w:rsidRPr="00DF1FED">
        <w:t>,</w:t>
      </w:r>
      <w:r w:rsidRPr="00DF1FED">
        <w:t xml:space="preserve"> </w:t>
      </w:r>
      <w:r w:rsidR="0F975A5B" w:rsidRPr="00DF1FED">
        <w:t xml:space="preserve">outdoor skatepark </w:t>
      </w:r>
      <w:r w:rsidR="74605D0C" w:rsidRPr="00DF1FED">
        <w:t xml:space="preserve">or outdoor communal exercise equipment </w:t>
      </w:r>
      <w:r w:rsidRPr="00DF1FED">
        <w:t xml:space="preserve">may operate that </w:t>
      </w:r>
      <w:r w:rsidR="0F975A5B" w:rsidRPr="00DF1FED">
        <w:t xml:space="preserve">facility </w:t>
      </w:r>
      <w:r w:rsidRPr="00DF1FED">
        <w:t xml:space="preserve">for its </w:t>
      </w:r>
      <w:r w:rsidRPr="00DF1FED">
        <w:rPr>
          <w:rFonts w:eastAsiaTheme="minorEastAsia"/>
        </w:rPr>
        <w:t>ordinary purpose for use by members of the public</w:t>
      </w:r>
      <w:r w:rsidR="00D159D9" w:rsidRPr="00DF1FED">
        <w:rPr>
          <w:rFonts w:eastAsiaTheme="minorEastAsia"/>
        </w:rPr>
        <w:t xml:space="preserve"> and is not required to comply with the requirements in subclause (3)</w:t>
      </w:r>
      <w:r w:rsidRPr="00DF1FED">
        <w:rPr>
          <w:rFonts w:eastAsiaTheme="minorEastAsia"/>
        </w:rPr>
        <w:t>.</w:t>
      </w:r>
    </w:p>
    <w:p w14:paraId="0C974195" w14:textId="0AF102FA" w:rsidR="00A6324E" w:rsidRPr="00DF1FED" w:rsidRDefault="00A6324E" w:rsidP="00865388">
      <w:pPr>
        <w:pStyle w:val="Heading1"/>
        <w:spacing w:before="240"/>
      </w:pPr>
      <w:bookmarkStart w:id="21" w:name="_Hlk55760050"/>
      <w:r w:rsidRPr="00DF1FED">
        <w:t>Creative arts facility</w:t>
      </w:r>
    </w:p>
    <w:p w14:paraId="5B0BF8FA" w14:textId="0417D09F" w:rsidR="00A6324E" w:rsidRPr="00DF1FED" w:rsidRDefault="73B14384" w:rsidP="00886C6A">
      <w:pPr>
        <w:pStyle w:val="Para1"/>
        <w:numPr>
          <w:ilvl w:val="0"/>
          <w:numId w:val="9"/>
        </w:numPr>
        <w:ind w:left="1134" w:hanging="567"/>
      </w:pPr>
      <w:r w:rsidRPr="00DF1FED">
        <w:t xml:space="preserve">A person who owns, </w:t>
      </w:r>
      <w:proofErr w:type="gramStart"/>
      <w:r w:rsidRPr="00DF1FED">
        <w:t>controls</w:t>
      </w:r>
      <w:proofErr w:type="gramEnd"/>
      <w:r w:rsidRPr="00DF1FED">
        <w:t xml:space="preserve"> or operates a creative arts facility in </w:t>
      </w:r>
      <w:r w:rsidR="00F8323F" w:rsidRPr="00DF1FED">
        <w:t>Regional</w:t>
      </w:r>
      <w:r w:rsidR="00CA1242" w:rsidRPr="00DF1FED">
        <w:t xml:space="preserve"> </w:t>
      </w:r>
      <w:r w:rsidR="003A7A64" w:rsidRPr="00DF1FED">
        <w:t>Victoria</w:t>
      </w:r>
      <w:r w:rsidRPr="00DF1FED">
        <w:t xml:space="preserve"> may only operate that facility during the restricted activity</w:t>
      </w:r>
      <w:r w:rsidRPr="00DF1FED">
        <w:rPr>
          <w:b/>
          <w:bCs/>
        </w:rPr>
        <w:t xml:space="preserve"> </w:t>
      </w:r>
      <w:r w:rsidRPr="00DF1FED">
        <w:t>period in accordance with these directions.</w:t>
      </w:r>
    </w:p>
    <w:p w14:paraId="11711EB6" w14:textId="20AB2062" w:rsidR="00A6324E" w:rsidRPr="00DF1FED" w:rsidRDefault="73B14384" w:rsidP="00886C6A">
      <w:pPr>
        <w:pStyle w:val="Para1"/>
        <w:numPr>
          <w:ilvl w:val="0"/>
          <w:numId w:val="9"/>
        </w:numPr>
        <w:ind w:left="1134" w:hanging="567"/>
      </w:pPr>
      <w:r w:rsidRPr="00DF1FED">
        <w:t xml:space="preserve">A person who owns, </w:t>
      </w:r>
      <w:proofErr w:type="gramStart"/>
      <w:r w:rsidRPr="00DF1FED">
        <w:t>controls</w:t>
      </w:r>
      <w:proofErr w:type="gramEnd"/>
      <w:r w:rsidRPr="00DF1FED">
        <w:t xml:space="preserve"> or operates a creative arts facility in </w:t>
      </w:r>
      <w:r w:rsidR="00F8323F" w:rsidRPr="00DF1FED">
        <w:t>Regional</w:t>
      </w:r>
      <w:r w:rsidR="00CA1242" w:rsidRPr="00DF1FED">
        <w:t xml:space="preserve"> </w:t>
      </w:r>
      <w:r w:rsidR="003A7A64" w:rsidRPr="00DF1FED">
        <w:t>Victoria</w:t>
      </w:r>
      <w:r w:rsidRPr="00DF1FED">
        <w:t xml:space="preserve"> may only operate the facility if:</w:t>
      </w:r>
    </w:p>
    <w:p w14:paraId="303C5BFC" w14:textId="0EFB8220" w:rsidR="008A5DF3" w:rsidRPr="00DF1FED" w:rsidRDefault="00941D48" w:rsidP="00CD5D2B">
      <w:pPr>
        <w:pStyle w:val="Paraa0"/>
        <w:numPr>
          <w:ilvl w:val="0"/>
          <w:numId w:val="27"/>
        </w:numPr>
        <w:ind w:left="1701" w:hanging="567"/>
      </w:pPr>
      <w:r w:rsidRPr="00DF1FED">
        <w:t xml:space="preserve">the number of members of the public permitted in each indoor space or </w:t>
      </w:r>
      <w:r w:rsidR="004646FD" w:rsidRPr="00DF1FED">
        <w:t>each</w:t>
      </w:r>
      <w:r w:rsidRPr="00DF1FED">
        <w:t xml:space="preserve"> outdoor space at any one time is limited </w:t>
      </w:r>
      <w:r w:rsidR="00D50536" w:rsidRPr="00DF1FED">
        <w:t xml:space="preserve">(with </w:t>
      </w:r>
      <w:r w:rsidR="00D50536" w:rsidRPr="00DF1FED">
        <w:rPr>
          <w:rFonts w:eastAsia="Arial"/>
        </w:rPr>
        <w:t>infants under one year of age not counting towards these limits)</w:t>
      </w:r>
      <w:r w:rsidR="00D50536" w:rsidRPr="00DF1FED">
        <w:t xml:space="preserve"> </w:t>
      </w:r>
      <w:r w:rsidRPr="00DF1FED">
        <w:t xml:space="preserve">to </w:t>
      </w:r>
      <w:r w:rsidR="0039460B" w:rsidRPr="00DF1FED">
        <w:t>the density quotient; and</w:t>
      </w:r>
    </w:p>
    <w:p w14:paraId="0B28F786" w14:textId="2096C09A" w:rsidR="00143D89" w:rsidRPr="00DF1FED" w:rsidRDefault="00143D89" w:rsidP="00CD5D2B">
      <w:pPr>
        <w:pStyle w:val="Parai"/>
        <w:numPr>
          <w:ilvl w:val="0"/>
          <w:numId w:val="27"/>
        </w:numPr>
        <w:tabs>
          <w:tab w:val="clear" w:pos="2268"/>
          <w:tab w:val="left" w:pos="2410"/>
        </w:tabs>
        <w:ind w:left="1701" w:hanging="567"/>
      </w:pPr>
      <w:r w:rsidRPr="00DF1FED">
        <w:t xml:space="preserve">the number of members of the public (whether seated or non-seated) at the </w:t>
      </w:r>
      <w:r w:rsidR="00EE5F6A" w:rsidRPr="00DF1FED">
        <w:t xml:space="preserve">whole of the </w:t>
      </w:r>
      <w:r w:rsidRPr="00DF1FED">
        <w:t xml:space="preserve">facility at any one time is limited to </w:t>
      </w:r>
      <w:r w:rsidR="006C1F84" w:rsidRPr="00DF1FED">
        <w:t xml:space="preserve">no more than </w:t>
      </w:r>
      <w:r w:rsidR="0007639A" w:rsidRPr="00DF1FED">
        <w:t>20</w:t>
      </w:r>
      <w:r w:rsidRPr="00DF1FED">
        <w:t xml:space="preserve"> (with infants under one year old not counting towards this limit); and</w:t>
      </w:r>
    </w:p>
    <w:p w14:paraId="429B65F1" w14:textId="43B8DF02" w:rsidR="000563D6" w:rsidRPr="00DF1FED" w:rsidRDefault="000563D6" w:rsidP="000563D6">
      <w:pPr>
        <w:pStyle w:val="Paraa0"/>
        <w:numPr>
          <w:ilvl w:val="0"/>
          <w:numId w:val="0"/>
        </w:numPr>
        <w:ind w:left="1440"/>
        <w:rPr>
          <w:i/>
          <w:iCs/>
          <w:sz w:val="20"/>
          <w:szCs w:val="22"/>
        </w:rPr>
      </w:pPr>
      <w:r w:rsidRPr="00DF1FED">
        <w:rPr>
          <w:i/>
          <w:iCs/>
          <w:sz w:val="20"/>
          <w:szCs w:val="22"/>
        </w:rPr>
        <w:t>Note: the persons conducting an activity are not included for the purpose of calculating the limit on the number of members of the public referred to in subclause (2)(a) or (2)(b).</w:t>
      </w:r>
    </w:p>
    <w:p w14:paraId="1058FD99" w14:textId="7C64D063" w:rsidR="00747FA6" w:rsidRPr="00DF1FED" w:rsidRDefault="00747FA6" w:rsidP="00CD5D2B">
      <w:pPr>
        <w:pStyle w:val="Parai"/>
        <w:numPr>
          <w:ilvl w:val="0"/>
          <w:numId w:val="27"/>
        </w:numPr>
        <w:tabs>
          <w:tab w:val="clear" w:pos="2268"/>
          <w:tab w:val="left" w:pos="2410"/>
        </w:tabs>
        <w:ind w:left="1701" w:hanging="567"/>
      </w:pPr>
      <w:r w:rsidRPr="00DF1FED">
        <w:t>a COVID Check-in Marshal is present at all entrances to the facility open to members of the public whenever the facility is operational; and</w:t>
      </w:r>
    </w:p>
    <w:p w14:paraId="5AD13FB7" w14:textId="0FA41F12" w:rsidR="00D018C0" w:rsidRPr="00DF1FED" w:rsidRDefault="00837C0F" w:rsidP="00CD5D2B">
      <w:pPr>
        <w:pStyle w:val="Paraa0"/>
        <w:numPr>
          <w:ilvl w:val="0"/>
          <w:numId w:val="27"/>
        </w:numPr>
        <w:tabs>
          <w:tab w:val="clear" w:pos="1701"/>
        </w:tabs>
        <w:ind w:left="1701" w:hanging="567"/>
      </w:pPr>
      <w:r w:rsidRPr="00DF1FED">
        <w:lastRenderedPageBreak/>
        <w:t>any equipment used in an activity is cleaned between users</w:t>
      </w:r>
      <w:r w:rsidR="00D018C0" w:rsidRPr="00DF1FED">
        <w:t>; and</w:t>
      </w:r>
    </w:p>
    <w:p w14:paraId="2078BD6B" w14:textId="0605703E" w:rsidR="00837C0F" w:rsidRPr="00DF1FED" w:rsidRDefault="00D018C0" w:rsidP="00CD5D2B">
      <w:pPr>
        <w:pStyle w:val="Paraa0"/>
        <w:numPr>
          <w:ilvl w:val="0"/>
          <w:numId w:val="27"/>
        </w:numPr>
        <w:tabs>
          <w:tab w:val="clear" w:pos="1701"/>
        </w:tabs>
        <w:ind w:left="1701" w:hanging="567"/>
      </w:pPr>
      <w:r w:rsidRPr="00DF1FED">
        <w:t>any dancefloor in the creative arts facility is</w:t>
      </w:r>
      <w:r w:rsidR="0003221C" w:rsidRPr="00DF1FED">
        <w:t xml:space="preserve"> closed</w:t>
      </w:r>
      <w:r w:rsidR="00837C0F" w:rsidRPr="00DF1FED">
        <w:t>.</w:t>
      </w:r>
    </w:p>
    <w:p w14:paraId="2868B86E" w14:textId="7C209488" w:rsidR="00BB0FBF" w:rsidRPr="00DF1FED" w:rsidRDefault="00B56807" w:rsidP="00A27AA8">
      <w:pPr>
        <w:pStyle w:val="Para1"/>
        <w:numPr>
          <w:ilvl w:val="0"/>
          <w:numId w:val="0"/>
        </w:numPr>
        <w:tabs>
          <w:tab w:val="clear" w:pos="1134"/>
          <w:tab w:val="left" w:pos="567"/>
        </w:tabs>
        <w:ind w:left="567"/>
        <w:rPr>
          <w:i/>
          <w:iCs/>
        </w:rPr>
      </w:pPr>
      <w:r w:rsidRPr="00DF1FED">
        <w:rPr>
          <w:i/>
          <w:iCs/>
        </w:rPr>
        <w:t>Exception – exclusive use by a single school</w:t>
      </w:r>
    </w:p>
    <w:p w14:paraId="3AC5DBBF" w14:textId="59A325C7" w:rsidR="00F36C8F" w:rsidRPr="00DF1FED" w:rsidRDefault="6F57822B" w:rsidP="00886C6A">
      <w:pPr>
        <w:pStyle w:val="Para1"/>
        <w:numPr>
          <w:ilvl w:val="0"/>
          <w:numId w:val="9"/>
        </w:numPr>
        <w:ind w:left="1134" w:hanging="567"/>
      </w:pPr>
      <w:r w:rsidRPr="00DF1FED">
        <w:t xml:space="preserve">Despite subclause (2), a person who operates a facility described in subclause (2) may operate that facility for the purpose of providing an exclusive venue for the exclusive use of a single school at any one time for educational or school gathering purposes </w:t>
      </w:r>
      <w:r w:rsidR="00BB0FBF" w:rsidRPr="00DF1FED">
        <w:t xml:space="preserve">and </w:t>
      </w:r>
      <w:r w:rsidRPr="00DF1FED">
        <w:t>is not required to comply with the requirement in subclause (</w:t>
      </w:r>
      <w:r w:rsidR="635A2DC3" w:rsidRPr="00DF1FED">
        <w:t>2</w:t>
      </w:r>
      <w:r w:rsidRPr="00DF1FED">
        <w:t xml:space="preserve">). </w:t>
      </w:r>
    </w:p>
    <w:p w14:paraId="62ED34F5" w14:textId="12CDC366" w:rsidR="006905D6" w:rsidRPr="00DF1FED" w:rsidRDefault="006905D6" w:rsidP="006905D6">
      <w:pPr>
        <w:pStyle w:val="ParaNote"/>
      </w:pPr>
      <w:r w:rsidRPr="00DF1FED">
        <w:t>Note: a creative arts facility is not operated for the purpose of providing an exclusive venue for the exclusive use of a single school for educational or school gathering purposes if people other than students and staff are permitted to attend. If other guests attend, then the limits in subclause (2) apply.</w:t>
      </w:r>
    </w:p>
    <w:p w14:paraId="7ACDED9A" w14:textId="13A322D6" w:rsidR="000B7051" w:rsidRPr="00DF1FED" w:rsidRDefault="001806BE" w:rsidP="001806BE">
      <w:pPr>
        <w:pStyle w:val="ParaNote"/>
        <w:ind w:left="567" w:hanging="567"/>
        <w:rPr>
          <w:b/>
          <w:bCs/>
          <w:i w:val="0"/>
          <w:iCs w:val="0"/>
          <w:sz w:val="22"/>
        </w:rPr>
      </w:pPr>
      <w:r w:rsidRPr="00DF1FED">
        <w:rPr>
          <w:b/>
          <w:bCs/>
          <w:i w:val="0"/>
          <w:iCs w:val="0"/>
          <w:sz w:val="22"/>
        </w:rPr>
        <w:t>8</w:t>
      </w:r>
      <w:r w:rsidR="000B7051" w:rsidRPr="00DF1FED">
        <w:rPr>
          <w:b/>
          <w:bCs/>
          <w:i w:val="0"/>
          <w:iCs w:val="0"/>
          <w:sz w:val="22"/>
        </w:rPr>
        <w:t xml:space="preserve">A </w:t>
      </w:r>
      <w:r w:rsidRPr="00DF1FED">
        <w:rPr>
          <w:b/>
          <w:bCs/>
          <w:i w:val="0"/>
          <w:iCs w:val="0"/>
          <w:sz w:val="22"/>
        </w:rPr>
        <w:tab/>
      </w:r>
      <w:r w:rsidR="000B7051" w:rsidRPr="00DF1FED">
        <w:rPr>
          <w:b/>
          <w:bCs/>
          <w:i w:val="0"/>
          <w:iCs w:val="0"/>
          <w:sz w:val="22"/>
        </w:rPr>
        <w:t>Educational facilities</w:t>
      </w:r>
    </w:p>
    <w:p w14:paraId="6810375F" w14:textId="2304B643" w:rsidR="000B7051" w:rsidRPr="00DF1FED" w:rsidRDefault="000B7051" w:rsidP="001806BE">
      <w:pPr>
        <w:pStyle w:val="Para1"/>
        <w:numPr>
          <w:ilvl w:val="0"/>
          <w:numId w:val="37"/>
        </w:numPr>
        <w:ind w:left="1134" w:hanging="567"/>
      </w:pPr>
      <w:r w:rsidRPr="00DF1FED">
        <w:rPr>
          <w:szCs w:val="22"/>
        </w:rPr>
        <w:t xml:space="preserve">A person who owns, </w:t>
      </w:r>
      <w:proofErr w:type="gramStart"/>
      <w:r w:rsidRPr="00DF1FED">
        <w:rPr>
          <w:szCs w:val="22"/>
        </w:rPr>
        <w:t>controls</w:t>
      </w:r>
      <w:proofErr w:type="gramEnd"/>
      <w:r w:rsidRPr="00DF1FED">
        <w:rPr>
          <w:szCs w:val="22"/>
        </w:rPr>
        <w:t xml:space="preserve"> or operates an educational facility in Regional Victoria </w:t>
      </w:r>
      <w:r w:rsidRPr="00DF1FED">
        <w:t xml:space="preserve">may operate that facility during the restricted activity period only </w:t>
      </w:r>
      <w:r w:rsidRPr="00DF1FED">
        <w:rPr>
          <w:szCs w:val="22"/>
        </w:rPr>
        <w:t>for the purposes of:</w:t>
      </w:r>
    </w:p>
    <w:p w14:paraId="4095351D" w14:textId="78E68F16" w:rsidR="00581854" w:rsidRPr="00DF1FED" w:rsidRDefault="00581854" w:rsidP="00CD5D2B">
      <w:pPr>
        <w:pStyle w:val="Paraa0"/>
        <w:numPr>
          <w:ilvl w:val="0"/>
          <w:numId w:val="24"/>
        </w:numPr>
        <w:ind w:left="1701" w:hanging="567"/>
      </w:pPr>
      <w:r w:rsidRPr="00DF1FED">
        <w:t xml:space="preserve">providing </w:t>
      </w:r>
      <w:r w:rsidRPr="00DF1FED">
        <w:rPr>
          <w:b/>
          <w:bCs/>
        </w:rPr>
        <w:t>childcare or early childhood education services</w:t>
      </w:r>
      <w:r w:rsidRPr="00DF1FED">
        <w:t>; or</w:t>
      </w:r>
    </w:p>
    <w:p w14:paraId="33A4AC2A" w14:textId="72639944" w:rsidR="000B7051" w:rsidRPr="00DF1FED" w:rsidRDefault="000B7051" w:rsidP="00CD5D2B">
      <w:pPr>
        <w:pStyle w:val="Paraa0"/>
        <w:numPr>
          <w:ilvl w:val="0"/>
          <w:numId w:val="24"/>
        </w:numPr>
        <w:ind w:left="1701" w:hanging="567"/>
      </w:pPr>
      <w:r w:rsidRPr="00DF1FED">
        <w:rPr>
          <w:szCs w:val="22"/>
        </w:rPr>
        <w:t>providing</w:t>
      </w:r>
      <w:r w:rsidR="00FE331A" w:rsidRPr="00DF1FED">
        <w:rPr>
          <w:szCs w:val="22"/>
        </w:rPr>
        <w:t xml:space="preserve"> </w:t>
      </w:r>
      <w:r w:rsidRPr="00DF1FED">
        <w:rPr>
          <w:szCs w:val="22"/>
        </w:rPr>
        <w:t xml:space="preserve">primary </w:t>
      </w:r>
      <w:r w:rsidRPr="00DF1FED">
        <w:rPr>
          <w:bCs/>
          <w:szCs w:val="22"/>
        </w:rPr>
        <w:t>school</w:t>
      </w:r>
      <w:r w:rsidRPr="00DF1FED">
        <w:t xml:space="preserve"> or </w:t>
      </w:r>
      <w:r w:rsidRPr="00DF1FED">
        <w:rPr>
          <w:szCs w:val="22"/>
        </w:rPr>
        <w:t xml:space="preserve">secondary </w:t>
      </w:r>
      <w:r w:rsidRPr="00DF1FED">
        <w:t xml:space="preserve">school educational services (including at a school or non-school senior secondary provider and </w:t>
      </w:r>
      <w:r w:rsidRPr="00DF1FED">
        <w:rPr>
          <w:bCs/>
        </w:rPr>
        <w:t>outside school hours care services</w:t>
      </w:r>
      <w:r w:rsidRPr="00DF1FED">
        <w:t>) where education is being provided to:</w:t>
      </w:r>
    </w:p>
    <w:p w14:paraId="0D78F041" w14:textId="60BFF3F4" w:rsidR="000B7051" w:rsidRPr="00DF1FED" w:rsidRDefault="30DCAA37" w:rsidP="005E5A3F">
      <w:pPr>
        <w:pStyle w:val="Paraa0"/>
        <w:numPr>
          <w:ilvl w:val="1"/>
          <w:numId w:val="11"/>
        </w:numPr>
        <w:ind w:left="2268" w:hanging="567"/>
        <w:rPr>
          <w:lang w:bidi="mn-Mong-MN"/>
        </w:rPr>
      </w:pPr>
      <w:r w:rsidRPr="00DF1FED">
        <w:rPr>
          <w:lang w:bidi="mn-Mong-MN"/>
        </w:rPr>
        <w:t>a person</w:t>
      </w:r>
      <w:r w:rsidR="50C6CC4D" w:rsidRPr="00DF1FED">
        <w:rPr>
          <w:lang w:bidi="mn-Mong-MN"/>
        </w:rPr>
        <w:t xml:space="preserve"> </w:t>
      </w:r>
      <w:r w:rsidRPr="00DF1FED">
        <w:rPr>
          <w:lang w:bidi="mn-Mong-MN"/>
        </w:rPr>
        <w:t>enrolled in a primary school in Foundation (Prep), Year 1 or Year 2; or</w:t>
      </w:r>
    </w:p>
    <w:p w14:paraId="6D88D835" w14:textId="4E417275" w:rsidR="000D17A9" w:rsidRPr="00DF1FED" w:rsidRDefault="7B6237E3" w:rsidP="00C75703">
      <w:pPr>
        <w:pStyle w:val="Paraa0"/>
        <w:numPr>
          <w:ilvl w:val="1"/>
          <w:numId w:val="11"/>
        </w:numPr>
        <w:ind w:left="2268" w:hanging="567"/>
      </w:pPr>
      <w:r w:rsidRPr="00DF1FED">
        <w:rPr>
          <w:lang w:bidi="mn-Mong-MN"/>
        </w:rPr>
        <w:t>a</w:t>
      </w:r>
      <w:r w:rsidR="30DCAA37" w:rsidRPr="00DF1FED">
        <w:rPr>
          <w:lang w:bidi="mn-Mong-MN"/>
        </w:rPr>
        <w:t xml:space="preserve"> person</w:t>
      </w:r>
      <w:r w:rsidR="50C6CC4D" w:rsidRPr="00DF1FED">
        <w:rPr>
          <w:lang w:bidi="mn-Mong-MN"/>
        </w:rPr>
        <w:t xml:space="preserve"> </w:t>
      </w:r>
      <w:r w:rsidR="30DCAA37" w:rsidRPr="00DF1FED">
        <w:rPr>
          <w:lang w:bidi="mn-Mong-MN"/>
        </w:rPr>
        <w:t>enrolled in a secondary school in Year 12, undertaking Victorian Certificate of Education Units 3 or 4 or in their final year of the Victorian Certificate of Applied Learning, Vocational Education and Training or International Baccalaureate; or</w:t>
      </w:r>
    </w:p>
    <w:p w14:paraId="21A8247E" w14:textId="692CF46A" w:rsidR="00966666" w:rsidRPr="00DF1FED" w:rsidRDefault="49DBB199" w:rsidP="00C75703">
      <w:pPr>
        <w:pStyle w:val="Paraa0"/>
        <w:numPr>
          <w:ilvl w:val="1"/>
          <w:numId w:val="11"/>
        </w:numPr>
        <w:ind w:left="2268" w:hanging="567"/>
      </w:pPr>
      <w:r w:rsidRPr="00DF1FED">
        <w:rPr>
          <w:lang w:bidi="mn-Mong-MN"/>
        </w:rPr>
        <w:t>from 6 October 2021, a person enrolled in a secondary school in Year 11</w:t>
      </w:r>
      <w:bookmarkStart w:id="22" w:name="_Hlk83991194"/>
      <w:r w:rsidRPr="00DF1FED">
        <w:rPr>
          <w:lang w:bidi="mn-Mong-MN"/>
        </w:rPr>
        <w:t xml:space="preserve">; </w:t>
      </w:r>
      <w:bookmarkEnd w:id="22"/>
      <w:r w:rsidRPr="00DF1FED">
        <w:rPr>
          <w:lang w:bidi="mn-Mong-MN"/>
        </w:rPr>
        <w:t>or</w:t>
      </w:r>
    </w:p>
    <w:p w14:paraId="7DB89296" w14:textId="3A1B1F32" w:rsidR="000B7051" w:rsidRPr="00DF1FED" w:rsidRDefault="00112385" w:rsidP="005E5A3F">
      <w:pPr>
        <w:pStyle w:val="Paraa0"/>
        <w:numPr>
          <w:ilvl w:val="1"/>
          <w:numId w:val="11"/>
        </w:numPr>
        <w:ind w:left="2268" w:hanging="567"/>
      </w:pPr>
      <w:r w:rsidRPr="00DF1FED">
        <w:t xml:space="preserve">a child, children or young person who </w:t>
      </w:r>
      <w:r w:rsidR="000B7051" w:rsidRPr="00DF1FED">
        <w:rPr>
          <w:lang w:bidi="mn-Mong-MN"/>
        </w:rPr>
        <w:t>has:</w:t>
      </w:r>
    </w:p>
    <w:p w14:paraId="7C5D6A78" w14:textId="65887B24" w:rsidR="000B7051" w:rsidRPr="00DF1FED" w:rsidRDefault="000B7051" w:rsidP="00CD5D2B">
      <w:pPr>
        <w:pStyle w:val="ParaA"/>
        <w:numPr>
          <w:ilvl w:val="0"/>
          <w:numId w:val="32"/>
        </w:numPr>
        <w:ind w:right="828"/>
      </w:pPr>
      <w:r w:rsidRPr="00DF1FED">
        <w:t xml:space="preserve">two parents or guardians and both of them </w:t>
      </w:r>
      <w:proofErr w:type="gramStart"/>
      <w:r w:rsidRPr="00DF1FED">
        <w:t>are;</w:t>
      </w:r>
      <w:proofErr w:type="gramEnd"/>
      <w:r w:rsidRPr="00DF1FED">
        <w:t xml:space="preserve"> or</w:t>
      </w:r>
    </w:p>
    <w:p w14:paraId="3FE90811" w14:textId="6655F4D8" w:rsidR="000B7051" w:rsidRPr="00DF1FED" w:rsidRDefault="000B7051" w:rsidP="00CD5D2B">
      <w:pPr>
        <w:pStyle w:val="ParaA"/>
        <w:numPr>
          <w:ilvl w:val="0"/>
          <w:numId w:val="32"/>
        </w:numPr>
        <w:ind w:right="828"/>
      </w:pPr>
      <w:r w:rsidRPr="00DF1FED">
        <w:t>a single parent or guardian and that parent or guardian is,</w:t>
      </w:r>
    </w:p>
    <w:p w14:paraId="0A9EF4AA" w14:textId="44FF518E" w:rsidR="000B7051" w:rsidRPr="00DF1FED" w:rsidRDefault="000B7051" w:rsidP="000B7051">
      <w:pPr>
        <w:pStyle w:val="ParaA"/>
        <w:ind w:left="2269" w:right="828"/>
      </w:pPr>
      <w:r w:rsidRPr="00DF1FED">
        <w:t>an</w:t>
      </w:r>
      <w:r w:rsidR="00CE3CBB" w:rsidRPr="00DF1FED">
        <w:t xml:space="preserve"> </w:t>
      </w:r>
      <w:r w:rsidR="000C7DD4" w:rsidRPr="00DF1FED">
        <w:rPr>
          <w:b/>
          <w:bCs/>
        </w:rPr>
        <w:t>A</w:t>
      </w:r>
      <w:r w:rsidRPr="00DF1FED">
        <w:rPr>
          <w:b/>
          <w:bCs/>
        </w:rPr>
        <w:t xml:space="preserve">uthorised </w:t>
      </w:r>
      <w:r w:rsidR="000C7DD4" w:rsidRPr="00DF1FED">
        <w:rPr>
          <w:b/>
          <w:bCs/>
        </w:rPr>
        <w:t>W</w:t>
      </w:r>
      <w:r w:rsidRPr="00DF1FED">
        <w:rPr>
          <w:b/>
          <w:bCs/>
        </w:rPr>
        <w:t>orker</w:t>
      </w:r>
      <w:r w:rsidRPr="00DF1FED">
        <w:t xml:space="preserve"> or work</w:t>
      </w:r>
      <w:r w:rsidR="0075003A" w:rsidRPr="00DF1FED">
        <w:t>(s)</w:t>
      </w:r>
      <w:r w:rsidRPr="00DF1FED">
        <w:t xml:space="preserve"> for an </w:t>
      </w:r>
      <w:r w:rsidR="000C7DD4" w:rsidRPr="00DF1FED">
        <w:rPr>
          <w:b/>
          <w:bCs/>
        </w:rPr>
        <w:t>A</w:t>
      </w:r>
      <w:r w:rsidRPr="00DF1FED">
        <w:rPr>
          <w:b/>
          <w:bCs/>
        </w:rPr>
        <w:t xml:space="preserve">uthorised </w:t>
      </w:r>
      <w:r w:rsidR="000C7DD4" w:rsidRPr="00DF1FED">
        <w:rPr>
          <w:b/>
          <w:bCs/>
        </w:rPr>
        <w:t>P</w:t>
      </w:r>
      <w:r w:rsidRPr="00DF1FED">
        <w:rPr>
          <w:b/>
          <w:bCs/>
        </w:rPr>
        <w:t>rovider</w:t>
      </w:r>
      <w:r w:rsidR="00883F01" w:rsidRPr="00DF1FED">
        <w:t>, or would be an Authorised Worker or would work for an Authorised Provider if the parent or guardian resided in the Restricted Area,</w:t>
      </w:r>
      <w:r w:rsidRPr="00DF1FED">
        <w:t xml:space="preserve"> and are required to attend the work premises</w:t>
      </w:r>
      <w:r w:rsidR="00112385" w:rsidRPr="00DF1FED">
        <w:t xml:space="preserve"> and is unable to make alternative supervision arrangements for that child, </w:t>
      </w:r>
      <w:proofErr w:type="gramStart"/>
      <w:r w:rsidR="00112385" w:rsidRPr="00DF1FED">
        <w:t>children</w:t>
      </w:r>
      <w:proofErr w:type="gramEnd"/>
      <w:r w:rsidR="00112385" w:rsidRPr="00DF1FED">
        <w:t xml:space="preserve"> or young person</w:t>
      </w:r>
      <w:r w:rsidRPr="00DF1FED">
        <w:t>; or</w:t>
      </w:r>
    </w:p>
    <w:p w14:paraId="6DD0E1D8" w14:textId="1BA3BA45" w:rsidR="002E4CF6" w:rsidRPr="00DF1FED" w:rsidRDefault="002E4CF6" w:rsidP="0042572A">
      <w:pPr>
        <w:pStyle w:val="Paraa0"/>
        <w:numPr>
          <w:ilvl w:val="1"/>
          <w:numId w:val="11"/>
        </w:numPr>
        <w:ind w:left="2268" w:hanging="567"/>
      </w:pPr>
      <w:r w:rsidRPr="00DF1FED">
        <w:t xml:space="preserve">the person is a </w:t>
      </w:r>
      <w:r w:rsidRPr="00DF1FED">
        <w:rPr>
          <w:b/>
          <w:bCs/>
        </w:rPr>
        <w:t>vulnerable child or young person</w:t>
      </w:r>
      <w:r w:rsidRPr="00DF1FED">
        <w:rPr>
          <w:lang w:bidi="mn-Mong-MN"/>
        </w:rPr>
        <w:t>; or</w:t>
      </w:r>
    </w:p>
    <w:p w14:paraId="585B28E5" w14:textId="6BB2A86B" w:rsidR="000B7051" w:rsidRPr="00DF1FED" w:rsidRDefault="000B7051" w:rsidP="00CD5D2B">
      <w:pPr>
        <w:pStyle w:val="Paraa0"/>
        <w:numPr>
          <w:ilvl w:val="0"/>
          <w:numId w:val="24"/>
        </w:numPr>
        <w:ind w:left="1701" w:hanging="567"/>
      </w:pPr>
      <w:r w:rsidRPr="00DF1FED">
        <w:t>providing higher education services if:</w:t>
      </w:r>
    </w:p>
    <w:p w14:paraId="69AA1177" w14:textId="5FFC6076" w:rsidR="000B7051" w:rsidRPr="00DF1FED" w:rsidRDefault="000B7051" w:rsidP="0042572A">
      <w:pPr>
        <w:pStyle w:val="Paraa0"/>
        <w:numPr>
          <w:ilvl w:val="0"/>
          <w:numId w:val="49"/>
        </w:numPr>
        <w:tabs>
          <w:tab w:val="clear" w:pos="1701"/>
        </w:tabs>
        <w:ind w:left="2268" w:hanging="567"/>
        <w:rPr>
          <w:bCs/>
        </w:rPr>
      </w:pPr>
      <w:r w:rsidRPr="00DF1FED">
        <w:rPr>
          <w:lang w:bidi="mn-Mong-MN"/>
        </w:rPr>
        <w:lastRenderedPageBreak/>
        <w:t>it is in relation to final year assessments for Tertiary Education Quality and Standards Agency regulated courses; and</w:t>
      </w:r>
    </w:p>
    <w:p w14:paraId="717B644D" w14:textId="08EF2550" w:rsidR="000C7DD4" w:rsidRPr="00DF1FED" w:rsidRDefault="000C7DD4" w:rsidP="0042572A">
      <w:pPr>
        <w:pStyle w:val="Paraa0"/>
        <w:numPr>
          <w:ilvl w:val="0"/>
          <w:numId w:val="49"/>
        </w:numPr>
        <w:tabs>
          <w:tab w:val="clear" w:pos="1701"/>
        </w:tabs>
        <w:ind w:left="2268" w:hanging="567"/>
        <w:rPr>
          <w:bCs/>
        </w:rPr>
      </w:pPr>
      <w:r w:rsidRPr="00DF1FED">
        <w:rPr>
          <w:lang w:bidi="mn-Mong-MN"/>
        </w:rPr>
        <w:t>the person does not have alternative options to complete the study by the end of 2021</w:t>
      </w:r>
      <w:r w:rsidR="000D476E" w:rsidRPr="00DF1FED">
        <w:rPr>
          <w:lang w:bidi="mn-Mong-MN"/>
        </w:rPr>
        <w:t>; or</w:t>
      </w:r>
      <w:r w:rsidRPr="00DF1FED">
        <w:rPr>
          <w:lang w:bidi="mn-Mong-MN"/>
        </w:rPr>
        <w:t xml:space="preserve"> </w:t>
      </w:r>
    </w:p>
    <w:p w14:paraId="111AC05E" w14:textId="7968AEB5" w:rsidR="000D476E" w:rsidRPr="00DF1FED" w:rsidRDefault="000D476E" w:rsidP="000D476E">
      <w:pPr>
        <w:pStyle w:val="Paraa0"/>
        <w:numPr>
          <w:ilvl w:val="0"/>
          <w:numId w:val="47"/>
        </w:numPr>
        <w:ind w:left="1701" w:hanging="567"/>
        <w:rPr>
          <w:bCs/>
        </w:rPr>
      </w:pPr>
      <w:r w:rsidRPr="00DF1FED">
        <w:rPr>
          <w:bCs/>
        </w:rPr>
        <w:t xml:space="preserve">permitting </w:t>
      </w:r>
      <w:r w:rsidRPr="00DF1FED">
        <w:t xml:space="preserve">any person to work (whether on a paid or voluntary basis) at the educational facility in accordance with the provisions of the </w:t>
      </w:r>
      <w:r w:rsidRPr="00DF1FED">
        <w:rPr>
          <w:b/>
          <w:bCs/>
        </w:rPr>
        <w:t>Stay Safe Directions (Regional Victoria)</w:t>
      </w:r>
      <w:r w:rsidRPr="00DF1FED">
        <w:t>.</w:t>
      </w:r>
    </w:p>
    <w:p w14:paraId="42C1C0E3" w14:textId="797E5EA1" w:rsidR="003459B5" w:rsidRPr="00DF1FED" w:rsidRDefault="29E09373" w:rsidP="008C566F">
      <w:pPr>
        <w:pStyle w:val="Heading1"/>
      </w:pPr>
      <w:bookmarkStart w:id="23" w:name="_Ref75357726"/>
      <w:r w:rsidRPr="00DF1FED">
        <w:t>Entertainment</w:t>
      </w:r>
      <w:r w:rsidR="006C1F84" w:rsidRPr="00DF1FED">
        <w:t xml:space="preserve"> and function</w:t>
      </w:r>
      <w:r w:rsidRPr="00DF1FED">
        <w:t xml:space="preserve"> facilities</w:t>
      </w:r>
      <w:bookmarkEnd w:id="23"/>
    </w:p>
    <w:bookmarkEnd w:id="21"/>
    <w:p w14:paraId="1BEAEF6F" w14:textId="0A032711" w:rsidR="008A13FD" w:rsidRPr="00DF1FED" w:rsidRDefault="0532AF77" w:rsidP="00886C6A">
      <w:pPr>
        <w:pStyle w:val="Para1"/>
        <w:numPr>
          <w:ilvl w:val="0"/>
          <w:numId w:val="10"/>
        </w:numPr>
        <w:ind w:left="1134" w:hanging="567"/>
      </w:pPr>
      <w:r w:rsidRPr="00DF1FED">
        <w:t xml:space="preserve">A person who owns, </w:t>
      </w:r>
      <w:proofErr w:type="gramStart"/>
      <w:r w:rsidRPr="00DF1FED">
        <w:t>controls</w:t>
      </w:r>
      <w:proofErr w:type="gramEnd"/>
      <w:r w:rsidRPr="00DF1FED">
        <w:t xml:space="preserve"> or operates an </w:t>
      </w:r>
      <w:r w:rsidRPr="00DF1FED">
        <w:rPr>
          <w:b/>
          <w:bCs/>
        </w:rPr>
        <w:t>entertainment</w:t>
      </w:r>
      <w:r w:rsidR="006C1F84" w:rsidRPr="00DF1FED">
        <w:rPr>
          <w:b/>
          <w:bCs/>
        </w:rPr>
        <w:t xml:space="preserve"> or function</w:t>
      </w:r>
      <w:r w:rsidRPr="00DF1FED">
        <w:rPr>
          <w:b/>
          <w:bCs/>
        </w:rPr>
        <w:t xml:space="preserve"> facility</w:t>
      </w:r>
      <w:r w:rsidRPr="00DF1FED">
        <w:t xml:space="preserve"> in </w:t>
      </w:r>
      <w:r w:rsidR="00DF7863" w:rsidRPr="00DF1FED">
        <w:t>Regional</w:t>
      </w:r>
      <w:r w:rsidR="00CA1242" w:rsidRPr="00DF1FED">
        <w:t xml:space="preserve"> </w:t>
      </w:r>
      <w:r w:rsidR="003A7A64" w:rsidRPr="00DF1FED">
        <w:t>Victoria</w:t>
      </w:r>
      <w:r w:rsidRPr="00DF1FED">
        <w:t xml:space="preserve"> </w:t>
      </w:r>
      <w:r w:rsidR="6D9730E6" w:rsidRPr="00DF1FED">
        <w:t>may</w:t>
      </w:r>
      <w:r w:rsidRPr="00DF1FED">
        <w:t xml:space="preserve"> </w:t>
      </w:r>
      <w:r w:rsidR="29E09373" w:rsidRPr="00DF1FED">
        <w:t xml:space="preserve">only </w:t>
      </w:r>
      <w:r w:rsidRPr="00DF1FED">
        <w:t>operate</w:t>
      </w:r>
      <w:r w:rsidR="4BE11085" w:rsidRPr="00DF1FED">
        <w:t xml:space="preserve"> that facility </w:t>
      </w:r>
      <w:r w:rsidR="329719EE" w:rsidRPr="00DF1FED">
        <w:t>during the restricted activity</w:t>
      </w:r>
      <w:r w:rsidR="329719EE" w:rsidRPr="00DF1FED">
        <w:rPr>
          <w:b/>
          <w:bCs/>
        </w:rPr>
        <w:t xml:space="preserve"> </w:t>
      </w:r>
      <w:r w:rsidR="329719EE" w:rsidRPr="00DF1FED">
        <w:t xml:space="preserve">period </w:t>
      </w:r>
      <w:r w:rsidR="3B199FEB" w:rsidRPr="00DF1FED">
        <w:t>in accordance with these directions.</w:t>
      </w:r>
    </w:p>
    <w:p w14:paraId="6060F305" w14:textId="48A07B9F" w:rsidR="00731B8B" w:rsidRPr="00DF1FED" w:rsidRDefault="00731B8B" w:rsidP="00677D0A">
      <w:pPr>
        <w:pStyle w:val="Paraa0"/>
        <w:numPr>
          <w:ilvl w:val="0"/>
          <w:numId w:val="0"/>
        </w:numPr>
        <w:tabs>
          <w:tab w:val="clear" w:pos="1701"/>
          <w:tab w:val="left" w:pos="1418"/>
        </w:tabs>
        <w:ind w:left="1418"/>
      </w:pPr>
      <w:r w:rsidRPr="00DF1FED">
        <w:rPr>
          <w:i/>
          <w:iCs/>
          <w:sz w:val="20"/>
          <w:szCs w:val="20"/>
        </w:rPr>
        <w:t xml:space="preserve">Note: nothing in these directions is intended to prevent or otherwise affect the operation or use of a facility for emergency refuge, </w:t>
      </w:r>
      <w:proofErr w:type="gramStart"/>
      <w:r w:rsidRPr="00DF1FED">
        <w:rPr>
          <w:i/>
          <w:iCs/>
          <w:sz w:val="20"/>
          <w:szCs w:val="20"/>
        </w:rPr>
        <w:t>shelter</w:t>
      </w:r>
      <w:proofErr w:type="gramEnd"/>
      <w:r w:rsidRPr="00DF1FED">
        <w:rPr>
          <w:i/>
          <w:iCs/>
          <w:sz w:val="20"/>
          <w:szCs w:val="20"/>
        </w:rPr>
        <w:t xml:space="preserve"> or relief purposes in accordance with the emergency management arrangements under the </w:t>
      </w:r>
      <w:r w:rsidRPr="00DF1FED">
        <w:rPr>
          <w:b/>
          <w:bCs/>
          <w:i/>
          <w:iCs/>
          <w:sz w:val="20"/>
          <w:szCs w:val="20"/>
        </w:rPr>
        <w:t>Emergency Management Act 2013</w:t>
      </w:r>
      <w:r w:rsidRPr="00DF1FED">
        <w:rPr>
          <w:i/>
          <w:iCs/>
          <w:sz w:val="20"/>
          <w:szCs w:val="20"/>
        </w:rPr>
        <w:t>.</w:t>
      </w:r>
    </w:p>
    <w:p w14:paraId="0CF28712" w14:textId="495B506E" w:rsidR="00626E5F" w:rsidRPr="00DF1FED" w:rsidRDefault="0532AF77" w:rsidP="00886C6A">
      <w:pPr>
        <w:pStyle w:val="Para1"/>
        <w:numPr>
          <w:ilvl w:val="0"/>
          <w:numId w:val="10"/>
        </w:numPr>
        <w:ind w:left="1134" w:hanging="567"/>
      </w:pPr>
      <w:bookmarkStart w:id="24" w:name="_Ref73485598"/>
      <w:bookmarkStart w:id="25" w:name="_Hlk54581724"/>
      <w:r w:rsidRPr="00DF1FED">
        <w:t xml:space="preserve">An </w:t>
      </w:r>
      <w:r w:rsidRPr="00DF1FED">
        <w:rPr>
          <w:b/>
          <w:bCs/>
        </w:rPr>
        <w:t xml:space="preserve">entertainment </w:t>
      </w:r>
      <w:r w:rsidR="00B138A7" w:rsidRPr="00DF1FED">
        <w:rPr>
          <w:b/>
          <w:bCs/>
        </w:rPr>
        <w:t xml:space="preserve">or function </w:t>
      </w:r>
      <w:r w:rsidRPr="00DF1FED">
        <w:rPr>
          <w:b/>
          <w:bCs/>
        </w:rPr>
        <w:t>facility</w:t>
      </w:r>
      <w:r w:rsidRPr="00DF1FED">
        <w:t xml:space="preserve"> means any of the following, whether operated on a for profit or not-for-profit basis:</w:t>
      </w:r>
      <w:bookmarkEnd w:id="24"/>
    </w:p>
    <w:p w14:paraId="4F3472D0" w14:textId="7F4C367D" w:rsidR="00626E5F" w:rsidRPr="00DF1FED" w:rsidRDefault="0532AF77" w:rsidP="00CD5D2B">
      <w:pPr>
        <w:pStyle w:val="Paraa0"/>
        <w:numPr>
          <w:ilvl w:val="0"/>
          <w:numId w:val="35"/>
        </w:numPr>
        <w:ind w:left="1134" w:firstLine="0"/>
      </w:pPr>
      <w:r w:rsidRPr="00DF1FED">
        <w:t xml:space="preserve">a </w:t>
      </w:r>
      <w:proofErr w:type="gramStart"/>
      <w:r w:rsidRPr="00DF1FED">
        <w:t>theatre;</w:t>
      </w:r>
      <w:proofErr w:type="gramEnd"/>
    </w:p>
    <w:p w14:paraId="2A257506" w14:textId="67D07A22" w:rsidR="00626E5F" w:rsidRPr="00DF1FED" w:rsidRDefault="0532AF77" w:rsidP="00CD5D2B">
      <w:pPr>
        <w:pStyle w:val="Paraa0"/>
        <w:numPr>
          <w:ilvl w:val="0"/>
          <w:numId w:val="35"/>
        </w:numPr>
        <w:ind w:left="1701" w:hanging="567"/>
      </w:pPr>
      <w:r w:rsidRPr="00DF1FED">
        <w:t>a cinema</w:t>
      </w:r>
      <w:r w:rsidR="3B199FEB" w:rsidRPr="00DF1FED">
        <w:t xml:space="preserve">, </w:t>
      </w:r>
      <w:r w:rsidR="00CA0B65" w:rsidRPr="00DF1FED">
        <w:t>including</w:t>
      </w:r>
      <w:r w:rsidR="3B199FEB" w:rsidRPr="00DF1FED">
        <w:t xml:space="preserve"> a drive-in </w:t>
      </w:r>
      <w:proofErr w:type="gramStart"/>
      <w:r w:rsidR="3B199FEB" w:rsidRPr="00DF1FED">
        <w:t>cinema</w:t>
      </w:r>
      <w:r w:rsidRPr="00DF1FED">
        <w:t>;</w:t>
      </w:r>
      <w:proofErr w:type="gramEnd"/>
      <w:r w:rsidRPr="00DF1FED">
        <w:t xml:space="preserve"> </w:t>
      </w:r>
    </w:p>
    <w:p w14:paraId="7A072A63" w14:textId="2DD780F8" w:rsidR="00626E5F" w:rsidRPr="00DF1FED" w:rsidRDefault="0532AF77" w:rsidP="00CD5D2B">
      <w:pPr>
        <w:pStyle w:val="Paraa0"/>
        <w:numPr>
          <w:ilvl w:val="0"/>
          <w:numId w:val="35"/>
        </w:numPr>
        <w:ind w:left="1701" w:hanging="567"/>
      </w:pPr>
      <w:r w:rsidRPr="00DF1FED">
        <w:t xml:space="preserve">a music hall, concert hall or </w:t>
      </w:r>
      <w:proofErr w:type="gramStart"/>
      <w:r w:rsidRPr="00DF1FED">
        <w:t>auditorium;</w:t>
      </w:r>
      <w:proofErr w:type="gramEnd"/>
    </w:p>
    <w:p w14:paraId="7FF2158B" w14:textId="261F2D76" w:rsidR="00626E5F" w:rsidRPr="00DF1FED" w:rsidRDefault="0532AF77" w:rsidP="00CD5D2B">
      <w:pPr>
        <w:pStyle w:val="Paraa0"/>
        <w:numPr>
          <w:ilvl w:val="0"/>
          <w:numId w:val="35"/>
        </w:numPr>
        <w:ind w:left="1701" w:hanging="567"/>
      </w:pPr>
      <w:r w:rsidRPr="00DF1FED">
        <w:t xml:space="preserve">a gallery or a </w:t>
      </w:r>
      <w:proofErr w:type="gramStart"/>
      <w:r w:rsidRPr="00DF1FED">
        <w:t>museum;</w:t>
      </w:r>
      <w:proofErr w:type="gramEnd"/>
    </w:p>
    <w:p w14:paraId="151FC264" w14:textId="294B1701" w:rsidR="00DC4A56" w:rsidRPr="00DF1FED" w:rsidRDefault="716E9EB0" w:rsidP="00CD5D2B">
      <w:pPr>
        <w:pStyle w:val="Paraa0"/>
        <w:numPr>
          <w:ilvl w:val="0"/>
          <w:numId w:val="35"/>
        </w:numPr>
        <w:ind w:left="1701" w:hanging="567"/>
      </w:pPr>
      <w:r w:rsidRPr="00DF1FED">
        <w:t xml:space="preserve">the State </w:t>
      </w:r>
      <w:proofErr w:type="gramStart"/>
      <w:r w:rsidRPr="00DF1FED">
        <w:t>Library;</w:t>
      </w:r>
      <w:proofErr w:type="gramEnd"/>
      <w:r w:rsidRPr="00DF1FED">
        <w:t xml:space="preserve"> </w:t>
      </w:r>
    </w:p>
    <w:p w14:paraId="05315FD3" w14:textId="7F49892E" w:rsidR="00626E5F" w:rsidRPr="00DF1FED" w:rsidRDefault="0532AF77" w:rsidP="00CD5D2B">
      <w:pPr>
        <w:pStyle w:val="Paraa0"/>
        <w:numPr>
          <w:ilvl w:val="0"/>
          <w:numId w:val="35"/>
        </w:numPr>
        <w:ind w:left="1701" w:hanging="567"/>
      </w:pPr>
      <w:r w:rsidRPr="00DF1FED">
        <w:t>an arena</w:t>
      </w:r>
      <w:r w:rsidR="3534E198" w:rsidRPr="00DF1FED">
        <w:t xml:space="preserve"> or </w:t>
      </w:r>
      <w:proofErr w:type="gramStart"/>
      <w:r w:rsidRPr="00DF1FED">
        <w:t>stadium;</w:t>
      </w:r>
      <w:proofErr w:type="gramEnd"/>
    </w:p>
    <w:p w14:paraId="43209FB9" w14:textId="47088104" w:rsidR="004369AF" w:rsidRPr="00DF1FED" w:rsidRDefault="3B199FEB" w:rsidP="00CD5D2B">
      <w:pPr>
        <w:pStyle w:val="Paraa0"/>
        <w:numPr>
          <w:ilvl w:val="0"/>
          <w:numId w:val="35"/>
        </w:numPr>
        <w:ind w:left="1701" w:hanging="567"/>
      </w:pPr>
      <w:r w:rsidRPr="00DF1FED">
        <w:t xml:space="preserve">an </w:t>
      </w:r>
      <w:proofErr w:type="gramStart"/>
      <w:r w:rsidRPr="00DF1FED">
        <w:t>arcade;</w:t>
      </w:r>
      <w:proofErr w:type="gramEnd"/>
    </w:p>
    <w:p w14:paraId="2C4A6174" w14:textId="603E71B4" w:rsidR="004369AF" w:rsidRPr="00DF1FED" w:rsidRDefault="3B199FEB" w:rsidP="00CD5D2B">
      <w:pPr>
        <w:pStyle w:val="Paraa0"/>
        <w:numPr>
          <w:ilvl w:val="0"/>
          <w:numId w:val="35"/>
        </w:numPr>
        <w:ind w:left="1701" w:hanging="567"/>
      </w:pPr>
      <w:r w:rsidRPr="00DF1FED">
        <w:t xml:space="preserve">an amusement </w:t>
      </w:r>
      <w:proofErr w:type="gramStart"/>
      <w:r w:rsidRPr="00DF1FED">
        <w:t>park;</w:t>
      </w:r>
      <w:proofErr w:type="gramEnd"/>
    </w:p>
    <w:p w14:paraId="589F550F" w14:textId="3D65E865" w:rsidR="004369AF" w:rsidRPr="00DF1FED" w:rsidRDefault="3B199FEB" w:rsidP="00CD5D2B">
      <w:pPr>
        <w:pStyle w:val="Paraa0"/>
        <w:numPr>
          <w:ilvl w:val="0"/>
          <w:numId w:val="35"/>
        </w:numPr>
        <w:ind w:left="1701" w:hanging="567"/>
      </w:pPr>
      <w:r w:rsidRPr="00DF1FED">
        <w:t xml:space="preserve">a </w:t>
      </w:r>
      <w:r w:rsidRPr="00DF1FED">
        <w:rPr>
          <w:b/>
          <w:bCs/>
        </w:rPr>
        <w:t xml:space="preserve">retail betting </w:t>
      </w:r>
      <w:proofErr w:type="gramStart"/>
      <w:r w:rsidRPr="00DF1FED">
        <w:rPr>
          <w:b/>
          <w:bCs/>
        </w:rPr>
        <w:t>venue</w:t>
      </w:r>
      <w:r w:rsidRPr="00DF1FED">
        <w:t>;</w:t>
      </w:r>
      <w:proofErr w:type="gramEnd"/>
    </w:p>
    <w:p w14:paraId="11687367" w14:textId="738F0526" w:rsidR="004369AF" w:rsidRPr="00DF1FED" w:rsidRDefault="3B199FEB" w:rsidP="00CD5D2B">
      <w:pPr>
        <w:pStyle w:val="Paraa0"/>
        <w:numPr>
          <w:ilvl w:val="0"/>
          <w:numId w:val="35"/>
        </w:numPr>
        <w:ind w:left="1701" w:hanging="567"/>
      </w:pPr>
      <w:r w:rsidRPr="00DF1FED">
        <w:t xml:space="preserve">a </w:t>
      </w:r>
      <w:r w:rsidRPr="00DF1FED">
        <w:rPr>
          <w:b/>
          <w:bCs/>
        </w:rPr>
        <w:t xml:space="preserve">gaming machine </w:t>
      </w:r>
      <w:proofErr w:type="gramStart"/>
      <w:r w:rsidRPr="00DF1FED">
        <w:rPr>
          <w:b/>
          <w:bCs/>
        </w:rPr>
        <w:t>area</w:t>
      </w:r>
      <w:r w:rsidRPr="00DF1FED">
        <w:t>;</w:t>
      </w:r>
      <w:proofErr w:type="gramEnd"/>
      <w:r w:rsidRPr="00DF1FED">
        <w:t xml:space="preserve"> </w:t>
      </w:r>
    </w:p>
    <w:p w14:paraId="50C587CD" w14:textId="03F51AA9" w:rsidR="004369AF" w:rsidRPr="00DF1FED" w:rsidRDefault="3B199FEB" w:rsidP="00CD5D2B">
      <w:pPr>
        <w:pStyle w:val="Paraa0"/>
        <w:numPr>
          <w:ilvl w:val="0"/>
          <w:numId w:val="35"/>
        </w:numPr>
        <w:ind w:left="1701" w:hanging="567"/>
      </w:pPr>
      <w:r w:rsidRPr="00DF1FED">
        <w:t xml:space="preserve">a </w:t>
      </w:r>
      <w:r w:rsidRPr="00DF1FED">
        <w:rPr>
          <w:b/>
          <w:bCs/>
        </w:rPr>
        <w:t>brothel</w:t>
      </w:r>
      <w:r w:rsidRPr="00DF1FED">
        <w:t xml:space="preserve">, </w:t>
      </w:r>
      <w:r w:rsidRPr="00DF1FED">
        <w:rPr>
          <w:b/>
          <w:bCs/>
        </w:rPr>
        <w:t>sex on premises venue</w:t>
      </w:r>
      <w:r w:rsidRPr="00DF1FED">
        <w:t xml:space="preserve"> or </w:t>
      </w:r>
      <w:r w:rsidRPr="00DF1FED">
        <w:rPr>
          <w:b/>
          <w:bCs/>
        </w:rPr>
        <w:t xml:space="preserve">sexually explicit entertainment </w:t>
      </w:r>
      <w:proofErr w:type="gramStart"/>
      <w:r w:rsidRPr="00DF1FED">
        <w:rPr>
          <w:b/>
          <w:bCs/>
        </w:rPr>
        <w:t>venue;</w:t>
      </w:r>
      <w:proofErr w:type="gramEnd"/>
    </w:p>
    <w:p w14:paraId="6D0C8A1A" w14:textId="391EA1B9" w:rsidR="004369AF" w:rsidRPr="00DF1FED" w:rsidRDefault="3B199FEB" w:rsidP="00CD5D2B">
      <w:pPr>
        <w:pStyle w:val="Paraa0"/>
        <w:numPr>
          <w:ilvl w:val="0"/>
          <w:numId w:val="35"/>
        </w:numPr>
        <w:ind w:left="1701" w:hanging="567"/>
      </w:pPr>
      <w:r w:rsidRPr="00DF1FED">
        <w:t xml:space="preserve">a bingo </w:t>
      </w:r>
      <w:proofErr w:type="gramStart"/>
      <w:r w:rsidRPr="00DF1FED">
        <w:t>centre;</w:t>
      </w:r>
      <w:proofErr w:type="gramEnd"/>
    </w:p>
    <w:p w14:paraId="0307DF7C" w14:textId="2AAE687D" w:rsidR="004369AF" w:rsidRPr="00DF1FED" w:rsidRDefault="3B199FEB" w:rsidP="00CD5D2B">
      <w:pPr>
        <w:pStyle w:val="Paraa0"/>
        <w:numPr>
          <w:ilvl w:val="0"/>
          <w:numId w:val="35"/>
        </w:numPr>
        <w:ind w:left="1701" w:hanging="567"/>
      </w:pPr>
      <w:r w:rsidRPr="00DF1FED">
        <w:t xml:space="preserve">an escape </w:t>
      </w:r>
      <w:proofErr w:type="gramStart"/>
      <w:r w:rsidRPr="00DF1FED">
        <w:t>room;</w:t>
      </w:r>
      <w:proofErr w:type="gramEnd"/>
    </w:p>
    <w:bookmarkEnd w:id="25"/>
    <w:p w14:paraId="078D1180" w14:textId="7FEB49D7" w:rsidR="008D13E5" w:rsidRPr="00DF1FED" w:rsidRDefault="57D646A1" w:rsidP="00CD5D2B">
      <w:pPr>
        <w:pStyle w:val="Paraa0"/>
        <w:numPr>
          <w:ilvl w:val="0"/>
          <w:numId w:val="35"/>
        </w:numPr>
        <w:ind w:left="1701" w:hanging="567"/>
      </w:pPr>
      <w:r w:rsidRPr="00DF1FED">
        <w:t xml:space="preserve">an </w:t>
      </w:r>
      <w:r w:rsidRPr="00DF1FED">
        <w:rPr>
          <w:b/>
          <w:bCs/>
        </w:rPr>
        <w:t xml:space="preserve">animal </w:t>
      </w:r>
      <w:proofErr w:type="gramStart"/>
      <w:r w:rsidRPr="00DF1FED">
        <w:rPr>
          <w:b/>
          <w:bCs/>
        </w:rPr>
        <w:t>facility</w:t>
      </w:r>
      <w:r w:rsidR="0951D41A" w:rsidRPr="00DF1FED">
        <w:t>;</w:t>
      </w:r>
      <w:proofErr w:type="gramEnd"/>
    </w:p>
    <w:p w14:paraId="007CB36C" w14:textId="19D13009" w:rsidR="004369AF" w:rsidRPr="00DF1FED" w:rsidRDefault="3B199FEB" w:rsidP="00CD5D2B">
      <w:pPr>
        <w:pStyle w:val="Paraa0"/>
        <w:numPr>
          <w:ilvl w:val="0"/>
          <w:numId w:val="35"/>
        </w:numPr>
        <w:ind w:left="1701" w:hanging="567"/>
      </w:pPr>
      <w:r w:rsidRPr="00DF1FED">
        <w:t xml:space="preserve">a karaoke </w:t>
      </w:r>
      <w:proofErr w:type="gramStart"/>
      <w:r w:rsidRPr="00DF1FED">
        <w:t>facility;</w:t>
      </w:r>
      <w:proofErr w:type="gramEnd"/>
      <w:r w:rsidRPr="00DF1FED">
        <w:t xml:space="preserve"> </w:t>
      </w:r>
    </w:p>
    <w:p w14:paraId="092C8358" w14:textId="4D39CA61" w:rsidR="004369AF" w:rsidRPr="00DF1FED" w:rsidRDefault="3B199FEB" w:rsidP="00CD5D2B">
      <w:pPr>
        <w:pStyle w:val="Paraa0"/>
        <w:numPr>
          <w:ilvl w:val="0"/>
          <w:numId w:val="35"/>
        </w:numPr>
        <w:ind w:left="1701" w:hanging="567"/>
      </w:pPr>
      <w:r w:rsidRPr="00DF1FED">
        <w:t xml:space="preserve">a </w:t>
      </w:r>
      <w:proofErr w:type="gramStart"/>
      <w:r w:rsidRPr="00DF1FED">
        <w:t>nightclub;</w:t>
      </w:r>
      <w:proofErr w:type="gramEnd"/>
      <w:r w:rsidRPr="00DF1FED">
        <w:t xml:space="preserve"> </w:t>
      </w:r>
    </w:p>
    <w:p w14:paraId="028F3703" w14:textId="77777777" w:rsidR="00B138A7" w:rsidRPr="00DF1FED" w:rsidRDefault="3534E198" w:rsidP="00CD5D2B">
      <w:pPr>
        <w:pStyle w:val="Paraa0"/>
        <w:numPr>
          <w:ilvl w:val="0"/>
          <w:numId w:val="35"/>
        </w:numPr>
        <w:ind w:left="1701" w:hanging="567"/>
      </w:pPr>
      <w:r w:rsidRPr="00DF1FED">
        <w:t xml:space="preserve">a convention </w:t>
      </w:r>
      <w:proofErr w:type="gramStart"/>
      <w:r w:rsidRPr="00DF1FED">
        <w:t>centre</w:t>
      </w:r>
      <w:r w:rsidR="00DE1AAB" w:rsidRPr="00DF1FED">
        <w:t>;</w:t>
      </w:r>
      <w:proofErr w:type="gramEnd"/>
      <w:r w:rsidR="00DE1AAB" w:rsidRPr="00DF1FED">
        <w:t xml:space="preserve"> </w:t>
      </w:r>
    </w:p>
    <w:p w14:paraId="723E0E25" w14:textId="0DB8D06E" w:rsidR="00DE1AAB" w:rsidRPr="00DF1FED" w:rsidRDefault="00B138A7" w:rsidP="00CD5D2B">
      <w:pPr>
        <w:pStyle w:val="Paraa0"/>
        <w:numPr>
          <w:ilvl w:val="0"/>
          <w:numId w:val="35"/>
        </w:numPr>
        <w:ind w:left="1701" w:hanging="567"/>
      </w:pPr>
      <w:r w:rsidRPr="00DF1FED">
        <w:t xml:space="preserve">a </w:t>
      </w:r>
      <w:r w:rsidRPr="00DF1FED">
        <w:rPr>
          <w:b/>
          <w:bCs/>
        </w:rPr>
        <w:t>function facility</w:t>
      </w:r>
      <w:r w:rsidRPr="00DF1FED">
        <w:t xml:space="preserve">; </w:t>
      </w:r>
      <w:r w:rsidR="00DE1AAB" w:rsidRPr="00DF1FED">
        <w:t>and</w:t>
      </w:r>
    </w:p>
    <w:p w14:paraId="13B97322" w14:textId="3D15CF6B" w:rsidR="00BC6958" w:rsidRPr="00DF1FED" w:rsidRDefault="00BC6958" w:rsidP="00CD5D2B">
      <w:pPr>
        <w:pStyle w:val="Paraa0"/>
        <w:numPr>
          <w:ilvl w:val="0"/>
          <w:numId w:val="35"/>
        </w:numPr>
        <w:ind w:left="1701" w:hanging="567"/>
      </w:pPr>
      <w:r w:rsidRPr="00DF1FED">
        <w:t xml:space="preserve">a </w:t>
      </w:r>
      <w:r w:rsidR="00DE1AAB" w:rsidRPr="00DF1FED">
        <w:rPr>
          <w:b/>
          <w:bCs/>
        </w:rPr>
        <w:t>casino</w:t>
      </w:r>
      <w:r w:rsidRPr="00DF1FED">
        <w:t>, except to the extent of:</w:t>
      </w:r>
    </w:p>
    <w:p w14:paraId="03B59D09" w14:textId="5E35602E" w:rsidR="00BC6958" w:rsidRPr="00DF1FED" w:rsidRDefault="00BC6958" w:rsidP="00CD5D2B">
      <w:pPr>
        <w:pStyle w:val="Paraa0"/>
        <w:numPr>
          <w:ilvl w:val="2"/>
          <w:numId w:val="39"/>
        </w:numPr>
        <w:ind w:left="1843"/>
      </w:pPr>
      <w:r w:rsidRPr="00DF1FED">
        <w:lastRenderedPageBreak/>
        <w:t>providing food and drink in accordance with clause 1</w:t>
      </w:r>
      <w:r w:rsidR="009C6F16" w:rsidRPr="00DF1FED">
        <w:t>4</w:t>
      </w:r>
      <w:r w:rsidRPr="00DF1FED">
        <w:t>; or</w:t>
      </w:r>
    </w:p>
    <w:p w14:paraId="0CDC34BF" w14:textId="08A2C348" w:rsidR="00626E5F" w:rsidRPr="00DF1FED" w:rsidRDefault="00BC6958" w:rsidP="00CD5D2B">
      <w:pPr>
        <w:pStyle w:val="Paraa0"/>
        <w:numPr>
          <w:ilvl w:val="2"/>
          <w:numId w:val="39"/>
        </w:numPr>
        <w:ind w:left="1843"/>
      </w:pPr>
      <w:r w:rsidRPr="00DF1FED">
        <w:t>providing accommodation in accordance with clause 1</w:t>
      </w:r>
      <w:r w:rsidR="009C6F16" w:rsidRPr="00DF1FED">
        <w:t>5</w:t>
      </w:r>
      <w:r w:rsidR="3534E198" w:rsidRPr="00DF1FED">
        <w:t>.</w:t>
      </w:r>
    </w:p>
    <w:p w14:paraId="3B8B235F" w14:textId="1F612419" w:rsidR="00F5184C" w:rsidRPr="00DF1FED" w:rsidRDefault="00CA0B65" w:rsidP="000567D4">
      <w:pPr>
        <w:keepNext/>
        <w:spacing w:before="120" w:after="120"/>
        <w:ind w:left="567"/>
        <w:jc w:val="both"/>
        <w:rPr>
          <w:rFonts w:eastAsia="Calibri" w:cs="Arial"/>
          <w:i/>
          <w:iCs/>
        </w:rPr>
      </w:pPr>
      <w:bookmarkStart w:id="26" w:name="_Hlk55537040"/>
      <w:bookmarkStart w:id="27" w:name="_Hlk55760064"/>
      <w:r w:rsidRPr="00DF1FED">
        <w:rPr>
          <w:rFonts w:eastAsia="Calibri" w:cs="Arial"/>
          <w:i/>
          <w:iCs/>
        </w:rPr>
        <w:t>General</w:t>
      </w:r>
      <w:r w:rsidR="00622BB4" w:rsidRPr="00DF1FED">
        <w:rPr>
          <w:rFonts w:eastAsia="Calibri" w:cs="Arial"/>
          <w:i/>
          <w:iCs/>
        </w:rPr>
        <w:t xml:space="preserve"> entertainment</w:t>
      </w:r>
      <w:r w:rsidR="003D4229" w:rsidRPr="00DF1FED">
        <w:rPr>
          <w:rFonts w:eastAsia="Calibri" w:cs="Arial"/>
          <w:i/>
          <w:iCs/>
        </w:rPr>
        <w:t xml:space="preserve"> or function</w:t>
      </w:r>
      <w:r w:rsidR="00622BB4" w:rsidRPr="00DF1FED">
        <w:rPr>
          <w:rFonts w:eastAsia="Calibri" w:cs="Arial"/>
          <w:i/>
          <w:iCs/>
        </w:rPr>
        <w:t xml:space="preserve"> facilit</w:t>
      </w:r>
      <w:r w:rsidRPr="00DF1FED">
        <w:rPr>
          <w:rFonts w:eastAsia="Calibri" w:cs="Arial"/>
          <w:i/>
          <w:iCs/>
        </w:rPr>
        <w:t>ies</w:t>
      </w:r>
    </w:p>
    <w:p w14:paraId="63D8D2BE" w14:textId="68BA5D1F" w:rsidR="00F5184C" w:rsidRPr="00DF1FED" w:rsidRDefault="65124A5D" w:rsidP="00027026">
      <w:pPr>
        <w:pStyle w:val="Para1"/>
        <w:keepNext/>
        <w:numPr>
          <w:ilvl w:val="0"/>
          <w:numId w:val="10"/>
        </w:numPr>
        <w:ind w:left="1134" w:hanging="567"/>
      </w:pPr>
      <w:r w:rsidRPr="00DF1FED">
        <w:t>A person who owns, controls or operates a facility in subclause (2)(a) (theatre), (2)(b) (cinema</w:t>
      </w:r>
      <w:r w:rsidR="00E53553" w:rsidRPr="00DF1FED">
        <w:t>, but excluding a drive-in cinema</w:t>
      </w:r>
      <w:r w:rsidRPr="00DF1FED">
        <w:t>), (2)(c) (music hall, concert hall or auditorium)</w:t>
      </w:r>
      <w:r w:rsidR="1822E3D4" w:rsidRPr="00DF1FED">
        <w:t>, (2)(d) (gallery or a museum), (2)(e) (State Library),</w:t>
      </w:r>
      <w:r w:rsidRPr="00DF1FED">
        <w:t xml:space="preserve"> (2)(f) (arena or stadium)</w:t>
      </w:r>
      <w:r w:rsidR="1822E3D4" w:rsidRPr="00DF1FED">
        <w:t xml:space="preserve">, </w:t>
      </w:r>
      <w:r w:rsidR="00F5087C" w:rsidRPr="00DF1FED">
        <w:t xml:space="preserve">(2)(h) (amusement park) </w:t>
      </w:r>
      <w:r w:rsidR="00145A5E" w:rsidRPr="00DF1FED">
        <w:t xml:space="preserve">or </w:t>
      </w:r>
      <w:r w:rsidR="1822E3D4" w:rsidRPr="00DF1FED">
        <w:t>(2)(</w:t>
      </w:r>
      <w:r w:rsidR="009D03C4" w:rsidRPr="00DF1FED">
        <w:t>n</w:t>
      </w:r>
      <w:r w:rsidR="1822E3D4" w:rsidRPr="00DF1FED">
        <w:t>) (animal facility)</w:t>
      </w:r>
      <w:r w:rsidR="00B138A7" w:rsidRPr="00DF1FED">
        <w:t>,</w:t>
      </w:r>
      <w:r w:rsidR="1822E3D4" w:rsidRPr="00DF1FED">
        <w:t xml:space="preserve"> (2)(</w:t>
      </w:r>
      <w:r w:rsidR="009D03C4" w:rsidRPr="00DF1FED">
        <w:t>q</w:t>
      </w:r>
      <w:r w:rsidR="1822E3D4" w:rsidRPr="00DF1FED">
        <w:t xml:space="preserve">) (convention centre) </w:t>
      </w:r>
      <w:r w:rsidR="00B138A7" w:rsidRPr="00DF1FED">
        <w:t>or (2)(r) (function facility)</w:t>
      </w:r>
      <w:r w:rsidRPr="00DF1FED">
        <w:t xml:space="preserve"> in </w:t>
      </w:r>
      <w:r w:rsidR="00F8323F" w:rsidRPr="00DF1FED">
        <w:t>Regional</w:t>
      </w:r>
      <w:r w:rsidR="00A368EA" w:rsidRPr="00DF1FED">
        <w:t xml:space="preserve"> Victoria</w:t>
      </w:r>
      <w:r w:rsidRPr="00DF1FED">
        <w:t xml:space="preserve"> may </w:t>
      </w:r>
      <w:r w:rsidR="148EBCCD" w:rsidRPr="00DF1FED">
        <w:t xml:space="preserve">only </w:t>
      </w:r>
      <w:r w:rsidRPr="00DF1FED">
        <w:t>operate the facility if:</w:t>
      </w:r>
    </w:p>
    <w:p w14:paraId="2F87A33A" w14:textId="1A1B679A" w:rsidR="00184756" w:rsidRPr="00DF1FED" w:rsidRDefault="00184756" w:rsidP="00CD5D2B">
      <w:pPr>
        <w:pStyle w:val="Paraa0"/>
        <w:numPr>
          <w:ilvl w:val="0"/>
          <w:numId w:val="31"/>
        </w:numPr>
        <w:ind w:left="1701"/>
      </w:pPr>
      <w:r w:rsidRPr="00DF1FED">
        <w:t xml:space="preserve">the number of members of the public in each </w:t>
      </w:r>
      <w:r w:rsidR="0014622F" w:rsidRPr="00DF1FED">
        <w:t xml:space="preserve">non-seated </w:t>
      </w:r>
      <w:r w:rsidRPr="00DF1FED">
        <w:t xml:space="preserve">indoor space or </w:t>
      </w:r>
      <w:r w:rsidR="00801F85" w:rsidRPr="00DF1FED">
        <w:t xml:space="preserve">non-seated </w:t>
      </w:r>
      <w:r w:rsidRPr="00DF1FED">
        <w:t xml:space="preserve">outdoor space at any one time is limited to </w:t>
      </w:r>
      <w:r w:rsidR="00D50536" w:rsidRPr="00DF1FED">
        <w:t>(with infants under one year of age not counting towards this limit)</w:t>
      </w:r>
      <w:r w:rsidR="0039460B" w:rsidRPr="00DF1FED">
        <w:t xml:space="preserve"> the density quotient; and</w:t>
      </w:r>
    </w:p>
    <w:p w14:paraId="2CCE39A5" w14:textId="234CC6B3" w:rsidR="00F5087C" w:rsidRPr="00DF1FED" w:rsidRDefault="00D23F1E" w:rsidP="00CD5D2B">
      <w:pPr>
        <w:pStyle w:val="Paraa0"/>
        <w:numPr>
          <w:ilvl w:val="0"/>
          <w:numId w:val="31"/>
        </w:numPr>
        <w:ind w:left="1701"/>
      </w:pPr>
      <w:r w:rsidRPr="00DF1FED">
        <w:t>the number of members of the public in each indoor space (whether seated or non-seated)</w:t>
      </w:r>
      <w:r w:rsidR="004F6C68" w:rsidRPr="00DF1FED">
        <w:t xml:space="preserve"> at any one time</w:t>
      </w:r>
      <w:r w:rsidRPr="00DF1FED">
        <w:t xml:space="preserve"> </w:t>
      </w:r>
      <w:r w:rsidR="00FC300F" w:rsidRPr="00DF1FED">
        <w:t>is limited to no more than</w:t>
      </w:r>
      <w:r w:rsidR="00AD19B0" w:rsidRPr="00DF1FED">
        <w:t xml:space="preserve"> </w:t>
      </w:r>
      <w:r w:rsidR="0007639A" w:rsidRPr="00DF1FED">
        <w:t>20</w:t>
      </w:r>
      <w:r w:rsidR="00F5087C" w:rsidRPr="00DF1FED">
        <w:t xml:space="preserve"> </w:t>
      </w:r>
      <w:r w:rsidRPr="00DF1FED">
        <w:t>(with infants under one year of age not counting towards this limit)</w:t>
      </w:r>
      <w:r w:rsidR="00F5087C" w:rsidRPr="00DF1FED">
        <w:t>; and</w:t>
      </w:r>
    </w:p>
    <w:p w14:paraId="71F1B8BE" w14:textId="747C3AB7" w:rsidR="00CF5B83" w:rsidRPr="00DF1FED" w:rsidRDefault="004F6C68" w:rsidP="00CD5D2B">
      <w:pPr>
        <w:pStyle w:val="Paraa0"/>
        <w:numPr>
          <w:ilvl w:val="0"/>
          <w:numId w:val="31"/>
        </w:numPr>
        <w:ind w:left="1701"/>
      </w:pPr>
      <w:r w:rsidRPr="00DF1FED">
        <w:t>the number of members of the public in each</w:t>
      </w:r>
      <w:r w:rsidR="00837C0F" w:rsidRPr="00DF1FED">
        <w:t xml:space="preserve"> </w:t>
      </w:r>
      <w:r w:rsidR="00837C0F" w:rsidRPr="00DF1FED">
        <w:rPr>
          <w:b/>
          <w:bCs/>
        </w:rPr>
        <w:t>discre</w:t>
      </w:r>
      <w:r w:rsidR="000508B4" w:rsidRPr="00DF1FED">
        <w:rPr>
          <w:b/>
          <w:bCs/>
        </w:rPr>
        <w:t>t</w:t>
      </w:r>
      <w:r w:rsidR="00837C0F" w:rsidRPr="00DF1FED">
        <w:rPr>
          <w:b/>
          <w:bCs/>
        </w:rPr>
        <w:t>e outdoor space</w:t>
      </w:r>
      <w:r w:rsidRPr="00DF1FED">
        <w:t xml:space="preserve"> </w:t>
      </w:r>
      <w:r w:rsidR="00FC300F" w:rsidRPr="00DF1FED">
        <w:t>is limited to no more than</w:t>
      </w:r>
      <w:r w:rsidR="00573393" w:rsidRPr="00DF1FED">
        <w:t xml:space="preserve"> the lesser of</w:t>
      </w:r>
      <w:r w:rsidR="00CF5B83" w:rsidRPr="00DF1FED">
        <w:t xml:space="preserve"> (with infants under one year of age not counting towards this limit):</w:t>
      </w:r>
      <w:r w:rsidRPr="00DF1FED">
        <w:t xml:space="preserve"> </w:t>
      </w:r>
    </w:p>
    <w:p w14:paraId="70AA0D24" w14:textId="77777777" w:rsidR="00CF5B83" w:rsidRPr="00DF1FED" w:rsidRDefault="00394A42" w:rsidP="00CD5D2B">
      <w:pPr>
        <w:pStyle w:val="Paraa0"/>
        <w:numPr>
          <w:ilvl w:val="1"/>
          <w:numId w:val="31"/>
        </w:numPr>
        <w:tabs>
          <w:tab w:val="clear" w:pos="1701"/>
          <w:tab w:val="left" w:pos="2127"/>
        </w:tabs>
        <w:ind w:left="2127"/>
      </w:pPr>
      <w:r w:rsidRPr="00DF1FED">
        <w:t>300</w:t>
      </w:r>
      <w:r w:rsidR="00CF5B83" w:rsidRPr="00DF1FED">
        <w:t>;</w:t>
      </w:r>
      <w:r w:rsidR="00573393" w:rsidRPr="00DF1FED">
        <w:t xml:space="preserve"> or  </w:t>
      </w:r>
    </w:p>
    <w:p w14:paraId="76B700C1" w14:textId="0079961B" w:rsidR="00622BB4" w:rsidRPr="00DF1FED" w:rsidRDefault="00573393" w:rsidP="00CD5D2B">
      <w:pPr>
        <w:pStyle w:val="Paraa0"/>
        <w:numPr>
          <w:ilvl w:val="1"/>
          <w:numId w:val="31"/>
        </w:numPr>
        <w:ind w:left="2127"/>
      </w:pPr>
      <w:r w:rsidRPr="00DF1FED">
        <w:t xml:space="preserve">25% of the </w:t>
      </w:r>
      <w:r w:rsidR="00681699" w:rsidRPr="00DF1FED">
        <w:t>normal</w:t>
      </w:r>
      <w:r w:rsidRPr="00DF1FED">
        <w:t xml:space="preserve"> capacity of that outdoor space</w:t>
      </w:r>
      <w:r w:rsidR="0042572A" w:rsidRPr="00DF1FED">
        <w:t>;</w:t>
      </w:r>
      <w:r w:rsidR="004F6C68" w:rsidRPr="00DF1FED">
        <w:t xml:space="preserve"> </w:t>
      </w:r>
      <w:r w:rsidR="002C1E34" w:rsidRPr="00DF1FED">
        <w:t>and</w:t>
      </w:r>
    </w:p>
    <w:p w14:paraId="4DCEFA97" w14:textId="26030C79" w:rsidR="00F5184C" w:rsidRPr="00DF1FED" w:rsidRDefault="005C796F" w:rsidP="00494DC8">
      <w:pPr>
        <w:pStyle w:val="ParaNote"/>
        <w:ind w:left="1985"/>
      </w:pPr>
      <w:r w:rsidRPr="00DF1FED">
        <w:rPr>
          <w:rFonts w:eastAsia="Times New Roman"/>
          <w:lang w:eastAsia="en-AU"/>
        </w:rPr>
        <w:t>Note</w:t>
      </w:r>
      <w:r w:rsidRPr="00DF1FED">
        <w:t xml:space="preserve">: a person who owns, controls or operates a facility for any activity or event proposed to exceed the limits </w:t>
      </w:r>
      <w:r w:rsidR="000C278E" w:rsidRPr="00DF1FED">
        <w:t>in subclause (</w:t>
      </w:r>
      <w:r w:rsidR="00A45459" w:rsidRPr="00DF1FED">
        <w:t>c</w:t>
      </w:r>
      <w:r w:rsidR="000C278E" w:rsidRPr="00DF1FED">
        <w:t xml:space="preserve">) </w:t>
      </w:r>
      <w:r w:rsidRPr="00DF1FED">
        <w:t xml:space="preserve">above should have regard to the Public Event Framework and exemption process for ‘eligible public events’ described in clause </w:t>
      </w:r>
      <w:r w:rsidR="00690D94" w:rsidRPr="00DF1FED">
        <w:t>1</w:t>
      </w:r>
      <w:r w:rsidR="009C6F16" w:rsidRPr="00DF1FED">
        <w:t>9</w:t>
      </w:r>
      <w:r w:rsidRPr="00DF1FED">
        <w:t>.</w:t>
      </w:r>
    </w:p>
    <w:p w14:paraId="05BFC50E" w14:textId="5528D230" w:rsidR="00394A42" w:rsidRPr="00DF1FED" w:rsidRDefault="00394A42" w:rsidP="00CD5D2B">
      <w:pPr>
        <w:pStyle w:val="Parai"/>
        <w:numPr>
          <w:ilvl w:val="0"/>
          <w:numId w:val="31"/>
        </w:numPr>
        <w:tabs>
          <w:tab w:val="clear" w:pos="2268"/>
          <w:tab w:val="left" w:pos="2410"/>
        </w:tabs>
        <w:ind w:left="1701"/>
      </w:pPr>
      <w:r w:rsidRPr="00DF1FED">
        <w:t>a COVID Check-in Marshal is present at all entrances to the facility open to members of the public whenever the facility is operational; and</w:t>
      </w:r>
    </w:p>
    <w:p w14:paraId="1220CA63" w14:textId="08EB03AC" w:rsidR="002967DF" w:rsidRPr="00DF1FED" w:rsidRDefault="00494DC8" w:rsidP="00CD5D2B">
      <w:pPr>
        <w:pStyle w:val="Paraa0"/>
        <w:numPr>
          <w:ilvl w:val="0"/>
          <w:numId w:val="31"/>
        </w:numPr>
        <w:ind w:left="1701"/>
      </w:pPr>
      <w:r w:rsidRPr="00DF1FED">
        <w:t>any food and drink facility within the entertainment facility operates in accordance with the requirements of clause</w:t>
      </w:r>
      <w:r w:rsidR="00972C0D" w:rsidRPr="00DF1FED">
        <w:t xml:space="preserve"> </w:t>
      </w:r>
      <w:r w:rsidR="008E2094" w:rsidRPr="00DF1FED">
        <w:t>1</w:t>
      </w:r>
      <w:r w:rsidR="009C6F16" w:rsidRPr="00DF1FED">
        <w:t>4</w:t>
      </w:r>
      <w:r w:rsidRPr="00DF1FED">
        <w:t xml:space="preserve"> (</w:t>
      </w:r>
      <w:r w:rsidRPr="00DF1FED">
        <w:rPr>
          <w:b/>
          <w:bCs/>
          <w:i/>
          <w:iCs/>
        </w:rPr>
        <w:t>food and drink facilities</w:t>
      </w:r>
      <w:r w:rsidRPr="00DF1FED">
        <w:t>)</w:t>
      </w:r>
      <w:r w:rsidR="002967DF" w:rsidRPr="00DF1FED">
        <w:t>; and</w:t>
      </w:r>
    </w:p>
    <w:p w14:paraId="5CC154FA" w14:textId="3D5C70E8" w:rsidR="00003F9F" w:rsidRPr="00DF1FED" w:rsidRDefault="002967DF" w:rsidP="00CD5D2B">
      <w:pPr>
        <w:pStyle w:val="Paraa0"/>
        <w:numPr>
          <w:ilvl w:val="0"/>
          <w:numId w:val="31"/>
        </w:numPr>
        <w:ind w:left="1701"/>
      </w:pPr>
      <w:r w:rsidRPr="00DF1FED">
        <w:t xml:space="preserve">any retail facility within the entertainment facility operates in accordance with the requirements of clause </w:t>
      </w:r>
      <w:r w:rsidR="008E2094" w:rsidRPr="00DF1FED">
        <w:t>1</w:t>
      </w:r>
      <w:r w:rsidR="009C6F16" w:rsidRPr="00DF1FED">
        <w:t>2</w:t>
      </w:r>
      <w:r w:rsidRPr="00DF1FED">
        <w:t xml:space="preserve"> (</w:t>
      </w:r>
      <w:r w:rsidRPr="00DF1FED">
        <w:rPr>
          <w:b/>
          <w:bCs/>
          <w:i/>
          <w:iCs/>
        </w:rPr>
        <w:t>retail facilit</w:t>
      </w:r>
      <w:r w:rsidR="00A37402" w:rsidRPr="00DF1FED">
        <w:rPr>
          <w:b/>
          <w:bCs/>
          <w:i/>
          <w:iCs/>
        </w:rPr>
        <w:t>ies</w:t>
      </w:r>
      <w:r w:rsidRPr="00DF1FED">
        <w:t>)</w:t>
      </w:r>
      <w:r w:rsidR="00003F9F" w:rsidRPr="00DF1FED">
        <w:t>; and</w:t>
      </w:r>
    </w:p>
    <w:p w14:paraId="74898C7D" w14:textId="559F91A0" w:rsidR="006B51CC" w:rsidRPr="00DF1FED" w:rsidRDefault="006B51CC" w:rsidP="00CD5D2B">
      <w:pPr>
        <w:pStyle w:val="Paraa0"/>
        <w:numPr>
          <w:ilvl w:val="0"/>
          <w:numId w:val="31"/>
        </w:numPr>
        <w:ind w:left="1701"/>
      </w:pPr>
      <w:r w:rsidRPr="00DF1FED">
        <w:t xml:space="preserve">any dancefloor in the entertainment facility </w:t>
      </w:r>
      <w:r w:rsidR="00BC6958" w:rsidRPr="00DF1FED">
        <w:t>is</w:t>
      </w:r>
      <w:r w:rsidR="0003221C" w:rsidRPr="00DF1FED">
        <w:t xml:space="preserve"> closed</w:t>
      </w:r>
      <w:r w:rsidR="00394A42" w:rsidRPr="00DF1FED">
        <w:t>.</w:t>
      </w:r>
    </w:p>
    <w:p w14:paraId="1F9ABB2A" w14:textId="2F91B456" w:rsidR="00091245" w:rsidRPr="00DF1FED" w:rsidRDefault="0EA4147B" w:rsidP="00A27AA8">
      <w:pPr>
        <w:pStyle w:val="Paraa0"/>
        <w:keepNext/>
        <w:ind w:left="567"/>
        <w:rPr>
          <w:i/>
          <w:iCs/>
        </w:rPr>
      </w:pPr>
      <w:r w:rsidRPr="00DF1FED">
        <w:rPr>
          <w:i/>
          <w:iCs/>
        </w:rPr>
        <w:t>Exception</w:t>
      </w:r>
      <w:r w:rsidR="5237E8D0" w:rsidRPr="00DF1FED">
        <w:rPr>
          <w:i/>
          <w:iCs/>
        </w:rPr>
        <w:t xml:space="preserve"> – exclusive use by a single school</w:t>
      </w:r>
    </w:p>
    <w:p w14:paraId="1F178BDA" w14:textId="5402B947" w:rsidR="00F5184C" w:rsidRPr="00DF1FED" w:rsidRDefault="65124A5D" w:rsidP="003D4229">
      <w:pPr>
        <w:pStyle w:val="Para1"/>
        <w:keepNext/>
        <w:numPr>
          <w:ilvl w:val="0"/>
          <w:numId w:val="10"/>
        </w:numPr>
        <w:ind w:left="1134" w:hanging="567"/>
      </w:pPr>
      <w:bookmarkStart w:id="28" w:name="_Ref75357818"/>
      <w:r w:rsidRPr="00DF1FED">
        <w:t>Despite subclause (3), a person who operates a facility described in subclause (3) for the purpose of providing an exclusive venue for the exclusive use of a single school at any one time for educational or school gathering purposes is not required to comply with the requirements in subclause (3).</w:t>
      </w:r>
      <w:bookmarkEnd w:id="28"/>
      <w:r w:rsidRPr="00DF1FED">
        <w:t xml:space="preserve"> </w:t>
      </w:r>
    </w:p>
    <w:p w14:paraId="625D3BAD" w14:textId="234B151F" w:rsidR="009F6D49" w:rsidRPr="00DF1FED" w:rsidRDefault="00F5184C" w:rsidP="00DE404A">
      <w:pPr>
        <w:tabs>
          <w:tab w:val="left" w:pos="1418"/>
        </w:tabs>
        <w:spacing w:before="120" w:after="120" w:line="280" w:lineRule="exact"/>
        <w:ind w:left="1418" w:right="567"/>
        <w:jc w:val="both"/>
        <w:rPr>
          <w:rFonts w:eastAsia="Times New Roman"/>
          <w:i/>
          <w:iCs/>
          <w:kern w:val="20"/>
          <w:sz w:val="20"/>
          <w:szCs w:val="20"/>
          <w:lang w:eastAsia="en-AU"/>
        </w:rPr>
      </w:pPr>
      <w:r w:rsidRPr="00DF1FED">
        <w:rPr>
          <w:rFonts w:eastAsia="Times New Roman"/>
          <w:i/>
          <w:iCs/>
          <w:kern w:val="20"/>
          <w:sz w:val="20"/>
          <w:szCs w:val="20"/>
          <w:lang w:eastAsia="en-AU"/>
        </w:rPr>
        <w:t xml:space="preserve">Note: a facility is not operated for the purpose of providing an exclusive venue for the exclusive use of a single school for educational or school gathering </w:t>
      </w:r>
      <w:r w:rsidRPr="00DF1FED">
        <w:rPr>
          <w:rFonts w:eastAsia="Times New Roman"/>
          <w:i/>
          <w:iCs/>
          <w:kern w:val="20"/>
          <w:sz w:val="20"/>
          <w:szCs w:val="20"/>
          <w:lang w:eastAsia="en-AU"/>
        </w:rPr>
        <w:lastRenderedPageBreak/>
        <w:t xml:space="preserve">purposes if people other than students and staff are permitted to attend. </w:t>
      </w:r>
      <w:r w:rsidRPr="00DF1FED">
        <w:rPr>
          <w:i/>
          <w:iCs/>
          <w:sz w:val="20"/>
          <w:szCs w:val="20"/>
        </w:rPr>
        <w:t>If other guests attend, then the limits in subclause (3) apply.</w:t>
      </w:r>
      <w:bookmarkEnd w:id="26"/>
    </w:p>
    <w:p w14:paraId="5F2C3336" w14:textId="1B7DC0F8" w:rsidR="006A4ECE" w:rsidRPr="00DF1FED" w:rsidRDefault="41CFAED5" w:rsidP="00F2152F">
      <w:pPr>
        <w:pStyle w:val="Paraa0"/>
        <w:keepNext/>
        <w:ind w:left="567"/>
      </w:pPr>
      <w:r w:rsidRPr="00DF1FED">
        <w:rPr>
          <w:i/>
          <w:iCs/>
        </w:rPr>
        <w:t>Retail betting venue</w:t>
      </w:r>
      <w:bookmarkStart w:id="29" w:name="_Ref73540379"/>
    </w:p>
    <w:p w14:paraId="3468CC9B" w14:textId="3F92047A" w:rsidR="00FC300F" w:rsidRPr="00DF1FED" w:rsidRDefault="00E50E32" w:rsidP="00F2152F">
      <w:pPr>
        <w:pStyle w:val="Para1"/>
        <w:keepNext/>
        <w:numPr>
          <w:ilvl w:val="0"/>
          <w:numId w:val="10"/>
        </w:numPr>
        <w:ind w:left="1134" w:hanging="567"/>
      </w:pPr>
      <w:r w:rsidRPr="00DF1FED">
        <w:t xml:space="preserve">A person who owns, </w:t>
      </w:r>
      <w:proofErr w:type="gramStart"/>
      <w:r w:rsidRPr="00DF1FED">
        <w:t>controls</w:t>
      </w:r>
      <w:proofErr w:type="gramEnd"/>
      <w:r w:rsidRPr="00DF1FED">
        <w:t xml:space="preserve"> or operates a retail betting venue</w:t>
      </w:r>
      <w:r w:rsidR="000F6EE1" w:rsidRPr="00DF1FED">
        <w:t xml:space="preserve"> in </w:t>
      </w:r>
      <w:r w:rsidR="00F8323F" w:rsidRPr="00DF1FED">
        <w:t>Regional</w:t>
      </w:r>
      <w:r w:rsidR="00666DC7" w:rsidRPr="00DF1FED">
        <w:t xml:space="preserve"> </w:t>
      </w:r>
      <w:r w:rsidR="003A7A64" w:rsidRPr="00DF1FED">
        <w:t>Victoria</w:t>
      </w:r>
      <w:r w:rsidRPr="00DF1FED">
        <w:t xml:space="preserve"> may </w:t>
      </w:r>
      <w:r w:rsidR="000F6EE1" w:rsidRPr="00DF1FED">
        <w:t xml:space="preserve">only </w:t>
      </w:r>
      <w:r w:rsidRPr="00DF1FED">
        <w:t>operate the venue</w:t>
      </w:r>
      <w:r w:rsidR="000F6EE1" w:rsidRPr="00DF1FED">
        <w:t xml:space="preserve"> during the restricted activity</w:t>
      </w:r>
      <w:r w:rsidR="000F6EE1" w:rsidRPr="00DF1FED">
        <w:rPr>
          <w:b/>
          <w:bCs/>
        </w:rPr>
        <w:t xml:space="preserve"> </w:t>
      </w:r>
      <w:r w:rsidR="000F6EE1" w:rsidRPr="00DF1FED">
        <w:t xml:space="preserve">period </w:t>
      </w:r>
      <w:r w:rsidRPr="00DF1FED">
        <w:t>if</w:t>
      </w:r>
      <w:r w:rsidR="00FC300F" w:rsidRPr="00DF1FED">
        <w:t>:</w:t>
      </w:r>
      <w:r w:rsidR="006A4ECE" w:rsidRPr="00DF1FED">
        <w:t xml:space="preserve"> </w:t>
      </w:r>
      <w:bookmarkEnd w:id="29"/>
    </w:p>
    <w:p w14:paraId="66DEDBAE" w14:textId="30C630DD" w:rsidR="00FC300F" w:rsidRPr="00DF1FED" w:rsidRDefault="00FC300F" w:rsidP="00886C6A">
      <w:pPr>
        <w:pStyle w:val="Paraa0"/>
        <w:numPr>
          <w:ilvl w:val="0"/>
          <w:numId w:val="22"/>
        </w:numPr>
        <w:ind w:left="1701"/>
      </w:pPr>
      <w:r w:rsidRPr="00DF1FED">
        <w:t>a COVID Check-in Marshal is present at all entrances to the retail betting venue open to members of the public whenever the retail betting venue is operational; and</w:t>
      </w:r>
    </w:p>
    <w:p w14:paraId="5AE0F99C" w14:textId="0EDEE656" w:rsidR="00A43A62" w:rsidRPr="00DF1FED" w:rsidRDefault="00A43A62" w:rsidP="00886C6A">
      <w:pPr>
        <w:pStyle w:val="Paraa0"/>
        <w:numPr>
          <w:ilvl w:val="0"/>
          <w:numId w:val="22"/>
        </w:numPr>
        <w:ind w:left="1701"/>
      </w:pPr>
      <w:r w:rsidRPr="00DF1FED">
        <w:t xml:space="preserve">members of the public wear a </w:t>
      </w:r>
      <w:r w:rsidRPr="00DF1FED">
        <w:rPr>
          <w:b/>
          <w:bCs/>
        </w:rPr>
        <w:t xml:space="preserve">face </w:t>
      </w:r>
      <w:proofErr w:type="gramStart"/>
      <w:r w:rsidRPr="00DF1FED">
        <w:rPr>
          <w:b/>
          <w:bCs/>
        </w:rPr>
        <w:t>covering</w:t>
      </w:r>
      <w:r w:rsidRPr="00DF1FED">
        <w:t xml:space="preserve"> at all times</w:t>
      </w:r>
      <w:proofErr w:type="gramEnd"/>
      <w:r w:rsidRPr="00DF1FED">
        <w:t xml:space="preserve"> in accordance with the </w:t>
      </w:r>
      <w:r w:rsidRPr="00DF1FED">
        <w:rPr>
          <w:b/>
          <w:bCs/>
        </w:rPr>
        <w:t>Stay Safe Directions (Regional Victoria)</w:t>
      </w:r>
      <w:r w:rsidRPr="00DF1FED">
        <w:t xml:space="preserve"> </w:t>
      </w:r>
      <w:r w:rsidR="00D45C3F" w:rsidRPr="00DF1FED">
        <w:t>which includes</w:t>
      </w:r>
      <w:r w:rsidR="006A0447" w:rsidRPr="00DF1FED">
        <w:t xml:space="preserve"> not removing the face covering </w:t>
      </w:r>
      <w:r w:rsidRPr="00DF1FED">
        <w:t>for the purpose of eating or drinking; and</w:t>
      </w:r>
    </w:p>
    <w:p w14:paraId="09F04027" w14:textId="1BC9A167" w:rsidR="00FC300F" w:rsidRPr="00DF1FED" w:rsidRDefault="00FC300F" w:rsidP="00886C6A">
      <w:pPr>
        <w:pStyle w:val="Paraa0"/>
        <w:numPr>
          <w:ilvl w:val="0"/>
          <w:numId w:val="22"/>
        </w:numPr>
        <w:ind w:left="1701"/>
      </w:pPr>
      <w:r w:rsidRPr="00DF1FED">
        <w:t xml:space="preserve">the number of members of the public permitted in any indoor space or outdoor space is limited (with infants under one year of age not counted towards this limit) to the </w:t>
      </w:r>
      <w:r w:rsidR="00577B75" w:rsidRPr="00DF1FED">
        <w:t>density quotient</w:t>
      </w:r>
      <w:r w:rsidR="006B7197" w:rsidRPr="00DF1FED">
        <w:t>,</w:t>
      </w:r>
    </w:p>
    <w:p w14:paraId="1AC40D23" w14:textId="321B9035" w:rsidR="003E6828" w:rsidRPr="00DF1FED" w:rsidRDefault="003E6828" w:rsidP="006B7197">
      <w:pPr>
        <w:pStyle w:val="Paraa0"/>
        <w:numPr>
          <w:ilvl w:val="0"/>
          <w:numId w:val="0"/>
        </w:numPr>
        <w:tabs>
          <w:tab w:val="clear" w:pos="1701"/>
        </w:tabs>
        <w:ind w:left="1134"/>
      </w:pPr>
      <w:r w:rsidRPr="00DF1FED">
        <w:t>provided that, where the retail betting venue is within a larger facility that is subject to restrictions under these directions, the number of members of the public in the retail betting venue at any time is included within the cap that is applicable to that larger facility.</w:t>
      </w:r>
    </w:p>
    <w:p w14:paraId="34B83B34" w14:textId="5B0EC854" w:rsidR="003E6828" w:rsidRPr="00DF1FED" w:rsidRDefault="003E6828" w:rsidP="003E6828">
      <w:pPr>
        <w:pStyle w:val="ParaNote"/>
      </w:pPr>
      <w:r w:rsidRPr="00DF1FED">
        <w:t>Example: a retail betting venue located within a food and drink facility.</w:t>
      </w:r>
    </w:p>
    <w:p w14:paraId="1C2129C1" w14:textId="00326FDE" w:rsidR="00542C7C" w:rsidRPr="00DF1FED" w:rsidRDefault="00542C7C" w:rsidP="000567D4">
      <w:pPr>
        <w:pStyle w:val="Para1"/>
        <w:keepNext/>
        <w:numPr>
          <w:ilvl w:val="0"/>
          <w:numId w:val="0"/>
        </w:numPr>
        <w:ind w:left="567"/>
        <w:rPr>
          <w:i/>
          <w:iCs/>
        </w:rPr>
      </w:pPr>
      <w:r w:rsidRPr="00DF1FED">
        <w:rPr>
          <w:i/>
          <w:iCs/>
        </w:rPr>
        <w:t>Arcades, escape rooms and bingo centres</w:t>
      </w:r>
    </w:p>
    <w:p w14:paraId="27E89D22" w14:textId="4CA5E2FC" w:rsidR="00FB6D78" w:rsidRPr="00DF1FED" w:rsidRDefault="00542C7C" w:rsidP="00027026">
      <w:pPr>
        <w:pStyle w:val="Para1"/>
        <w:keepNext/>
        <w:numPr>
          <w:ilvl w:val="0"/>
          <w:numId w:val="10"/>
        </w:numPr>
        <w:ind w:left="1134" w:hanging="567"/>
      </w:pPr>
      <w:r w:rsidRPr="00DF1FED">
        <w:t xml:space="preserve">A person who owns, </w:t>
      </w:r>
      <w:proofErr w:type="gramStart"/>
      <w:r w:rsidRPr="00DF1FED">
        <w:t>controls</w:t>
      </w:r>
      <w:proofErr w:type="gramEnd"/>
      <w:r w:rsidRPr="00DF1FED">
        <w:t xml:space="preserve"> or operates an arcade, escape room or bingo centre in </w:t>
      </w:r>
      <w:r w:rsidR="00F8323F" w:rsidRPr="00DF1FED">
        <w:t>Regional</w:t>
      </w:r>
      <w:r w:rsidR="00666DC7" w:rsidRPr="00DF1FED">
        <w:t xml:space="preserve"> </w:t>
      </w:r>
      <w:r w:rsidR="003A7A64" w:rsidRPr="00DF1FED">
        <w:t>Victoria</w:t>
      </w:r>
      <w:r w:rsidRPr="00DF1FED">
        <w:t xml:space="preserve"> </w:t>
      </w:r>
      <w:r w:rsidR="006D4BAB" w:rsidRPr="00DF1FED">
        <w:t>must not</w:t>
      </w:r>
      <w:r w:rsidRPr="00DF1FED">
        <w:t xml:space="preserve"> operate the </w:t>
      </w:r>
      <w:r w:rsidR="00E459E8" w:rsidRPr="00DF1FED">
        <w:t>facility</w:t>
      </w:r>
      <w:r w:rsidRPr="00DF1FED">
        <w:t xml:space="preserve"> during the restricted activity</w:t>
      </w:r>
      <w:r w:rsidRPr="00DF1FED">
        <w:rPr>
          <w:b/>
          <w:bCs/>
        </w:rPr>
        <w:t xml:space="preserve"> </w:t>
      </w:r>
      <w:r w:rsidRPr="00DF1FED">
        <w:t>period</w:t>
      </w:r>
      <w:r w:rsidR="00520261" w:rsidRPr="00DF1FED">
        <w:t>.</w:t>
      </w:r>
    </w:p>
    <w:p w14:paraId="6B8878E8" w14:textId="249AC338" w:rsidR="00E53553" w:rsidRPr="00DF1FED" w:rsidRDefault="00520261" w:rsidP="00520261">
      <w:pPr>
        <w:pStyle w:val="Para1"/>
        <w:keepNext/>
        <w:numPr>
          <w:ilvl w:val="0"/>
          <w:numId w:val="0"/>
        </w:numPr>
        <w:tabs>
          <w:tab w:val="left" w:pos="567"/>
        </w:tabs>
      </w:pPr>
      <w:r w:rsidRPr="00DF1FED">
        <w:tab/>
      </w:r>
      <w:r w:rsidR="00E53553" w:rsidRPr="00DF1FED">
        <w:rPr>
          <w:i/>
          <w:iCs/>
        </w:rPr>
        <w:t>Drive-in cinemas</w:t>
      </w:r>
    </w:p>
    <w:p w14:paraId="17B60946" w14:textId="0041EFF1" w:rsidR="00E53553" w:rsidRPr="00DF1FED" w:rsidRDefault="00E53553" w:rsidP="00886C6A">
      <w:pPr>
        <w:pStyle w:val="Para1"/>
        <w:numPr>
          <w:ilvl w:val="0"/>
          <w:numId w:val="10"/>
        </w:numPr>
        <w:ind w:left="1134" w:hanging="567"/>
      </w:pPr>
      <w:r w:rsidRPr="00DF1FED">
        <w:t xml:space="preserve">A person who owns, </w:t>
      </w:r>
      <w:proofErr w:type="gramStart"/>
      <w:r w:rsidRPr="00DF1FED">
        <w:t>controls</w:t>
      </w:r>
      <w:proofErr w:type="gramEnd"/>
      <w:r w:rsidRPr="00DF1FED">
        <w:t xml:space="preserve"> or operates a drive-in cinema in </w:t>
      </w:r>
      <w:r w:rsidR="00F8323F" w:rsidRPr="00DF1FED">
        <w:t>Regional</w:t>
      </w:r>
      <w:r w:rsidRPr="00DF1FED">
        <w:t xml:space="preserve"> Victoria may operate the facility if: </w:t>
      </w:r>
    </w:p>
    <w:p w14:paraId="1BE19F5C" w14:textId="12201C04" w:rsidR="00352055" w:rsidRPr="00DF1FED" w:rsidRDefault="00E53553" w:rsidP="0067520C">
      <w:pPr>
        <w:pStyle w:val="Paraa0"/>
        <w:numPr>
          <w:ilvl w:val="0"/>
          <w:numId w:val="43"/>
        </w:numPr>
        <w:ind w:left="1701"/>
      </w:pPr>
      <w:r w:rsidRPr="00DF1FED">
        <w:t xml:space="preserve">the cinema is in an outdoor space accessed by </w:t>
      </w:r>
      <w:r w:rsidRPr="00DF1FED">
        <w:rPr>
          <w:b/>
          <w:bCs/>
        </w:rPr>
        <w:t>vehicles</w:t>
      </w:r>
      <w:r w:rsidRPr="00DF1FED">
        <w:t>; and</w:t>
      </w:r>
    </w:p>
    <w:p w14:paraId="4BDC13D9" w14:textId="77777777" w:rsidR="00E1416D" w:rsidRPr="00DF1FED" w:rsidRDefault="00A43A62" w:rsidP="0067520C">
      <w:pPr>
        <w:pStyle w:val="Paraa0"/>
        <w:numPr>
          <w:ilvl w:val="0"/>
          <w:numId w:val="43"/>
        </w:numPr>
        <w:ind w:left="1701"/>
      </w:pPr>
      <w:r w:rsidRPr="00DF1FED">
        <w:t>the members of the public in each vehicle consist only of</w:t>
      </w:r>
      <w:r w:rsidR="00E1416D" w:rsidRPr="00DF1FED">
        <w:t>:</w:t>
      </w:r>
      <w:r w:rsidRPr="00DF1FED">
        <w:t xml:space="preserve"> </w:t>
      </w:r>
    </w:p>
    <w:p w14:paraId="3EAB2201" w14:textId="2A8F71FB" w:rsidR="00E1416D" w:rsidRPr="00DF1FED" w:rsidRDefault="00A43A62" w:rsidP="003A1EAC">
      <w:pPr>
        <w:pStyle w:val="Paraa0"/>
        <w:numPr>
          <w:ilvl w:val="1"/>
          <w:numId w:val="43"/>
        </w:numPr>
        <w:ind w:hanging="557"/>
      </w:pPr>
      <w:r w:rsidRPr="00DF1FED">
        <w:t>members of the one household</w:t>
      </w:r>
      <w:r w:rsidR="009943F3" w:rsidRPr="00DF1FED">
        <w:t>,</w:t>
      </w:r>
      <w:r w:rsidRPr="00DF1FED">
        <w:t xml:space="preserve"> </w:t>
      </w:r>
      <w:r w:rsidR="00E1416D" w:rsidRPr="00DF1FED">
        <w:t>any</w:t>
      </w:r>
      <w:r w:rsidRPr="00DF1FED">
        <w:t xml:space="preserve"> intimate partners of the members </w:t>
      </w:r>
      <w:r w:rsidR="00D45C3F" w:rsidRPr="00DF1FED">
        <w:t>of</w:t>
      </w:r>
      <w:r w:rsidRPr="00DF1FED">
        <w:t xml:space="preserve"> that household</w:t>
      </w:r>
      <w:r w:rsidR="00E1416D" w:rsidRPr="00DF1FED">
        <w:t xml:space="preserve"> and any child or dependant of any of those members or intimate partners</w:t>
      </w:r>
      <w:r w:rsidRPr="00DF1FED">
        <w:t xml:space="preserve">; </w:t>
      </w:r>
      <w:r w:rsidR="00E1416D" w:rsidRPr="00DF1FED">
        <w:t>or</w:t>
      </w:r>
    </w:p>
    <w:p w14:paraId="72062552" w14:textId="79A550CA" w:rsidR="00A43A62" w:rsidRPr="00DF1FED" w:rsidRDefault="00E1416D" w:rsidP="003A1EAC">
      <w:pPr>
        <w:pStyle w:val="Paraa0"/>
        <w:numPr>
          <w:ilvl w:val="1"/>
          <w:numId w:val="43"/>
        </w:numPr>
        <w:ind w:hanging="557"/>
      </w:pPr>
      <w:r w:rsidRPr="00DF1FED">
        <w:t xml:space="preserve">a </w:t>
      </w:r>
      <w:r w:rsidRPr="00DF1FED">
        <w:rPr>
          <w:b/>
          <w:bCs/>
        </w:rPr>
        <w:t>nominee person</w:t>
      </w:r>
      <w:r w:rsidRPr="00DF1FED">
        <w:t xml:space="preserve"> and a </w:t>
      </w:r>
      <w:r w:rsidRPr="00DF1FED">
        <w:rPr>
          <w:b/>
          <w:bCs/>
        </w:rPr>
        <w:t>nominated person</w:t>
      </w:r>
      <w:r w:rsidRPr="00DF1FED">
        <w:t xml:space="preserve"> and any child or dependant of the nominated person and nominee person; </w:t>
      </w:r>
      <w:r w:rsidR="00A43A62" w:rsidRPr="00DF1FED">
        <w:t>and</w:t>
      </w:r>
    </w:p>
    <w:p w14:paraId="1F1A0243" w14:textId="2930AB87" w:rsidR="00E53553" w:rsidRPr="00DF1FED" w:rsidRDefault="00E53553" w:rsidP="0067520C">
      <w:pPr>
        <w:pStyle w:val="Paraa0"/>
        <w:numPr>
          <w:ilvl w:val="0"/>
          <w:numId w:val="43"/>
        </w:numPr>
        <w:ind w:left="1701"/>
      </w:pPr>
      <w:r w:rsidRPr="00DF1FED">
        <w:t>members of the public are not permitted to be seated outside of their vehicles;</w:t>
      </w:r>
      <w:r w:rsidR="001806BE" w:rsidRPr="00DF1FED">
        <w:t xml:space="preserve"> and</w:t>
      </w:r>
    </w:p>
    <w:p w14:paraId="73FCE992" w14:textId="6DD33E40" w:rsidR="00E53553" w:rsidRPr="00DF1FED" w:rsidRDefault="00E53553" w:rsidP="00865388">
      <w:pPr>
        <w:pStyle w:val="ParaNote"/>
        <w:ind w:left="1984"/>
      </w:pPr>
      <w:r w:rsidRPr="00DF1FED">
        <w:t xml:space="preserve">Note: members of the public are permitted to leave a vehicle to access toilet facilities or a food and drink facility.  </w:t>
      </w:r>
    </w:p>
    <w:p w14:paraId="44594972" w14:textId="6FBDB735" w:rsidR="00352055" w:rsidRPr="00DF1FED" w:rsidRDefault="00352055" w:rsidP="0067520C">
      <w:pPr>
        <w:pStyle w:val="Paraa0"/>
        <w:numPr>
          <w:ilvl w:val="0"/>
          <w:numId w:val="43"/>
        </w:numPr>
        <w:ind w:left="1701"/>
      </w:pPr>
      <w:r w:rsidRPr="00DF1FED">
        <w:t>a COVID Check-in Marshal is present at all entrances to the drive-in cinema open to members of the public whenever that facility is operational; and</w:t>
      </w:r>
    </w:p>
    <w:p w14:paraId="733D9EAF" w14:textId="40F05906" w:rsidR="000E31D3" w:rsidRPr="00DF1FED" w:rsidRDefault="00E53553" w:rsidP="0067520C">
      <w:pPr>
        <w:pStyle w:val="Paraa0"/>
        <w:numPr>
          <w:ilvl w:val="0"/>
          <w:numId w:val="43"/>
        </w:numPr>
        <w:ind w:left="1701"/>
      </w:pPr>
      <w:r w:rsidRPr="00DF1FED">
        <w:lastRenderedPageBreak/>
        <w:t xml:space="preserve">the number of members of the public permitted in any </w:t>
      </w:r>
      <w:r w:rsidR="00352055" w:rsidRPr="00DF1FED">
        <w:t>non-seated</w:t>
      </w:r>
      <w:r w:rsidR="00D45C3F" w:rsidRPr="00DF1FED">
        <w:t xml:space="preserve"> space</w:t>
      </w:r>
      <w:r w:rsidR="00352055" w:rsidRPr="00DF1FED">
        <w:t xml:space="preserve"> </w:t>
      </w:r>
      <w:r w:rsidR="00A43A62" w:rsidRPr="00DF1FED">
        <w:t xml:space="preserve">or communal </w:t>
      </w:r>
      <w:r w:rsidRPr="00DF1FED">
        <w:t xml:space="preserve">space is limited </w:t>
      </w:r>
      <w:r w:rsidR="00FF3CA3" w:rsidRPr="00DF1FED">
        <w:t xml:space="preserve">(with infants under one year of age not counted towards this limit) </w:t>
      </w:r>
      <w:r w:rsidRPr="00DF1FED">
        <w:t>to</w:t>
      </w:r>
      <w:r w:rsidR="00352055" w:rsidRPr="00DF1FED">
        <w:t xml:space="preserve"> the </w:t>
      </w:r>
      <w:r w:rsidR="000E31D3" w:rsidRPr="00DF1FED">
        <w:t>density quotient; and</w:t>
      </w:r>
    </w:p>
    <w:p w14:paraId="4907DF34" w14:textId="535069DB" w:rsidR="00352055" w:rsidRPr="00DF1FED" w:rsidRDefault="000E31D3" w:rsidP="0067520C">
      <w:pPr>
        <w:pStyle w:val="Paraa0"/>
        <w:numPr>
          <w:ilvl w:val="0"/>
          <w:numId w:val="43"/>
        </w:numPr>
        <w:ind w:left="1701"/>
      </w:pPr>
      <w:r w:rsidRPr="00DF1FED">
        <w:t xml:space="preserve">any food and drink facility within the </w:t>
      </w:r>
      <w:r w:rsidR="000F4C3E" w:rsidRPr="00DF1FED">
        <w:t>drive-in cinema</w:t>
      </w:r>
      <w:r w:rsidRPr="00DF1FED">
        <w:t xml:space="preserve"> operates in accordance with the requirements of clause 1</w:t>
      </w:r>
      <w:r w:rsidR="009C6F16" w:rsidRPr="00DF1FED">
        <w:t>4</w:t>
      </w:r>
      <w:r w:rsidRPr="00DF1FED">
        <w:t xml:space="preserve"> (</w:t>
      </w:r>
      <w:r w:rsidRPr="00DF1FED">
        <w:rPr>
          <w:b/>
          <w:bCs/>
          <w:i/>
          <w:iCs/>
        </w:rPr>
        <w:t>food and drink facilities</w:t>
      </w:r>
      <w:r w:rsidRPr="00DF1FED">
        <w:t>)</w:t>
      </w:r>
      <w:r w:rsidR="00352055" w:rsidRPr="00DF1FED">
        <w:t>.</w:t>
      </w:r>
    </w:p>
    <w:p w14:paraId="237DC2A6" w14:textId="2DFCB9C9" w:rsidR="007B2AB6" w:rsidRPr="00DF1FED" w:rsidRDefault="007C2364" w:rsidP="000567D4">
      <w:pPr>
        <w:pStyle w:val="Paraa0"/>
        <w:keepNext/>
        <w:numPr>
          <w:ilvl w:val="0"/>
          <w:numId w:val="0"/>
        </w:numPr>
        <w:tabs>
          <w:tab w:val="left" w:pos="567"/>
        </w:tabs>
        <w:ind w:left="567"/>
        <w:rPr>
          <w:i/>
          <w:iCs/>
        </w:rPr>
      </w:pPr>
      <w:r w:rsidRPr="00DF1FED">
        <w:rPr>
          <w:i/>
          <w:iCs/>
        </w:rPr>
        <w:t>G</w:t>
      </w:r>
      <w:r w:rsidR="007B2AB6" w:rsidRPr="00DF1FED">
        <w:rPr>
          <w:i/>
          <w:iCs/>
        </w:rPr>
        <w:t>aming</w:t>
      </w:r>
      <w:r w:rsidR="001C3881" w:rsidRPr="00DF1FED">
        <w:rPr>
          <w:i/>
          <w:iCs/>
        </w:rPr>
        <w:t xml:space="preserve"> machine area</w:t>
      </w:r>
    </w:p>
    <w:p w14:paraId="0E448ACD" w14:textId="6CFED29A" w:rsidR="007B2AB6" w:rsidRPr="00DF1FED" w:rsidRDefault="007B2AB6" w:rsidP="00886C6A">
      <w:pPr>
        <w:pStyle w:val="Para1"/>
        <w:keepNext/>
        <w:numPr>
          <w:ilvl w:val="0"/>
          <w:numId w:val="10"/>
        </w:numPr>
        <w:ind w:left="1134" w:hanging="567"/>
      </w:pPr>
      <w:bookmarkStart w:id="30" w:name="_Ref75357859"/>
      <w:r w:rsidRPr="00DF1FED">
        <w:t xml:space="preserve">A person who owns, </w:t>
      </w:r>
      <w:proofErr w:type="gramStart"/>
      <w:r w:rsidRPr="00DF1FED">
        <w:t>controls</w:t>
      </w:r>
      <w:proofErr w:type="gramEnd"/>
      <w:r w:rsidRPr="00DF1FED">
        <w:t xml:space="preserve"> or operates a</w:t>
      </w:r>
      <w:r w:rsidR="001C3881" w:rsidRPr="00DF1FED">
        <w:t xml:space="preserve"> gaming machine area</w:t>
      </w:r>
      <w:r w:rsidRPr="00DF1FED">
        <w:t xml:space="preserve"> in </w:t>
      </w:r>
      <w:r w:rsidR="00F8323F" w:rsidRPr="00DF1FED">
        <w:t>Regional</w:t>
      </w:r>
      <w:r w:rsidR="006B51CC" w:rsidRPr="00DF1FED">
        <w:t xml:space="preserve"> </w:t>
      </w:r>
      <w:r w:rsidR="003A7A64" w:rsidRPr="00DF1FED">
        <w:t>Victoria</w:t>
      </w:r>
      <w:r w:rsidRPr="00DF1FED">
        <w:t xml:space="preserve"> may only operate the </w:t>
      </w:r>
      <w:r w:rsidR="00386D49" w:rsidRPr="00DF1FED">
        <w:t>gaming machine area</w:t>
      </w:r>
      <w:r w:rsidRPr="00DF1FED">
        <w:t xml:space="preserve"> during the restricted activity</w:t>
      </w:r>
      <w:r w:rsidRPr="00DF1FED">
        <w:rPr>
          <w:b/>
          <w:bCs/>
        </w:rPr>
        <w:t xml:space="preserve"> </w:t>
      </w:r>
      <w:r w:rsidRPr="00DF1FED">
        <w:t>period if:</w:t>
      </w:r>
      <w:bookmarkEnd w:id="30"/>
      <w:r w:rsidRPr="00DF1FED">
        <w:t xml:space="preserve"> </w:t>
      </w:r>
    </w:p>
    <w:p w14:paraId="22C1BE52" w14:textId="7D798488" w:rsidR="008C3A10" w:rsidRPr="00DF1FED" w:rsidRDefault="008C3A10" w:rsidP="00CD5D2B">
      <w:pPr>
        <w:pStyle w:val="Paraa0"/>
        <w:numPr>
          <w:ilvl w:val="0"/>
          <w:numId w:val="30"/>
        </w:numPr>
        <w:ind w:left="1701"/>
      </w:pPr>
      <w:r w:rsidRPr="00DF1FED">
        <w:t xml:space="preserve">each gaming machine is either spaced at least 1.5m apart or every second gaming machine is </w:t>
      </w:r>
      <w:r w:rsidR="00B22745" w:rsidRPr="00DF1FED">
        <w:t>closed</w:t>
      </w:r>
      <w:r w:rsidRPr="00DF1FED">
        <w:t>; and</w:t>
      </w:r>
    </w:p>
    <w:p w14:paraId="575CAC8C" w14:textId="1F71CA13" w:rsidR="00CC10AF" w:rsidRPr="00DF1FED" w:rsidRDefault="00CC10AF" w:rsidP="00CD5D2B">
      <w:pPr>
        <w:pStyle w:val="Paraa0"/>
        <w:numPr>
          <w:ilvl w:val="0"/>
          <w:numId w:val="30"/>
        </w:numPr>
        <w:ind w:left="1701"/>
      </w:pPr>
      <w:r w:rsidRPr="00DF1FED">
        <w:t>an employee or employees of the operator have been designated as a COVID Marshal</w:t>
      </w:r>
      <w:r w:rsidR="00184A05" w:rsidRPr="00DF1FED">
        <w:t>; and</w:t>
      </w:r>
    </w:p>
    <w:p w14:paraId="7D42D2F3" w14:textId="6C412D9D" w:rsidR="00CE6857" w:rsidRPr="00DF1FED" w:rsidRDefault="00CE6857" w:rsidP="00CD5D2B">
      <w:pPr>
        <w:pStyle w:val="Parai"/>
        <w:numPr>
          <w:ilvl w:val="0"/>
          <w:numId w:val="30"/>
        </w:numPr>
        <w:tabs>
          <w:tab w:val="clear" w:pos="2268"/>
          <w:tab w:val="left" w:pos="2410"/>
        </w:tabs>
        <w:ind w:left="1701"/>
      </w:pPr>
      <w:r w:rsidRPr="00DF1FED">
        <w:t>a COVID Check-in Marshal is present at all entrances to the facility open to members of the public whenever the facility is operational; and</w:t>
      </w:r>
    </w:p>
    <w:p w14:paraId="3988E70B" w14:textId="6C8ADFC9" w:rsidR="00931BAD" w:rsidRPr="00DF1FED" w:rsidRDefault="007B2AB6" w:rsidP="00CD5D2B">
      <w:pPr>
        <w:pStyle w:val="Paraa0"/>
        <w:numPr>
          <w:ilvl w:val="0"/>
          <w:numId w:val="30"/>
        </w:numPr>
        <w:ind w:left="1701"/>
      </w:pPr>
      <w:r w:rsidRPr="00DF1FED">
        <w:t xml:space="preserve">the number of members of the public permitted in </w:t>
      </w:r>
      <w:r w:rsidR="00A45459" w:rsidRPr="00DF1FED">
        <w:t xml:space="preserve">any outdoor space </w:t>
      </w:r>
      <w:r w:rsidR="00931BAD" w:rsidRPr="00DF1FED">
        <w:t>is limited to 20; and</w:t>
      </w:r>
    </w:p>
    <w:p w14:paraId="320C2162" w14:textId="0F7D4788" w:rsidR="000E2526" w:rsidRPr="00DF1FED" w:rsidRDefault="00931BAD" w:rsidP="00CD5D2B">
      <w:pPr>
        <w:pStyle w:val="Paraa0"/>
        <w:numPr>
          <w:ilvl w:val="0"/>
          <w:numId w:val="30"/>
        </w:numPr>
        <w:ind w:left="1701"/>
      </w:pPr>
      <w:r w:rsidRPr="00DF1FED">
        <w:t xml:space="preserve">the number of members of the public permitted in any </w:t>
      </w:r>
      <w:r w:rsidR="00A45459" w:rsidRPr="00DF1FED">
        <w:t xml:space="preserve">indoor space </w:t>
      </w:r>
      <w:r w:rsidR="007B2AB6" w:rsidRPr="00DF1FED">
        <w:t>at any one time is limited</w:t>
      </w:r>
      <w:r w:rsidR="004C5651" w:rsidRPr="00DF1FED">
        <w:t xml:space="preserve"> (with infants under one year of age not counting towards this limit)</w:t>
      </w:r>
      <w:r w:rsidR="007B2AB6" w:rsidRPr="00DF1FED">
        <w:t xml:space="preserve"> to</w:t>
      </w:r>
      <w:r w:rsidRPr="00DF1FED">
        <w:t xml:space="preserve"> 10</w:t>
      </w:r>
      <w:r w:rsidR="000E2526" w:rsidRPr="00DF1FED">
        <w:t>; and</w:t>
      </w:r>
    </w:p>
    <w:p w14:paraId="7C9C945A" w14:textId="63A873EA" w:rsidR="00BD1FF7" w:rsidRPr="00DF1FED" w:rsidRDefault="0026233D" w:rsidP="00CD5D2B">
      <w:pPr>
        <w:pStyle w:val="Paraa0"/>
        <w:numPr>
          <w:ilvl w:val="0"/>
          <w:numId w:val="30"/>
        </w:numPr>
        <w:ind w:left="1701"/>
      </w:pPr>
      <w:r w:rsidRPr="00DF1FED">
        <w:t xml:space="preserve">the </w:t>
      </w:r>
      <w:r w:rsidR="000E2526" w:rsidRPr="00DF1FED">
        <w:t xml:space="preserve">total number of members of the public permitted in the whole of the gaming machine area at any time is limited (with infants under one year of age not counted towards this limit) to the </w:t>
      </w:r>
      <w:r w:rsidRPr="00DF1FED">
        <w:t>lesser of</w:t>
      </w:r>
      <w:r w:rsidR="00BD1FF7" w:rsidRPr="00DF1FED">
        <w:t>:</w:t>
      </w:r>
    </w:p>
    <w:p w14:paraId="768DA061" w14:textId="57EDD119" w:rsidR="007B2AB6" w:rsidRPr="00DF1FED" w:rsidRDefault="005F6729" w:rsidP="00CD5D2B">
      <w:pPr>
        <w:pStyle w:val="Paraa0"/>
        <w:numPr>
          <w:ilvl w:val="1"/>
          <w:numId w:val="30"/>
        </w:numPr>
        <w:ind w:left="2268" w:hanging="567"/>
      </w:pPr>
      <w:r w:rsidRPr="00DF1FED">
        <w:t xml:space="preserve">the </w:t>
      </w:r>
      <w:r w:rsidR="0026233D" w:rsidRPr="00DF1FED">
        <w:t>density quotient</w:t>
      </w:r>
      <w:r w:rsidR="007B2AB6" w:rsidRPr="00DF1FED">
        <w:t xml:space="preserve">; </w:t>
      </w:r>
      <w:r w:rsidR="0026233D" w:rsidRPr="00DF1FED">
        <w:t>and</w:t>
      </w:r>
    </w:p>
    <w:p w14:paraId="770097FD" w14:textId="542DE5F3" w:rsidR="00BD1FF7" w:rsidRPr="00DF1FED" w:rsidRDefault="00931BAD" w:rsidP="00CD5D2B">
      <w:pPr>
        <w:pStyle w:val="Paraa0"/>
        <w:numPr>
          <w:ilvl w:val="1"/>
          <w:numId w:val="30"/>
        </w:numPr>
        <w:ind w:left="2268" w:hanging="567"/>
      </w:pPr>
      <w:r w:rsidRPr="00DF1FED">
        <w:t>30</w:t>
      </w:r>
      <w:r w:rsidR="00DE404A" w:rsidRPr="00DF1FED">
        <w:t>,</w:t>
      </w:r>
    </w:p>
    <w:p w14:paraId="1A053520" w14:textId="77777777" w:rsidR="00801F85" w:rsidRPr="00DF1FED" w:rsidRDefault="00C66B62" w:rsidP="00DF576A">
      <w:pPr>
        <w:pStyle w:val="Paraa0"/>
        <w:numPr>
          <w:ilvl w:val="0"/>
          <w:numId w:val="0"/>
        </w:numPr>
        <w:tabs>
          <w:tab w:val="clear" w:pos="1701"/>
        </w:tabs>
        <w:ind w:left="1701"/>
      </w:pPr>
      <w:r w:rsidRPr="00DF1FED">
        <w:t>provided that, where the gaming machine area is within a larger facility</w:t>
      </w:r>
      <w:r w:rsidR="007C2364" w:rsidRPr="00DF1FED">
        <w:t xml:space="preserve"> that is subject to restrictions under </w:t>
      </w:r>
      <w:r w:rsidR="00CC10AF" w:rsidRPr="00DF1FED">
        <w:t>these directions,</w:t>
      </w:r>
      <w:r w:rsidRPr="00DF1FED">
        <w:t xml:space="preserve"> the number of members of the public in the gaming machine area at any time </w:t>
      </w:r>
      <w:r w:rsidR="008C3A10" w:rsidRPr="00DF1FED">
        <w:t>is</w:t>
      </w:r>
      <w:r w:rsidRPr="00DF1FED">
        <w:t xml:space="preserve"> included within the cap that is applicable to th</w:t>
      </w:r>
      <w:r w:rsidR="008C3A10" w:rsidRPr="00DF1FED">
        <w:t>at</w:t>
      </w:r>
      <w:r w:rsidRPr="00DF1FED">
        <w:t xml:space="preserve"> larger facility</w:t>
      </w:r>
      <w:r w:rsidR="002B1FA9" w:rsidRPr="00DF1FED">
        <w:t>.</w:t>
      </w:r>
    </w:p>
    <w:p w14:paraId="21C5D2E0" w14:textId="54D3CAE4" w:rsidR="00801F85" w:rsidRPr="00DF1FED" w:rsidRDefault="005273BB" w:rsidP="00DF576A">
      <w:pPr>
        <w:pStyle w:val="ParaNote"/>
        <w:ind w:left="1985"/>
      </w:pPr>
      <w:r w:rsidRPr="00DF1FED">
        <w:t xml:space="preserve">Example: a </w:t>
      </w:r>
      <w:r w:rsidR="00C53BC1" w:rsidRPr="00DF1FED">
        <w:t>gaming machine area</w:t>
      </w:r>
      <w:r w:rsidRPr="00DF1FED">
        <w:t xml:space="preserve"> located within a food and drink facilit</w:t>
      </w:r>
      <w:r w:rsidR="00801F85" w:rsidRPr="00DF1FED">
        <w:t>y</w:t>
      </w:r>
    </w:p>
    <w:p w14:paraId="6B2475CE" w14:textId="2694491E" w:rsidR="00C66B62" w:rsidRPr="00DF1FED" w:rsidRDefault="00C66B62" w:rsidP="000567D4">
      <w:pPr>
        <w:pStyle w:val="Paraa0"/>
        <w:numPr>
          <w:ilvl w:val="0"/>
          <w:numId w:val="0"/>
        </w:numPr>
        <w:tabs>
          <w:tab w:val="clear" w:pos="1701"/>
        </w:tabs>
        <w:ind w:left="567"/>
        <w:rPr>
          <w:i/>
          <w:iCs/>
        </w:rPr>
      </w:pPr>
      <w:r w:rsidRPr="00DF1FED">
        <w:rPr>
          <w:i/>
          <w:iCs/>
        </w:rPr>
        <w:t xml:space="preserve">Sex on premises, </w:t>
      </w:r>
      <w:proofErr w:type="gramStart"/>
      <w:r w:rsidRPr="00DF1FED">
        <w:rPr>
          <w:i/>
          <w:iCs/>
        </w:rPr>
        <w:t>brothels</w:t>
      </w:r>
      <w:proofErr w:type="gramEnd"/>
      <w:r w:rsidRPr="00DF1FED">
        <w:rPr>
          <w:i/>
          <w:iCs/>
        </w:rPr>
        <w:t xml:space="preserve"> and sexually explicit </w:t>
      </w:r>
      <w:r w:rsidR="00BB795C" w:rsidRPr="00DF1FED">
        <w:rPr>
          <w:i/>
          <w:iCs/>
        </w:rPr>
        <w:t xml:space="preserve">entertainment </w:t>
      </w:r>
      <w:r w:rsidRPr="00DF1FED">
        <w:rPr>
          <w:i/>
          <w:iCs/>
        </w:rPr>
        <w:t>venues</w:t>
      </w:r>
    </w:p>
    <w:p w14:paraId="085C3ECF" w14:textId="406ACEFB" w:rsidR="0070020D" w:rsidRPr="00DF1FED" w:rsidRDefault="00BB795C" w:rsidP="00A27AA8">
      <w:pPr>
        <w:pStyle w:val="Para1"/>
        <w:numPr>
          <w:ilvl w:val="0"/>
          <w:numId w:val="10"/>
        </w:numPr>
        <w:ind w:left="1134" w:hanging="567"/>
      </w:pPr>
      <w:r w:rsidRPr="00DF1FED">
        <w:t xml:space="preserve">A person who owns, </w:t>
      </w:r>
      <w:proofErr w:type="gramStart"/>
      <w:r w:rsidRPr="00DF1FED">
        <w:t>controls</w:t>
      </w:r>
      <w:proofErr w:type="gramEnd"/>
      <w:r w:rsidRPr="00DF1FED">
        <w:t xml:space="preserve"> or operates a sex on premises venue, brothel or a sexually explicit entertainment venue in </w:t>
      </w:r>
      <w:r w:rsidR="00F8323F" w:rsidRPr="00DF1FED">
        <w:t>Regional</w:t>
      </w:r>
      <w:r w:rsidR="00DE1AAB" w:rsidRPr="00DF1FED">
        <w:t xml:space="preserve"> </w:t>
      </w:r>
      <w:r w:rsidR="003A7A64" w:rsidRPr="00DF1FED">
        <w:t>Victoria</w:t>
      </w:r>
      <w:r w:rsidRPr="00DF1FED">
        <w:t xml:space="preserve"> </w:t>
      </w:r>
      <w:r w:rsidR="00F937C7" w:rsidRPr="00DF1FED">
        <w:t>must not</w:t>
      </w:r>
      <w:r w:rsidRPr="00DF1FED">
        <w:t xml:space="preserve"> operate the facility during the restricted activity</w:t>
      </w:r>
      <w:r w:rsidRPr="00DF1FED">
        <w:rPr>
          <w:b/>
          <w:bCs/>
        </w:rPr>
        <w:t xml:space="preserve"> </w:t>
      </w:r>
      <w:r w:rsidRPr="00DF1FED">
        <w:t>period</w:t>
      </w:r>
      <w:r w:rsidR="003345EB" w:rsidRPr="00DF1FED">
        <w:t>.</w:t>
      </w:r>
      <w:r w:rsidRPr="00DF1FED">
        <w:t xml:space="preserve"> </w:t>
      </w:r>
    </w:p>
    <w:p w14:paraId="7F7837F4" w14:textId="25B63A5F" w:rsidR="00B714DD" w:rsidRPr="00DF1FED" w:rsidRDefault="00805627" w:rsidP="000567D4">
      <w:pPr>
        <w:pStyle w:val="Paraa0"/>
        <w:keepNext/>
        <w:numPr>
          <w:ilvl w:val="0"/>
          <w:numId w:val="0"/>
        </w:numPr>
        <w:tabs>
          <w:tab w:val="left" w:pos="567"/>
        </w:tabs>
        <w:spacing w:before="240"/>
      </w:pPr>
      <w:r w:rsidRPr="00DF1FED">
        <w:tab/>
      </w:r>
      <w:r w:rsidRPr="00DF1FED">
        <w:rPr>
          <w:i/>
          <w:iCs/>
        </w:rPr>
        <w:t>Karaoke facilities and nightclubs</w:t>
      </w:r>
    </w:p>
    <w:p w14:paraId="2F407BAE" w14:textId="098583C4" w:rsidR="00A840C9" w:rsidRPr="00DF1FED" w:rsidRDefault="00805627" w:rsidP="000567D4">
      <w:pPr>
        <w:pStyle w:val="Para1"/>
        <w:keepNext/>
        <w:numPr>
          <w:ilvl w:val="0"/>
          <w:numId w:val="10"/>
        </w:numPr>
        <w:ind w:left="1134" w:hanging="567"/>
      </w:pPr>
      <w:r w:rsidRPr="00DF1FED">
        <w:t xml:space="preserve">A person who owns, </w:t>
      </w:r>
      <w:proofErr w:type="gramStart"/>
      <w:r w:rsidRPr="00DF1FED">
        <w:t>controls</w:t>
      </w:r>
      <w:proofErr w:type="gramEnd"/>
      <w:r w:rsidRPr="00DF1FED">
        <w:t xml:space="preserve"> or operates a karaoke facility or a nightclub in </w:t>
      </w:r>
      <w:r w:rsidR="00F8323F" w:rsidRPr="00DF1FED">
        <w:t>Regional</w:t>
      </w:r>
      <w:r w:rsidR="00DE1AAB" w:rsidRPr="00DF1FED">
        <w:t xml:space="preserve"> </w:t>
      </w:r>
      <w:r w:rsidR="003A7A64" w:rsidRPr="00DF1FED">
        <w:t>Victoria</w:t>
      </w:r>
      <w:r w:rsidRPr="00DF1FED">
        <w:t xml:space="preserve"> may only operate the facility during the restricted activity</w:t>
      </w:r>
      <w:r w:rsidRPr="00DF1FED">
        <w:rPr>
          <w:b/>
          <w:bCs/>
        </w:rPr>
        <w:t xml:space="preserve"> </w:t>
      </w:r>
      <w:r w:rsidRPr="00DF1FED">
        <w:t>period if</w:t>
      </w:r>
      <w:r w:rsidR="00D45C3F" w:rsidRPr="00DF1FED">
        <w:t xml:space="preserve"> the purpose is to operate a food and drink facility within the karaoke </w:t>
      </w:r>
      <w:r w:rsidR="00D45C3F" w:rsidRPr="00DF1FED">
        <w:lastRenderedPageBreak/>
        <w:t>facility or nightclub in accordance with the requirements of clause 1</w:t>
      </w:r>
      <w:r w:rsidR="009C6F16" w:rsidRPr="00DF1FED">
        <w:t>4</w:t>
      </w:r>
      <w:r w:rsidR="00D45C3F" w:rsidRPr="00DF1FED">
        <w:t xml:space="preserve"> (</w:t>
      </w:r>
      <w:r w:rsidR="00D45C3F" w:rsidRPr="00DF1FED">
        <w:rPr>
          <w:b/>
          <w:bCs/>
          <w:i/>
          <w:iCs/>
        </w:rPr>
        <w:t>food and drink facilities</w:t>
      </w:r>
      <w:r w:rsidR="00D45C3F" w:rsidRPr="00DF1FED">
        <w:t>).</w:t>
      </w:r>
      <w:r w:rsidRPr="00DF1FED">
        <w:t xml:space="preserve"> </w:t>
      </w:r>
    </w:p>
    <w:p w14:paraId="792EB058" w14:textId="0C0517C8" w:rsidR="004369AF" w:rsidRPr="00DF1FED" w:rsidRDefault="65124A5D" w:rsidP="00BE6D64">
      <w:pPr>
        <w:pStyle w:val="Heading1"/>
        <w:spacing w:before="240"/>
      </w:pPr>
      <w:r w:rsidRPr="00DF1FED">
        <w:t>Places of worship</w:t>
      </w:r>
    </w:p>
    <w:bookmarkEnd w:id="27"/>
    <w:p w14:paraId="5207A075" w14:textId="3FDFAE0A" w:rsidR="001931FA" w:rsidRPr="00DF1FED" w:rsidRDefault="45D9FAF5" w:rsidP="00886C6A">
      <w:pPr>
        <w:pStyle w:val="Para1"/>
        <w:numPr>
          <w:ilvl w:val="0"/>
          <w:numId w:val="12"/>
        </w:numPr>
        <w:ind w:left="1134" w:hanging="567"/>
        <w:rPr>
          <w:rFonts w:eastAsia="Arial"/>
        </w:rPr>
      </w:pPr>
      <w:r w:rsidRPr="00DF1FED">
        <w:rPr>
          <w:rFonts w:eastAsia="Arial"/>
        </w:rPr>
        <w:t xml:space="preserve">A </w:t>
      </w:r>
      <w:r w:rsidRPr="00DF1FED">
        <w:t>person</w:t>
      </w:r>
      <w:r w:rsidRPr="00DF1FED">
        <w:rPr>
          <w:rFonts w:eastAsia="Arial"/>
        </w:rPr>
        <w:t xml:space="preserve"> who owns, </w:t>
      </w:r>
      <w:proofErr w:type="gramStart"/>
      <w:r w:rsidRPr="00DF1FED">
        <w:rPr>
          <w:rFonts w:eastAsia="Arial"/>
        </w:rPr>
        <w:t>controls</w:t>
      </w:r>
      <w:proofErr w:type="gramEnd"/>
      <w:r w:rsidRPr="00DF1FED">
        <w:rPr>
          <w:rFonts w:eastAsia="Arial"/>
        </w:rPr>
        <w:t xml:space="preserve"> or operates a </w:t>
      </w:r>
      <w:r w:rsidRPr="00DF1FED">
        <w:rPr>
          <w:rFonts w:eastAsia="Arial"/>
          <w:b/>
          <w:bCs/>
        </w:rPr>
        <w:t>place of worship</w:t>
      </w:r>
      <w:r w:rsidRPr="00DF1FED">
        <w:rPr>
          <w:rFonts w:eastAsia="Arial"/>
        </w:rPr>
        <w:t xml:space="preserve"> in</w:t>
      </w:r>
      <w:r w:rsidR="01372BD2" w:rsidRPr="00DF1FED">
        <w:rPr>
          <w:rFonts w:eastAsia="Arial"/>
        </w:rPr>
        <w:t xml:space="preserve"> </w:t>
      </w:r>
      <w:r w:rsidR="00F8323F" w:rsidRPr="00DF1FED">
        <w:t>Regional</w:t>
      </w:r>
      <w:r w:rsidR="00CA1242" w:rsidRPr="00DF1FED">
        <w:t xml:space="preserve"> </w:t>
      </w:r>
      <w:r w:rsidR="003A7A64" w:rsidRPr="00DF1FED">
        <w:rPr>
          <w:rFonts w:eastAsia="Arial"/>
        </w:rPr>
        <w:t>Victoria</w:t>
      </w:r>
      <w:r w:rsidRPr="00DF1FED">
        <w:rPr>
          <w:rFonts w:eastAsia="Arial"/>
        </w:rPr>
        <w:t xml:space="preserve"> may </w:t>
      </w:r>
      <w:r w:rsidR="5DEF13F3" w:rsidRPr="00DF1FED">
        <w:rPr>
          <w:rFonts w:eastAsia="Arial"/>
        </w:rPr>
        <w:t xml:space="preserve">only </w:t>
      </w:r>
      <w:r w:rsidRPr="00DF1FED">
        <w:rPr>
          <w:rFonts w:eastAsia="Arial"/>
        </w:rPr>
        <w:t xml:space="preserve">operate that place of worship </w:t>
      </w:r>
      <w:r w:rsidR="329719EE" w:rsidRPr="00DF1FED">
        <w:t>during the restricted activity</w:t>
      </w:r>
      <w:r w:rsidR="329719EE" w:rsidRPr="00DF1FED">
        <w:rPr>
          <w:b/>
          <w:bCs/>
        </w:rPr>
        <w:t xml:space="preserve"> </w:t>
      </w:r>
      <w:r w:rsidR="329719EE" w:rsidRPr="00DF1FED">
        <w:t xml:space="preserve">period </w:t>
      </w:r>
      <w:r w:rsidR="42A5476F" w:rsidRPr="00DF1FED">
        <w:t>in accordance with these directions.</w:t>
      </w:r>
    </w:p>
    <w:p w14:paraId="456E2D3E" w14:textId="2A911AF1" w:rsidR="0005551C" w:rsidRPr="00DF1FED" w:rsidRDefault="0005551C" w:rsidP="0005551C">
      <w:pPr>
        <w:pStyle w:val="ParaNote"/>
      </w:pPr>
      <w:r w:rsidRPr="00DF1FED">
        <w:t xml:space="preserve">Note: nothing in these directions is intended to prevent or otherwise affect the operation or use of a facility for emergency refuge, </w:t>
      </w:r>
      <w:proofErr w:type="gramStart"/>
      <w:r w:rsidRPr="00DF1FED">
        <w:t>shelter</w:t>
      </w:r>
      <w:proofErr w:type="gramEnd"/>
      <w:r w:rsidRPr="00DF1FED">
        <w:t xml:space="preserve"> or relief purposes in accordance with the emergency management arrangements under the </w:t>
      </w:r>
      <w:r w:rsidRPr="00DF1FED">
        <w:rPr>
          <w:b/>
          <w:bCs/>
        </w:rPr>
        <w:t>Emergency Management Act 2013</w:t>
      </w:r>
      <w:r w:rsidRPr="00DF1FED">
        <w:t>.</w:t>
      </w:r>
    </w:p>
    <w:p w14:paraId="0353735A" w14:textId="03249D30" w:rsidR="00CD16B6" w:rsidRPr="00DF1FED" w:rsidRDefault="5AF21291" w:rsidP="00886C6A">
      <w:pPr>
        <w:pStyle w:val="Para1"/>
        <w:numPr>
          <w:ilvl w:val="0"/>
          <w:numId w:val="12"/>
        </w:numPr>
        <w:ind w:left="1134" w:hanging="567"/>
      </w:pPr>
      <w:r w:rsidRPr="00DF1FED">
        <w:t xml:space="preserve">A </w:t>
      </w:r>
      <w:r w:rsidRPr="00DF1FED">
        <w:rPr>
          <w:rFonts w:eastAsia="Arial"/>
        </w:rPr>
        <w:t>person</w:t>
      </w:r>
      <w:r w:rsidRPr="00DF1FED">
        <w:t xml:space="preserve"> who owns, </w:t>
      </w:r>
      <w:proofErr w:type="gramStart"/>
      <w:r w:rsidRPr="00DF1FED">
        <w:t>controls</w:t>
      </w:r>
      <w:proofErr w:type="gramEnd"/>
      <w:r w:rsidRPr="00DF1FED">
        <w:t xml:space="preserve"> or operates a place of worship in </w:t>
      </w:r>
      <w:r w:rsidR="00F8323F" w:rsidRPr="00DF1FED">
        <w:t>Regional</w:t>
      </w:r>
      <w:r w:rsidR="00CA1242" w:rsidRPr="00DF1FED">
        <w:t xml:space="preserve"> </w:t>
      </w:r>
      <w:r w:rsidR="003A7A64" w:rsidRPr="00DF1FED">
        <w:t>Victoria</w:t>
      </w:r>
      <w:r w:rsidRPr="00DF1FED">
        <w:t xml:space="preserve"> may only operate that facility if:</w:t>
      </w:r>
    </w:p>
    <w:p w14:paraId="03B879A8" w14:textId="016D1D43" w:rsidR="008C7EEE" w:rsidRPr="00DF1FED" w:rsidRDefault="00CD16B6" w:rsidP="00B601FA">
      <w:pPr>
        <w:pStyle w:val="Paraa0"/>
        <w:numPr>
          <w:ilvl w:val="3"/>
          <w:numId w:val="3"/>
        </w:numPr>
        <w:ind w:left="1701"/>
      </w:pPr>
      <w:r w:rsidRPr="00DF1FED">
        <w:t>the number of members of the public in any</w:t>
      </w:r>
      <w:r w:rsidR="005012B4" w:rsidRPr="00DF1FED">
        <w:t xml:space="preserve"> indoor</w:t>
      </w:r>
      <w:r w:rsidRPr="00DF1FED">
        <w:t xml:space="preserve"> space</w:t>
      </w:r>
      <w:r w:rsidR="00C608A8" w:rsidRPr="00DF1FED">
        <w:t xml:space="preserve"> or outdoor space</w:t>
      </w:r>
      <w:r w:rsidRPr="00DF1FED">
        <w:t xml:space="preserve"> is limited</w:t>
      </w:r>
      <w:r w:rsidR="008C7EEE" w:rsidRPr="00DF1FED">
        <w:t xml:space="preserve"> (with infants under one year of age not counting towards this limit)</w:t>
      </w:r>
      <w:r w:rsidRPr="00DF1FED">
        <w:t xml:space="preserve"> to</w:t>
      </w:r>
      <w:r w:rsidR="008C7EEE" w:rsidRPr="00DF1FED">
        <w:t xml:space="preserve"> </w:t>
      </w:r>
      <w:r w:rsidR="005A2E3E" w:rsidRPr="00DF1FED">
        <w:t>the density quotient; and</w:t>
      </w:r>
      <w:r w:rsidRPr="00DF1FED">
        <w:t xml:space="preserve"> </w:t>
      </w:r>
    </w:p>
    <w:p w14:paraId="6993C377" w14:textId="21CAA152" w:rsidR="00CE6857" w:rsidRPr="00DF1FED" w:rsidRDefault="00CE6857" w:rsidP="005A2E3E">
      <w:pPr>
        <w:pStyle w:val="Paraa0"/>
        <w:numPr>
          <w:ilvl w:val="3"/>
          <w:numId w:val="3"/>
        </w:numPr>
        <w:ind w:left="1701"/>
      </w:pPr>
      <w:r w:rsidRPr="00DF1FED">
        <w:t xml:space="preserve">the number of members of the public in </w:t>
      </w:r>
      <w:r w:rsidR="002351F7" w:rsidRPr="00DF1FED">
        <w:t>all</w:t>
      </w:r>
      <w:r w:rsidRPr="00DF1FED">
        <w:t xml:space="preserve"> indoor</w:t>
      </w:r>
      <w:r w:rsidR="00D45C3F" w:rsidRPr="00DF1FED">
        <w:t xml:space="preserve"> spaces</w:t>
      </w:r>
      <w:r w:rsidR="00D505CF" w:rsidRPr="00DF1FED">
        <w:t xml:space="preserve"> and outdoor</w:t>
      </w:r>
      <w:r w:rsidRPr="00DF1FED">
        <w:t xml:space="preserve"> space</w:t>
      </w:r>
      <w:r w:rsidR="002351F7" w:rsidRPr="00DF1FED">
        <w:t>s</w:t>
      </w:r>
      <w:r w:rsidRPr="00DF1FED">
        <w:t xml:space="preserve"> </w:t>
      </w:r>
      <w:r w:rsidR="002542E5" w:rsidRPr="00DF1FED">
        <w:t xml:space="preserve">combined </w:t>
      </w:r>
      <w:r w:rsidRPr="00DF1FED">
        <w:t xml:space="preserve">(whether seated or non-seated) at the facility at any one time is limited to no more than </w:t>
      </w:r>
      <w:r w:rsidR="00F937C7" w:rsidRPr="00DF1FED">
        <w:t>20</w:t>
      </w:r>
      <w:r w:rsidRPr="00DF1FED">
        <w:t xml:space="preserve"> (with infants under one year old not counting towards this limit); and</w:t>
      </w:r>
    </w:p>
    <w:p w14:paraId="0FC3D192" w14:textId="78EAA124" w:rsidR="00931BAD" w:rsidRPr="00DF1FED" w:rsidRDefault="00931BAD" w:rsidP="00287274">
      <w:pPr>
        <w:pStyle w:val="ParaNote"/>
        <w:ind w:left="1985"/>
      </w:pPr>
      <w:r w:rsidRPr="00DF1FED">
        <w:t>Note: the persons conducting an activity are not included for the purpose of calculating the limit on the number of members of the public referred to in subclause (2)(a)</w:t>
      </w:r>
      <w:r w:rsidR="00704598" w:rsidRPr="00DF1FED">
        <w:t xml:space="preserve"> or (2)(b)</w:t>
      </w:r>
      <w:r w:rsidRPr="00DF1FED">
        <w:t>.</w:t>
      </w:r>
    </w:p>
    <w:p w14:paraId="1EEEE9A8" w14:textId="0C77C380" w:rsidR="005A2E3E" w:rsidRPr="00DF1FED" w:rsidRDefault="005A2E3E" w:rsidP="005A2E3E">
      <w:pPr>
        <w:pStyle w:val="Paraa0"/>
        <w:numPr>
          <w:ilvl w:val="3"/>
          <w:numId w:val="3"/>
        </w:numPr>
        <w:ind w:left="1701"/>
      </w:pPr>
      <w:r w:rsidRPr="00DF1FED">
        <w:t>a COVID Check-in Marshal is present at all entrances to the place of worship open to members of the public whenever the facility is operational; and</w:t>
      </w:r>
    </w:p>
    <w:p w14:paraId="0BD98B24" w14:textId="5A35CFAE" w:rsidR="00F2589D" w:rsidRPr="00DF1FED" w:rsidRDefault="00145A5E" w:rsidP="00DE404A">
      <w:pPr>
        <w:pStyle w:val="Paraa0"/>
        <w:numPr>
          <w:ilvl w:val="3"/>
          <w:numId w:val="3"/>
        </w:numPr>
        <w:ind w:left="1701"/>
      </w:pPr>
      <w:r w:rsidRPr="00DF1FED">
        <w:rPr>
          <w:rFonts w:eastAsia="Arial"/>
        </w:rPr>
        <w:t xml:space="preserve">any </w:t>
      </w:r>
      <w:r w:rsidR="36FBF316" w:rsidRPr="00DF1FED">
        <w:rPr>
          <w:rFonts w:eastAsia="Arial"/>
        </w:rPr>
        <w:t xml:space="preserve">weddings and funerals are compliant with the requirements of the </w:t>
      </w:r>
      <w:r w:rsidR="36FBF316" w:rsidRPr="00DF1FED">
        <w:rPr>
          <w:rFonts w:eastAsia="Arial"/>
          <w:b/>
          <w:bCs/>
        </w:rPr>
        <w:t>Stay Safe Directions (</w:t>
      </w:r>
      <w:r w:rsidR="003927BF" w:rsidRPr="00DF1FED">
        <w:rPr>
          <w:rFonts w:eastAsia="Arial"/>
          <w:b/>
          <w:bCs/>
        </w:rPr>
        <w:t xml:space="preserve">Regional </w:t>
      </w:r>
      <w:r w:rsidR="36FBF316" w:rsidRPr="00DF1FED">
        <w:rPr>
          <w:rFonts w:eastAsia="Arial"/>
          <w:b/>
          <w:bCs/>
        </w:rPr>
        <w:t>Victoria)</w:t>
      </w:r>
      <w:r w:rsidR="36FBF316" w:rsidRPr="00DF1FED">
        <w:rPr>
          <w:rFonts w:eastAsia="Arial"/>
        </w:rPr>
        <w:t>;</w:t>
      </w:r>
      <w:r w:rsidR="000F7E38" w:rsidRPr="00DF1FED">
        <w:rPr>
          <w:rFonts w:eastAsia="Arial"/>
        </w:rPr>
        <w:t xml:space="preserve"> and</w:t>
      </w:r>
    </w:p>
    <w:p w14:paraId="6A7A1F39" w14:textId="77777777" w:rsidR="00964A28" w:rsidRPr="00DF1FED" w:rsidRDefault="5AF21291" w:rsidP="00A27AA8">
      <w:pPr>
        <w:pStyle w:val="Heading1"/>
        <w:keepNext w:val="0"/>
        <w:numPr>
          <w:ilvl w:val="3"/>
          <w:numId w:val="3"/>
        </w:numPr>
        <w:spacing w:before="0"/>
        <w:ind w:left="1701"/>
        <w:rPr>
          <w:rFonts w:eastAsia="Arial"/>
          <w:b w:val="0"/>
          <w:bCs w:val="0"/>
        </w:rPr>
      </w:pPr>
      <w:r w:rsidRPr="00DF1FED">
        <w:rPr>
          <w:rFonts w:eastAsia="Arial"/>
          <w:b w:val="0"/>
          <w:bCs w:val="0"/>
        </w:rPr>
        <w:t xml:space="preserve">no food, drink, crockery, utensils, </w:t>
      </w:r>
      <w:proofErr w:type="gramStart"/>
      <w:r w:rsidRPr="00DF1FED">
        <w:rPr>
          <w:rFonts w:eastAsia="Arial"/>
          <w:b w:val="0"/>
          <w:bCs w:val="0"/>
        </w:rPr>
        <w:t>vessels</w:t>
      </w:r>
      <w:proofErr w:type="gramEnd"/>
      <w:r w:rsidRPr="00DF1FED">
        <w:rPr>
          <w:rFonts w:eastAsia="Arial"/>
          <w:b w:val="0"/>
          <w:bCs w:val="0"/>
        </w:rPr>
        <w:t xml:space="preserve"> or other equipment is permitted to be shared by any members of the public</w:t>
      </w:r>
      <w:r w:rsidR="00964A28" w:rsidRPr="00DF1FED">
        <w:rPr>
          <w:rFonts w:eastAsia="Arial"/>
          <w:b w:val="0"/>
          <w:bCs w:val="0"/>
        </w:rPr>
        <w:t>; and</w:t>
      </w:r>
    </w:p>
    <w:p w14:paraId="34806346" w14:textId="56C389F8" w:rsidR="00CD16B6" w:rsidRPr="00DF1FED" w:rsidRDefault="00964A28" w:rsidP="00A27AA8">
      <w:pPr>
        <w:pStyle w:val="Heading1"/>
        <w:keepNext w:val="0"/>
        <w:numPr>
          <w:ilvl w:val="3"/>
          <w:numId w:val="3"/>
        </w:numPr>
        <w:spacing w:before="0"/>
        <w:ind w:left="1701"/>
        <w:rPr>
          <w:rFonts w:eastAsia="Arial"/>
          <w:b w:val="0"/>
          <w:bCs w:val="0"/>
        </w:rPr>
      </w:pPr>
      <w:r w:rsidRPr="00DF1FED">
        <w:rPr>
          <w:b w:val="0"/>
          <w:bCs w:val="0"/>
        </w:rPr>
        <w:t xml:space="preserve">any dancefloor in a place of worship </w:t>
      </w:r>
      <w:r w:rsidR="00AA6A97" w:rsidRPr="00DF1FED">
        <w:rPr>
          <w:b w:val="0"/>
          <w:bCs w:val="0"/>
        </w:rPr>
        <w:t>is closed</w:t>
      </w:r>
      <w:r w:rsidR="5AF21291" w:rsidRPr="00DF1FED">
        <w:rPr>
          <w:rFonts w:eastAsia="Arial"/>
          <w:b w:val="0"/>
          <w:bCs w:val="0"/>
        </w:rPr>
        <w:t>.</w:t>
      </w:r>
    </w:p>
    <w:p w14:paraId="365FC9E5" w14:textId="7409485B" w:rsidR="00AD7E1B" w:rsidRPr="00DF1FED" w:rsidRDefault="36FBF316" w:rsidP="00886C6A">
      <w:pPr>
        <w:pStyle w:val="Para1"/>
        <w:numPr>
          <w:ilvl w:val="0"/>
          <w:numId w:val="12"/>
        </w:numPr>
        <w:ind w:left="1134" w:hanging="567"/>
        <w:rPr>
          <w:rFonts w:eastAsia="Arial"/>
        </w:rPr>
      </w:pPr>
      <w:r w:rsidRPr="00DF1FED">
        <w:rPr>
          <w:rFonts w:eastAsia="Arial"/>
        </w:rPr>
        <w:t>Despite subclause (2), a</w:t>
      </w:r>
      <w:r w:rsidR="42A5476F" w:rsidRPr="00DF1FED">
        <w:rPr>
          <w:rFonts w:eastAsia="Arial"/>
        </w:rPr>
        <w:t xml:space="preserve"> person may operate a place of worship </w:t>
      </w:r>
      <w:r w:rsidR="0055192C" w:rsidRPr="00DF1FED">
        <w:t xml:space="preserve">without complying with subclause (2) if it is </w:t>
      </w:r>
      <w:r w:rsidR="42A5476F" w:rsidRPr="00DF1FED">
        <w:rPr>
          <w:rFonts w:eastAsia="Arial"/>
        </w:rPr>
        <w:t>for the purpose of:</w:t>
      </w:r>
    </w:p>
    <w:p w14:paraId="6EE8A2D0" w14:textId="7ABF946F" w:rsidR="008D3B06" w:rsidRPr="00DF1FED" w:rsidRDefault="0264BEBD" w:rsidP="00886C6A">
      <w:pPr>
        <w:pStyle w:val="Paraa0"/>
        <w:numPr>
          <w:ilvl w:val="0"/>
          <w:numId w:val="13"/>
        </w:numPr>
        <w:ind w:left="1701"/>
      </w:pPr>
      <w:r w:rsidRPr="00DF1FED">
        <w:rPr>
          <w:rFonts w:eastAsia="Arial"/>
        </w:rPr>
        <w:t>hosting an essential public support service</w:t>
      </w:r>
      <w:r w:rsidR="00EC1FE4" w:rsidRPr="00DF1FED">
        <w:rPr>
          <w:rFonts w:eastAsia="Arial"/>
        </w:rPr>
        <w:t xml:space="preserve"> other than support groups</w:t>
      </w:r>
      <w:r w:rsidRPr="00DF1FED">
        <w:rPr>
          <w:rFonts w:eastAsia="Arial"/>
        </w:rPr>
        <w:t xml:space="preserve"> </w:t>
      </w:r>
      <w:r w:rsidRPr="00DF1FED">
        <w:t>(whether that service is provided on a</w:t>
      </w:r>
      <w:r w:rsidR="000F7E38" w:rsidRPr="00DF1FED">
        <w:t xml:space="preserve"> voluntary basis or otherwise)</w:t>
      </w:r>
      <w:r w:rsidR="00674B1E" w:rsidRPr="00DF1FED">
        <w:t>; and</w:t>
      </w:r>
    </w:p>
    <w:p w14:paraId="41FBA19C" w14:textId="58D0C9B5" w:rsidR="00B7392A" w:rsidRPr="00DF1FED" w:rsidRDefault="00B7392A" w:rsidP="633FD9D5">
      <w:pPr>
        <w:pStyle w:val="Paraa0"/>
        <w:tabs>
          <w:tab w:val="clear" w:pos="1701"/>
          <w:tab w:val="left" w:pos="1985"/>
        </w:tabs>
        <w:ind w:left="1985"/>
        <w:rPr>
          <w:rFonts w:eastAsia="Arial"/>
          <w:i/>
          <w:iCs/>
          <w:sz w:val="20"/>
          <w:szCs w:val="20"/>
        </w:rPr>
      </w:pPr>
      <w:r w:rsidRPr="00DF1FED">
        <w:rPr>
          <w:rFonts w:eastAsia="Arial"/>
          <w:i/>
          <w:iCs/>
          <w:sz w:val="20"/>
          <w:szCs w:val="20"/>
        </w:rPr>
        <w:t xml:space="preserve">Examples: a food bank, a service for </w:t>
      </w:r>
      <w:r w:rsidR="00572A15" w:rsidRPr="00DF1FED">
        <w:rPr>
          <w:rFonts w:eastAsia="Arial"/>
          <w:i/>
          <w:iCs/>
          <w:sz w:val="20"/>
          <w:szCs w:val="20"/>
        </w:rPr>
        <w:t>homeless persons.</w:t>
      </w:r>
    </w:p>
    <w:p w14:paraId="0C4DB626" w14:textId="77777777" w:rsidR="0091518A" w:rsidRPr="00DF1FED" w:rsidRDefault="0091518A" w:rsidP="0091518A">
      <w:pPr>
        <w:pStyle w:val="ParaNote"/>
        <w:ind w:left="1985"/>
        <w:rPr>
          <w:szCs w:val="20"/>
        </w:rPr>
      </w:pPr>
      <w:r w:rsidRPr="00DF1FED">
        <w:t>Note 1: support groups do not fall within this exception and must comply with the restrictions in subclause (2).</w:t>
      </w:r>
    </w:p>
    <w:p w14:paraId="5CD70CD4" w14:textId="04B6F7D7" w:rsidR="0002103C" w:rsidRPr="00DF1FED" w:rsidRDefault="0002103C" w:rsidP="008C566F">
      <w:pPr>
        <w:pStyle w:val="Paraa0"/>
        <w:numPr>
          <w:ilvl w:val="0"/>
          <w:numId w:val="0"/>
        </w:numPr>
        <w:tabs>
          <w:tab w:val="clear" w:pos="1701"/>
          <w:tab w:val="left" w:pos="1985"/>
        </w:tabs>
        <w:ind w:left="1985"/>
        <w:rPr>
          <w:i/>
          <w:iCs/>
          <w:sz w:val="20"/>
          <w:szCs w:val="20"/>
        </w:rPr>
      </w:pPr>
      <w:r w:rsidRPr="00DF1FED">
        <w:rPr>
          <w:i/>
          <w:iCs/>
          <w:sz w:val="20"/>
          <w:szCs w:val="20"/>
        </w:rPr>
        <w:t>Note</w:t>
      </w:r>
      <w:r w:rsidR="00D6285A" w:rsidRPr="00DF1FED">
        <w:rPr>
          <w:i/>
          <w:iCs/>
          <w:sz w:val="20"/>
          <w:szCs w:val="20"/>
        </w:rPr>
        <w:t xml:space="preserve"> 2</w:t>
      </w:r>
      <w:r w:rsidRPr="00DF1FED">
        <w:rPr>
          <w:i/>
          <w:iCs/>
          <w:sz w:val="20"/>
          <w:szCs w:val="20"/>
        </w:rPr>
        <w:t>: only members of the public receiving this service and those conducting it can be present</w:t>
      </w:r>
      <w:r w:rsidR="00074958" w:rsidRPr="00DF1FED">
        <w:rPr>
          <w:i/>
          <w:iCs/>
          <w:sz w:val="20"/>
          <w:szCs w:val="20"/>
        </w:rPr>
        <w:t>.</w:t>
      </w:r>
    </w:p>
    <w:p w14:paraId="4292DAE1" w14:textId="4E4A6DF0" w:rsidR="00665AC6" w:rsidRPr="00DF1FED" w:rsidRDefault="715DEB67" w:rsidP="00886C6A">
      <w:pPr>
        <w:pStyle w:val="Paraa0"/>
        <w:numPr>
          <w:ilvl w:val="0"/>
          <w:numId w:val="13"/>
        </w:numPr>
        <w:ind w:left="1701"/>
        <w:rPr>
          <w:rFonts w:eastAsia="Arial"/>
        </w:rPr>
      </w:pPr>
      <w:r w:rsidRPr="00DF1FED">
        <w:rPr>
          <w:rFonts w:eastAsia="Arial"/>
        </w:rPr>
        <w:t>providing</w:t>
      </w:r>
      <w:r w:rsidRPr="00DF1FED">
        <w:t xml:space="preserve"> an exclusive venue for the exclusive use of a single school </w:t>
      </w:r>
      <w:r w:rsidR="00BF1520" w:rsidRPr="00DF1FED">
        <w:t xml:space="preserve">for educational or school gathering purposes </w:t>
      </w:r>
      <w:r w:rsidRPr="00DF1FED">
        <w:t>at any one time.</w:t>
      </w:r>
    </w:p>
    <w:p w14:paraId="49445E8A" w14:textId="24FCF685" w:rsidR="0041010A" w:rsidRPr="00DF1FED" w:rsidRDefault="0041010A" w:rsidP="008B4EE5">
      <w:pPr>
        <w:pStyle w:val="ListParagraph"/>
        <w:numPr>
          <w:ilvl w:val="0"/>
          <w:numId w:val="0"/>
        </w:numPr>
        <w:tabs>
          <w:tab w:val="left" w:pos="1418"/>
        </w:tabs>
        <w:spacing w:after="120" w:line="280" w:lineRule="exact"/>
        <w:ind w:left="1985" w:right="567"/>
        <w:jc w:val="both"/>
        <w:rPr>
          <w:i/>
          <w:iCs/>
          <w:sz w:val="20"/>
          <w:szCs w:val="20"/>
        </w:rPr>
      </w:pPr>
      <w:r w:rsidRPr="00DF1FED">
        <w:rPr>
          <w:i/>
          <w:iCs/>
          <w:kern w:val="20"/>
          <w:sz w:val="20"/>
          <w:szCs w:val="20"/>
        </w:rPr>
        <w:lastRenderedPageBreak/>
        <w:t xml:space="preserve">Note: a facility is not operated for the purpose of providing an exclusive venue for the exclusive use of a single school for educational or school gathering purposes if people other than students and staff are permitted to attend. </w:t>
      </w:r>
      <w:r w:rsidRPr="00DF1FED">
        <w:rPr>
          <w:i/>
          <w:iCs/>
          <w:sz w:val="20"/>
          <w:szCs w:val="20"/>
        </w:rPr>
        <w:t>If other guests attend, then the limits in subclause (</w:t>
      </w:r>
      <w:r w:rsidR="001723C1" w:rsidRPr="00DF1FED">
        <w:rPr>
          <w:i/>
          <w:iCs/>
          <w:sz w:val="20"/>
          <w:szCs w:val="20"/>
        </w:rPr>
        <w:t>2</w:t>
      </w:r>
      <w:r w:rsidRPr="00DF1FED">
        <w:rPr>
          <w:i/>
          <w:iCs/>
          <w:sz w:val="20"/>
          <w:szCs w:val="20"/>
        </w:rPr>
        <w:t>) apply.</w:t>
      </w:r>
    </w:p>
    <w:p w14:paraId="178A0869" w14:textId="50E404E2" w:rsidR="00D75B4B" w:rsidRPr="00DF1FED" w:rsidRDefault="00D75B4B" w:rsidP="00886C6A">
      <w:pPr>
        <w:pStyle w:val="Para1"/>
        <w:numPr>
          <w:ilvl w:val="0"/>
          <w:numId w:val="12"/>
        </w:numPr>
        <w:ind w:left="1134" w:hanging="567"/>
        <w:rPr>
          <w:rFonts w:eastAsia="Arial"/>
        </w:rPr>
      </w:pPr>
      <w:r w:rsidRPr="00DF1FED">
        <w:rPr>
          <w:rFonts w:eastAsia="Arial"/>
        </w:rPr>
        <w:t>Despite subclause (2), a person may operate a place of worship</w:t>
      </w:r>
      <w:r w:rsidR="003F5B7A" w:rsidRPr="00DF1FED">
        <w:t xml:space="preserve"> without complying with the requirement in subclause (2)(a)</w:t>
      </w:r>
      <w:r w:rsidR="008D4777" w:rsidRPr="00DF1FED">
        <w:t xml:space="preserve"> (density quotient)</w:t>
      </w:r>
      <w:r w:rsidR="003F5B7A" w:rsidRPr="00DF1FED">
        <w:t xml:space="preserve"> if</w:t>
      </w:r>
      <w:r w:rsidRPr="00DF1FED">
        <w:rPr>
          <w:rFonts w:eastAsia="Arial"/>
        </w:rPr>
        <w:t>:</w:t>
      </w:r>
    </w:p>
    <w:p w14:paraId="7C85A338" w14:textId="4F3D0F2A" w:rsidR="00D75B4B" w:rsidRPr="00DF1FED" w:rsidRDefault="00D75B4B" w:rsidP="00CD5D2B">
      <w:pPr>
        <w:pStyle w:val="Paraa0"/>
        <w:numPr>
          <w:ilvl w:val="0"/>
          <w:numId w:val="34"/>
        </w:numPr>
        <w:ind w:left="1701"/>
        <w:rPr>
          <w:rFonts w:eastAsia="Arial"/>
        </w:rPr>
      </w:pPr>
      <w:r w:rsidRPr="00DF1FED">
        <w:rPr>
          <w:szCs w:val="22"/>
        </w:rPr>
        <w:t xml:space="preserve">the total area of all indoor spaces and outdoor spaces accessible to members of the public is less than 100 square </w:t>
      </w:r>
      <w:proofErr w:type="gramStart"/>
      <w:r w:rsidRPr="00DF1FED">
        <w:rPr>
          <w:szCs w:val="22"/>
        </w:rPr>
        <w:t>metres;</w:t>
      </w:r>
      <w:proofErr w:type="gramEnd"/>
      <w:r w:rsidRPr="00DF1FED">
        <w:rPr>
          <w:szCs w:val="22"/>
        </w:rPr>
        <w:t xml:space="preserve"> and</w:t>
      </w:r>
    </w:p>
    <w:p w14:paraId="2D624A40" w14:textId="3F14B046" w:rsidR="00D75B4B" w:rsidRPr="00DF1FED" w:rsidRDefault="003F5B7A" w:rsidP="00CD5D2B">
      <w:pPr>
        <w:pStyle w:val="Paraa0"/>
        <w:numPr>
          <w:ilvl w:val="0"/>
          <w:numId w:val="34"/>
        </w:numPr>
        <w:ind w:left="1701"/>
        <w:rPr>
          <w:rFonts w:eastAsia="Arial"/>
        </w:rPr>
      </w:pPr>
      <w:r w:rsidRPr="00DF1FED">
        <w:t xml:space="preserve">the number of members of the public permitted at the facility at any one time is limited to </w:t>
      </w:r>
      <w:r w:rsidR="00D505CF" w:rsidRPr="00DF1FED">
        <w:t>20</w:t>
      </w:r>
      <w:r w:rsidRPr="00DF1FED">
        <w:t xml:space="preserve"> </w:t>
      </w:r>
      <w:r w:rsidRPr="00DF1FED">
        <w:rPr>
          <w:rFonts w:eastAsia="Arial"/>
        </w:rPr>
        <w:t xml:space="preserve">(with infants under </w:t>
      </w:r>
      <w:r w:rsidRPr="00DF1FED">
        <w:t xml:space="preserve">one year of age </w:t>
      </w:r>
      <w:r w:rsidRPr="00DF1FED">
        <w:rPr>
          <w:rFonts w:eastAsia="Arial"/>
        </w:rPr>
        <w:t>not counting towards this limit).</w:t>
      </w:r>
    </w:p>
    <w:p w14:paraId="58487485" w14:textId="7EF8ED76" w:rsidR="009D48C6" w:rsidRPr="00DF1FED" w:rsidRDefault="009D48C6" w:rsidP="00BE6D64">
      <w:pPr>
        <w:pStyle w:val="Heading1"/>
        <w:spacing w:before="240"/>
      </w:pPr>
      <w:bookmarkStart w:id="31" w:name="_Hlk58187834"/>
      <w:bookmarkStart w:id="32" w:name="_Hlk54581654"/>
      <w:r w:rsidRPr="00DF1FED">
        <w:t>Funeral providers and crematoriums</w:t>
      </w:r>
    </w:p>
    <w:p w14:paraId="4DA1EA8F" w14:textId="2EAEEEF7" w:rsidR="009D48C6" w:rsidRPr="00DF1FED" w:rsidRDefault="6CEAA986" w:rsidP="00886C6A">
      <w:pPr>
        <w:pStyle w:val="Para1"/>
        <w:numPr>
          <w:ilvl w:val="0"/>
          <w:numId w:val="14"/>
        </w:numPr>
        <w:ind w:left="1134" w:hanging="567"/>
        <w:rPr>
          <w:rFonts w:eastAsia="Arial"/>
        </w:rPr>
      </w:pPr>
      <w:r w:rsidRPr="00DF1FED">
        <w:rPr>
          <w:rFonts w:eastAsia="Arial"/>
        </w:rPr>
        <w:t xml:space="preserve">A person who owns, </w:t>
      </w:r>
      <w:proofErr w:type="gramStart"/>
      <w:r w:rsidRPr="00DF1FED">
        <w:rPr>
          <w:rFonts w:eastAsia="Arial"/>
        </w:rPr>
        <w:t>controls</w:t>
      </w:r>
      <w:proofErr w:type="gramEnd"/>
      <w:r w:rsidRPr="00DF1FED">
        <w:rPr>
          <w:rFonts w:eastAsia="Arial"/>
        </w:rPr>
        <w:t xml:space="preserve"> or operates a funeral home or crematorium in </w:t>
      </w:r>
      <w:r w:rsidR="00F8323F" w:rsidRPr="00DF1FED">
        <w:t>Regional</w:t>
      </w:r>
      <w:r w:rsidR="005D2625" w:rsidRPr="00DF1FED">
        <w:t xml:space="preserve"> </w:t>
      </w:r>
      <w:r w:rsidR="003A7A64" w:rsidRPr="00DF1FED">
        <w:rPr>
          <w:rFonts w:eastAsia="Arial"/>
        </w:rPr>
        <w:t>Victoria</w:t>
      </w:r>
      <w:r w:rsidRPr="00DF1FED">
        <w:rPr>
          <w:rFonts w:eastAsia="Arial"/>
        </w:rPr>
        <w:t xml:space="preserve"> may only do so during the restricted activity period if:</w:t>
      </w:r>
    </w:p>
    <w:p w14:paraId="5A0FFD35" w14:textId="480EACA1" w:rsidR="007D3FBE" w:rsidRPr="00DF1FED" w:rsidRDefault="6699E98E" w:rsidP="00B601FA">
      <w:pPr>
        <w:pStyle w:val="Paraa0"/>
        <w:numPr>
          <w:ilvl w:val="3"/>
          <w:numId w:val="3"/>
        </w:numPr>
        <w:ind w:left="1701"/>
      </w:pPr>
      <w:r w:rsidRPr="00DF1FED">
        <w:t xml:space="preserve">any funeral conducted is compliant with the requirements of the </w:t>
      </w:r>
      <w:r w:rsidRPr="00DF1FED">
        <w:rPr>
          <w:b/>
          <w:bCs/>
        </w:rPr>
        <w:t>Stay Safe Directions (</w:t>
      </w:r>
      <w:r w:rsidR="003927BF" w:rsidRPr="00DF1FED">
        <w:rPr>
          <w:b/>
          <w:bCs/>
        </w:rPr>
        <w:t xml:space="preserve">Regional </w:t>
      </w:r>
      <w:r w:rsidRPr="00DF1FED">
        <w:rPr>
          <w:b/>
          <w:bCs/>
        </w:rPr>
        <w:t>Victoria)</w:t>
      </w:r>
      <w:r w:rsidRPr="00DF1FED">
        <w:t>; and</w:t>
      </w:r>
    </w:p>
    <w:p w14:paraId="69BC0361" w14:textId="2690DC7E" w:rsidR="005F5BB5" w:rsidRPr="00DF1FED" w:rsidRDefault="6CEAA986" w:rsidP="00B601FA">
      <w:pPr>
        <w:pStyle w:val="Paraa0"/>
        <w:numPr>
          <w:ilvl w:val="3"/>
          <w:numId w:val="3"/>
        </w:numPr>
        <w:ind w:left="1701"/>
      </w:pPr>
      <w:r w:rsidRPr="00DF1FED">
        <w:t>the number of members of the public in any</w:t>
      </w:r>
      <w:r w:rsidR="005012B4" w:rsidRPr="00DF1FED">
        <w:t xml:space="preserve"> indoor</w:t>
      </w:r>
      <w:r w:rsidRPr="00DF1FED">
        <w:t xml:space="preserve"> space</w:t>
      </w:r>
      <w:r w:rsidR="00C608A8" w:rsidRPr="00DF1FED">
        <w:t xml:space="preserve"> and outdoor space</w:t>
      </w:r>
      <w:r w:rsidRPr="00DF1FED">
        <w:t xml:space="preserve"> is limited </w:t>
      </w:r>
      <w:r w:rsidR="005F5BB5" w:rsidRPr="00DF1FED">
        <w:t xml:space="preserve">(with infants under one year of age not counting towards this limit) </w:t>
      </w:r>
      <w:r w:rsidRPr="00DF1FED">
        <w:t>to</w:t>
      </w:r>
      <w:r w:rsidR="005F5BB5" w:rsidRPr="00DF1FED">
        <w:t xml:space="preserve"> </w:t>
      </w:r>
      <w:r w:rsidR="00803B90" w:rsidRPr="00DF1FED">
        <w:t>the density quotient; and</w:t>
      </w:r>
      <w:r w:rsidRPr="00DF1FED">
        <w:t xml:space="preserve"> </w:t>
      </w:r>
    </w:p>
    <w:p w14:paraId="012518AA" w14:textId="47A2B1C1" w:rsidR="009B2DDE" w:rsidRPr="00DF1FED" w:rsidRDefault="5D471F66" w:rsidP="00B601FA">
      <w:pPr>
        <w:pStyle w:val="Paraa0"/>
        <w:numPr>
          <w:ilvl w:val="3"/>
          <w:numId w:val="3"/>
        </w:numPr>
        <w:ind w:left="1701"/>
      </w:pPr>
      <w:r w:rsidRPr="00DF1FED">
        <w:t xml:space="preserve">the total number of members of the public at the </w:t>
      </w:r>
      <w:r w:rsidR="009B2DDE" w:rsidRPr="00DF1FED">
        <w:t xml:space="preserve">whole of the </w:t>
      </w:r>
      <w:r w:rsidRPr="00DF1FED">
        <w:t>facility at any time</w:t>
      </w:r>
      <w:r w:rsidR="009B2DDE" w:rsidRPr="00DF1FED">
        <w:t xml:space="preserve"> is limited (with infants under one year of age not counted towards this limit) to the lesser of:</w:t>
      </w:r>
      <w:r w:rsidRPr="00DF1FED">
        <w:t xml:space="preserve"> </w:t>
      </w:r>
    </w:p>
    <w:p w14:paraId="4233A998" w14:textId="77777777" w:rsidR="009B2DDE" w:rsidRPr="00DF1FED" w:rsidRDefault="009B2DDE" w:rsidP="009B2DDE">
      <w:pPr>
        <w:pStyle w:val="Paraa0"/>
        <w:numPr>
          <w:ilvl w:val="4"/>
          <w:numId w:val="3"/>
        </w:numPr>
      </w:pPr>
      <w:r w:rsidRPr="00DF1FED">
        <w:t>the density quotient; and</w:t>
      </w:r>
    </w:p>
    <w:p w14:paraId="53FB55CE" w14:textId="17BB3763" w:rsidR="009D48C6" w:rsidRPr="00DF1FED" w:rsidRDefault="00D505CF" w:rsidP="009B2DDE">
      <w:pPr>
        <w:pStyle w:val="Paraa0"/>
        <w:numPr>
          <w:ilvl w:val="4"/>
          <w:numId w:val="3"/>
        </w:numPr>
      </w:pPr>
      <w:r w:rsidRPr="00DF1FED">
        <w:t>20</w:t>
      </w:r>
      <w:r w:rsidR="005012B4" w:rsidRPr="00DF1FED">
        <w:t>;</w:t>
      </w:r>
      <w:r w:rsidR="5D471F66" w:rsidRPr="00DF1FED">
        <w:t xml:space="preserve"> and</w:t>
      </w:r>
    </w:p>
    <w:p w14:paraId="27C51E6F" w14:textId="192836B8" w:rsidR="00704598" w:rsidRPr="00DF1FED" w:rsidRDefault="00704598" w:rsidP="00A27AA8">
      <w:pPr>
        <w:pStyle w:val="ParaNote"/>
        <w:ind w:left="1417"/>
      </w:pPr>
      <w:r w:rsidRPr="00DF1FED">
        <w:t>Note: the persons conducting a funeral or other service are not included for the purpose of calculating the limit on the number of members of the public referred to in subclause (</w:t>
      </w:r>
      <w:r w:rsidR="001806BE" w:rsidRPr="00DF1FED">
        <w:t>1</w:t>
      </w:r>
      <w:r w:rsidRPr="00DF1FED">
        <w:t>)(b) or (</w:t>
      </w:r>
      <w:r w:rsidR="001806BE" w:rsidRPr="00DF1FED">
        <w:t>1</w:t>
      </w:r>
      <w:r w:rsidRPr="00DF1FED">
        <w:t>)(c).</w:t>
      </w:r>
    </w:p>
    <w:p w14:paraId="186737D0" w14:textId="2596DDBB" w:rsidR="00AC0095" w:rsidRPr="00DF1FED" w:rsidRDefault="00AC0095" w:rsidP="00B601FA">
      <w:pPr>
        <w:pStyle w:val="Paraa0"/>
        <w:numPr>
          <w:ilvl w:val="3"/>
          <w:numId w:val="3"/>
        </w:numPr>
        <w:ind w:left="1701"/>
        <w:rPr>
          <w:rFonts w:eastAsia="Arial"/>
        </w:rPr>
      </w:pPr>
      <w:r w:rsidRPr="00DF1FED">
        <w:t>a COVID Check-in Marshal is present at all entrances to the facility open to members of the public whenever the facility is operational; and</w:t>
      </w:r>
    </w:p>
    <w:p w14:paraId="684253C9" w14:textId="61EE9216" w:rsidR="009D48C6" w:rsidRPr="00DF1FED" w:rsidRDefault="6CEAA986" w:rsidP="00B601FA">
      <w:pPr>
        <w:pStyle w:val="Paraa0"/>
        <w:numPr>
          <w:ilvl w:val="3"/>
          <w:numId w:val="3"/>
        </w:numPr>
        <w:ind w:left="1701"/>
        <w:rPr>
          <w:rFonts w:eastAsia="Arial"/>
        </w:rPr>
      </w:pPr>
      <w:r w:rsidRPr="00DF1FED">
        <w:t xml:space="preserve">no food, drink, crockery, utensils, </w:t>
      </w:r>
      <w:proofErr w:type="gramStart"/>
      <w:r w:rsidRPr="00DF1FED">
        <w:t>vessels</w:t>
      </w:r>
      <w:proofErr w:type="gramEnd"/>
      <w:r w:rsidRPr="00DF1FED">
        <w:t xml:space="preserve"> or other equipment is permitted to be shared by any members of the public.</w:t>
      </w:r>
    </w:p>
    <w:p w14:paraId="68D15AB7" w14:textId="3A2465D6" w:rsidR="00F549E9" w:rsidRPr="00DF1FED" w:rsidRDefault="79F838B4" w:rsidP="00BE6D64">
      <w:pPr>
        <w:pStyle w:val="Heading1"/>
        <w:spacing w:before="240"/>
      </w:pPr>
      <w:bookmarkStart w:id="33" w:name="_Ref75357084"/>
      <w:r w:rsidRPr="00DF1FED">
        <w:t>R</w:t>
      </w:r>
      <w:r w:rsidR="592665C4" w:rsidRPr="00DF1FED">
        <w:t xml:space="preserve">etail </w:t>
      </w:r>
      <w:r w:rsidR="60FD1F61" w:rsidRPr="00DF1FED">
        <w:t>f</w:t>
      </w:r>
      <w:r w:rsidR="592665C4" w:rsidRPr="00DF1FED">
        <w:t>acili</w:t>
      </w:r>
      <w:r w:rsidR="76172209" w:rsidRPr="00DF1FED">
        <w:t>ties</w:t>
      </w:r>
      <w:bookmarkEnd w:id="33"/>
      <w:r w:rsidR="592665C4" w:rsidRPr="00DF1FED">
        <w:t xml:space="preserve"> </w:t>
      </w:r>
    </w:p>
    <w:p w14:paraId="4DBA125C" w14:textId="081239E0" w:rsidR="00F549E9" w:rsidRPr="00DF1FED" w:rsidRDefault="60FD1F61" w:rsidP="00886C6A">
      <w:pPr>
        <w:pStyle w:val="Para1"/>
        <w:numPr>
          <w:ilvl w:val="0"/>
          <w:numId w:val="15"/>
        </w:numPr>
        <w:ind w:left="1134" w:hanging="567"/>
      </w:pPr>
      <w:r w:rsidRPr="00DF1FED">
        <w:t xml:space="preserve">A person who owns, </w:t>
      </w:r>
      <w:proofErr w:type="gramStart"/>
      <w:r w:rsidRPr="00DF1FED">
        <w:t>controls</w:t>
      </w:r>
      <w:proofErr w:type="gramEnd"/>
      <w:r w:rsidRPr="00DF1FED">
        <w:t xml:space="preserve"> or operates a</w:t>
      </w:r>
      <w:r w:rsidR="76172209" w:rsidRPr="00DF1FED">
        <w:rPr>
          <w:b/>
          <w:bCs/>
        </w:rPr>
        <w:t xml:space="preserve"> </w:t>
      </w:r>
      <w:r w:rsidRPr="00DF1FED">
        <w:t xml:space="preserve">retail </w:t>
      </w:r>
      <w:r w:rsidR="76172209" w:rsidRPr="00DF1FED">
        <w:t>facility, including a restricted retail facility</w:t>
      </w:r>
      <w:r w:rsidR="236BDA2D" w:rsidRPr="00DF1FED">
        <w:rPr>
          <w:b/>
          <w:bCs/>
        </w:rPr>
        <w:t xml:space="preserve"> </w:t>
      </w:r>
      <w:r w:rsidR="00D46725" w:rsidRPr="00DF1FED">
        <w:t>or</w:t>
      </w:r>
      <w:r w:rsidR="236BDA2D" w:rsidRPr="00DF1FED">
        <w:t xml:space="preserve"> an</w:t>
      </w:r>
      <w:r w:rsidR="236BDA2D" w:rsidRPr="00DF1FED">
        <w:rPr>
          <w:b/>
          <w:bCs/>
        </w:rPr>
        <w:t xml:space="preserve"> </w:t>
      </w:r>
      <w:r w:rsidR="236BDA2D" w:rsidRPr="00DF1FED">
        <w:t>auction house</w:t>
      </w:r>
      <w:r w:rsidR="76172209" w:rsidRPr="00DF1FED">
        <w:t>,</w:t>
      </w:r>
      <w:r w:rsidRPr="00DF1FED">
        <w:t xml:space="preserve"> in </w:t>
      </w:r>
      <w:r w:rsidR="00F8323F" w:rsidRPr="00DF1FED">
        <w:t>Regional</w:t>
      </w:r>
      <w:r w:rsidR="005D2625" w:rsidRPr="00DF1FED">
        <w:t xml:space="preserve"> </w:t>
      </w:r>
      <w:r w:rsidR="003A7A64" w:rsidRPr="00DF1FED">
        <w:t>Victoria</w:t>
      </w:r>
      <w:r w:rsidRPr="00DF1FED">
        <w:t xml:space="preserve"> may </w:t>
      </w:r>
      <w:r w:rsidR="76172209" w:rsidRPr="00DF1FED">
        <w:t xml:space="preserve">only </w:t>
      </w:r>
      <w:r w:rsidRPr="00DF1FED">
        <w:t xml:space="preserve">operate </w:t>
      </w:r>
      <w:r w:rsidR="592665C4" w:rsidRPr="00DF1FED">
        <w:t xml:space="preserve">that facility </w:t>
      </w:r>
      <w:r w:rsidR="33A157CF" w:rsidRPr="00DF1FED">
        <w:t xml:space="preserve">during the restricted activity period </w:t>
      </w:r>
      <w:r w:rsidR="66CEC627" w:rsidRPr="00DF1FED">
        <w:t>i</w:t>
      </w:r>
      <w:r w:rsidR="76172209" w:rsidRPr="00DF1FED">
        <w:t>n accordance with</w:t>
      </w:r>
      <w:r w:rsidR="66CEC627" w:rsidRPr="00DF1FED">
        <w:t xml:space="preserve"> these directions</w:t>
      </w:r>
      <w:r w:rsidR="592665C4" w:rsidRPr="00DF1FED">
        <w:t xml:space="preserve">. </w:t>
      </w:r>
    </w:p>
    <w:p w14:paraId="64FD258C" w14:textId="3D9E2B31" w:rsidR="001943E5" w:rsidRPr="00DF1FED" w:rsidRDefault="36BFFDD6" w:rsidP="00886C6A">
      <w:pPr>
        <w:pStyle w:val="Para1"/>
        <w:numPr>
          <w:ilvl w:val="0"/>
          <w:numId w:val="15"/>
        </w:numPr>
        <w:ind w:left="1134" w:hanging="567"/>
      </w:pPr>
      <w:r w:rsidRPr="00DF1FED">
        <w:t xml:space="preserve">A </w:t>
      </w:r>
      <w:r w:rsidRPr="00DF1FED">
        <w:rPr>
          <w:b/>
          <w:bCs/>
        </w:rPr>
        <w:t>restricted retail facility</w:t>
      </w:r>
      <w:r w:rsidRPr="00DF1FED">
        <w:t xml:space="preserve"> means the following:</w:t>
      </w:r>
    </w:p>
    <w:p w14:paraId="5E96507D" w14:textId="6DBC0E14" w:rsidR="001943E5" w:rsidRPr="00DF1FED" w:rsidRDefault="001943E5" w:rsidP="00B601FA">
      <w:pPr>
        <w:pStyle w:val="Paraa0"/>
        <w:numPr>
          <w:ilvl w:val="3"/>
          <w:numId w:val="3"/>
        </w:numPr>
        <w:ind w:left="1701"/>
      </w:pPr>
      <w:r w:rsidRPr="00DF1FED">
        <w:t xml:space="preserve">a beauty and personal care facility; </w:t>
      </w:r>
      <w:r w:rsidR="00A37402" w:rsidRPr="00DF1FED">
        <w:t>or</w:t>
      </w:r>
    </w:p>
    <w:p w14:paraId="479AA313" w14:textId="77777777" w:rsidR="001943E5" w:rsidRPr="00DF1FED" w:rsidRDefault="001943E5" w:rsidP="00B601FA">
      <w:pPr>
        <w:pStyle w:val="Paraa0"/>
        <w:numPr>
          <w:ilvl w:val="3"/>
          <w:numId w:val="3"/>
        </w:numPr>
        <w:ind w:left="1701"/>
      </w:pPr>
      <w:r w:rsidRPr="00DF1FED">
        <w:t xml:space="preserve">a </w:t>
      </w:r>
      <w:r w:rsidRPr="00DF1FED">
        <w:rPr>
          <w:b/>
          <w:bCs/>
        </w:rPr>
        <w:t>hairdressing</w:t>
      </w:r>
      <w:r w:rsidRPr="00DF1FED">
        <w:t xml:space="preserve"> </w:t>
      </w:r>
      <w:r w:rsidRPr="00DF1FED">
        <w:rPr>
          <w:b/>
          <w:bCs/>
        </w:rPr>
        <w:t>facility</w:t>
      </w:r>
      <w:r w:rsidRPr="00DF1FED">
        <w:t xml:space="preserve">. </w:t>
      </w:r>
    </w:p>
    <w:p w14:paraId="78C09C24" w14:textId="3E42FD13" w:rsidR="00004391" w:rsidRPr="00DF1FED" w:rsidRDefault="36BFFDD6" w:rsidP="00886C6A">
      <w:pPr>
        <w:pStyle w:val="Para1"/>
        <w:numPr>
          <w:ilvl w:val="0"/>
          <w:numId w:val="15"/>
        </w:numPr>
        <w:ind w:left="1134" w:hanging="567"/>
      </w:pPr>
      <w:bookmarkStart w:id="34" w:name="_Ref75345666"/>
      <w:r w:rsidRPr="00DF1FED">
        <w:lastRenderedPageBreak/>
        <w:t xml:space="preserve">A person who owns, </w:t>
      </w:r>
      <w:proofErr w:type="gramStart"/>
      <w:r w:rsidRPr="00DF1FED">
        <w:t>controls</w:t>
      </w:r>
      <w:proofErr w:type="gramEnd"/>
      <w:r w:rsidRPr="00DF1FED">
        <w:t xml:space="preserve"> or operates a</w:t>
      </w:r>
      <w:r w:rsidR="0CA537E9" w:rsidRPr="00DF1FED">
        <w:t xml:space="preserve"> retail</w:t>
      </w:r>
      <w:r w:rsidRPr="00DF1FED">
        <w:t xml:space="preserve"> facility</w:t>
      </w:r>
      <w:r w:rsidR="006B3178" w:rsidRPr="00DF1FED">
        <w:t>, including</w:t>
      </w:r>
      <w:r w:rsidR="0CA537E9" w:rsidRPr="00DF1FED">
        <w:t xml:space="preserve"> a restricted retail facility</w:t>
      </w:r>
      <w:r w:rsidRPr="00DF1FED">
        <w:t xml:space="preserve"> </w:t>
      </w:r>
      <w:r w:rsidR="006B3178" w:rsidRPr="00DF1FED">
        <w:t xml:space="preserve">and auction house, </w:t>
      </w:r>
      <w:r w:rsidRPr="00DF1FED">
        <w:t xml:space="preserve">in </w:t>
      </w:r>
      <w:r w:rsidR="00F8323F" w:rsidRPr="00DF1FED">
        <w:t>Regional</w:t>
      </w:r>
      <w:r w:rsidR="005D2625" w:rsidRPr="00DF1FED">
        <w:t xml:space="preserve"> </w:t>
      </w:r>
      <w:r w:rsidR="003A7A64" w:rsidRPr="00DF1FED">
        <w:t>Victoria</w:t>
      </w:r>
      <w:r w:rsidRPr="00DF1FED">
        <w:t xml:space="preserve"> may</w:t>
      </w:r>
      <w:r w:rsidR="00D46725" w:rsidRPr="00DF1FED">
        <w:t xml:space="preserve"> only </w:t>
      </w:r>
      <w:r w:rsidRPr="00DF1FED">
        <w:t>operate that facility</w:t>
      </w:r>
      <w:r w:rsidR="00D46725" w:rsidRPr="00DF1FED">
        <w:t xml:space="preserve"> </w:t>
      </w:r>
      <w:r w:rsidR="16FF00B5" w:rsidRPr="00DF1FED">
        <w:t>if</w:t>
      </w:r>
      <w:r w:rsidRPr="00DF1FED">
        <w:t>:</w:t>
      </w:r>
      <w:bookmarkEnd w:id="34"/>
    </w:p>
    <w:p w14:paraId="599ABCE7" w14:textId="210A953F" w:rsidR="00004391" w:rsidRPr="00DF1FED" w:rsidRDefault="16FF00B5" w:rsidP="00886C6A">
      <w:pPr>
        <w:pStyle w:val="Paraa0"/>
        <w:numPr>
          <w:ilvl w:val="0"/>
          <w:numId w:val="16"/>
        </w:numPr>
        <w:ind w:left="1701"/>
      </w:pPr>
      <w:bookmarkStart w:id="35" w:name="_Ref75345655"/>
      <w:r w:rsidRPr="00DF1FED">
        <w:rPr>
          <w:rFonts w:eastAsia="Arial"/>
        </w:rPr>
        <w:t xml:space="preserve">the </w:t>
      </w:r>
      <w:r w:rsidR="21E6B6CF" w:rsidRPr="00DF1FED">
        <w:rPr>
          <w:rFonts w:eastAsia="Arial"/>
        </w:rPr>
        <w:t xml:space="preserve">number of members of the public in any </w:t>
      </w:r>
      <w:r w:rsidR="005012B4" w:rsidRPr="00DF1FED">
        <w:rPr>
          <w:rFonts w:eastAsia="Arial"/>
        </w:rPr>
        <w:t xml:space="preserve">indoor </w:t>
      </w:r>
      <w:r w:rsidR="21E6B6CF" w:rsidRPr="00DF1FED">
        <w:rPr>
          <w:rFonts w:eastAsia="Arial"/>
        </w:rPr>
        <w:t>space</w:t>
      </w:r>
      <w:r w:rsidR="00C608A8" w:rsidRPr="00DF1FED">
        <w:rPr>
          <w:rFonts w:eastAsia="Arial"/>
        </w:rPr>
        <w:t xml:space="preserve"> and outdoor space</w:t>
      </w:r>
      <w:r w:rsidR="21E6B6CF" w:rsidRPr="00DF1FED">
        <w:rPr>
          <w:rFonts w:eastAsia="Arial"/>
        </w:rPr>
        <w:t xml:space="preserve"> is limited </w:t>
      </w:r>
      <w:r w:rsidR="00004391" w:rsidRPr="00DF1FED">
        <w:rPr>
          <w:rFonts w:eastAsia="Arial"/>
        </w:rPr>
        <w:t xml:space="preserve">(with infants under one year of age not counting towards this limit) </w:t>
      </w:r>
      <w:r w:rsidR="21E6B6CF" w:rsidRPr="00DF1FED">
        <w:t>to</w:t>
      </w:r>
      <w:r w:rsidR="00004391" w:rsidRPr="00DF1FED">
        <w:t xml:space="preserve"> </w:t>
      </w:r>
      <w:r w:rsidR="00DD19AB" w:rsidRPr="00DF1FED">
        <w:t>the density quotient</w:t>
      </w:r>
      <w:bookmarkEnd w:id="35"/>
      <w:r w:rsidR="00DD19AB" w:rsidRPr="00DF1FED">
        <w:t>; and</w:t>
      </w:r>
      <w:r w:rsidR="21E6B6CF" w:rsidRPr="00DF1FED">
        <w:t xml:space="preserve"> </w:t>
      </w:r>
    </w:p>
    <w:p w14:paraId="2E0BF2D8" w14:textId="4E7CC0FD" w:rsidR="00D505CF" w:rsidRPr="00DF1FED" w:rsidRDefault="00B62DE4" w:rsidP="00A316C9">
      <w:pPr>
        <w:pStyle w:val="Para1"/>
        <w:numPr>
          <w:ilvl w:val="0"/>
          <w:numId w:val="16"/>
        </w:numPr>
        <w:ind w:left="1701"/>
      </w:pPr>
      <w:r w:rsidRPr="00DF1FED">
        <w:t>i</w:t>
      </w:r>
      <w:r w:rsidR="0CA537E9" w:rsidRPr="00DF1FED">
        <w:t xml:space="preserve">n respect </w:t>
      </w:r>
      <w:r w:rsidR="0041060F" w:rsidRPr="00DF1FED">
        <w:t xml:space="preserve">of </w:t>
      </w:r>
      <w:r w:rsidR="0CA537E9" w:rsidRPr="00DF1FED">
        <w:t>the operation of restricted retail facilities only</w:t>
      </w:r>
      <w:r w:rsidR="00AF2B53" w:rsidRPr="00DF1FED">
        <w:t>,</w:t>
      </w:r>
      <w:r w:rsidR="00A316C9" w:rsidRPr="00DF1FED">
        <w:t xml:space="preserve"> </w:t>
      </w:r>
      <w:r w:rsidR="00D505CF" w:rsidRPr="00DF1FED">
        <w:t xml:space="preserve">the total number of members of the public permitted at the facility at any one time is limited to </w:t>
      </w:r>
      <w:proofErr w:type="gramStart"/>
      <w:r w:rsidR="00D505CF" w:rsidRPr="00DF1FED">
        <w:t>10;</w:t>
      </w:r>
      <w:proofErr w:type="gramEnd"/>
      <w:r w:rsidR="00D505CF" w:rsidRPr="00DF1FED">
        <w:t xml:space="preserve"> and</w:t>
      </w:r>
      <w:r w:rsidR="00A37402" w:rsidRPr="00DF1FED">
        <w:t xml:space="preserve"> </w:t>
      </w:r>
    </w:p>
    <w:p w14:paraId="754819C7" w14:textId="0673D912" w:rsidR="00FD0F36" w:rsidRPr="00DF1FED" w:rsidRDefault="00FD0F36" w:rsidP="00886C6A">
      <w:pPr>
        <w:pStyle w:val="Para1"/>
        <w:numPr>
          <w:ilvl w:val="0"/>
          <w:numId w:val="16"/>
        </w:numPr>
        <w:ind w:left="1701"/>
      </w:pPr>
      <w:bookmarkStart w:id="36" w:name="_Hlk75942803"/>
      <w:r w:rsidRPr="00DF1FED">
        <w:t xml:space="preserve">any dancefloor in the retail facility is </w:t>
      </w:r>
      <w:r w:rsidR="00AA6A97" w:rsidRPr="00DF1FED">
        <w:t>closed</w:t>
      </w:r>
      <w:r w:rsidRPr="00DF1FED">
        <w:t>.</w:t>
      </w:r>
    </w:p>
    <w:p w14:paraId="314B1455" w14:textId="37CE02A4" w:rsidR="00004391" w:rsidRPr="00DF1FED" w:rsidRDefault="00004391" w:rsidP="000567D4">
      <w:pPr>
        <w:pStyle w:val="ParaNote"/>
        <w:keepNext/>
        <w:ind w:left="567"/>
        <w:rPr>
          <w:sz w:val="22"/>
        </w:rPr>
      </w:pPr>
      <w:r w:rsidRPr="00DF1FED">
        <w:rPr>
          <w:sz w:val="22"/>
        </w:rPr>
        <w:t>Exception</w:t>
      </w:r>
      <w:r w:rsidR="00223A47" w:rsidRPr="00DF1FED">
        <w:rPr>
          <w:sz w:val="22"/>
        </w:rPr>
        <w:t xml:space="preserve"> </w:t>
      </w:r>
      <w:r w:rsidR="00AA6AA0" w:rsidRPr="00DF1FED">
        <w:t>–</w:t>
      </w:r>
      <w:r w:rsidRPr="00DF1FED">
        <w:rPr>
          <w:sz w:val="22"/>
        </w:rPr>
        <w:t xml:space="preserve"> small retail facilities</w:t>
      </w:r>
    </w:p>
    <w:p w14:paraId="4E645B08" w14:textId="5B4F06AC" w:rsidR="00685F7E" w:rsidRPr="00DF1FED" w:rsidRDefault="00004391" w:rsidP="008C32F0">
      <w:pPr>
        <w:pStyle w:val="Para1"/>
        <w:keepNext/>
        <w:numPr>
          <w:ilvl w:val="0"/>
          <w:numId w:val="38"/>
        </w:numPr>
        <w:ind w:left="1134" w:hanging="567"/>
        <w:rPr>
          <w:szCs w:val="22"/>
        </w:rPr>
      </w:pPr>
      <w:r w:rsidRPr="00DF1FED">
        <w:t xml:space="preserve">Despite subclause (3), a person who owns, </w:t>
      </w:r>
      <w:proofErr w:type="gramStart"/>
      <w:r w:rsidRPr="00DF1FED">
        <w:t>controls</w:t>
      </w:r>
      <w:proofErr w:type="gramEnd"/>
      <w:r w:rsidRPr="00DF1FED">
        <w:t xml:space="preserve"> or operates a retail facility, </w:t>
      </w:r>
      <w:r w:rsidRPr="00DF1FED">
        <w:rPr>
          <w:szCs w:val="22"/>
        </w:rPr>
        <w:t>including a restricted retail facility</w:t>
      </w:r>
      <w:r w:rsidR="00A02FF8" w:rsidRPr="00DF1FED">
        <w:rPr>
          <w:szCs w:val="22"/>
        </w:rPr>
        <w:t xml:space="preserve"> and auction house</w:t>
      </w:r>
      <w:r w:rsidRPr="00DF1FED">
        <w:rPr>
          <w:szCs w:val="22"/>
        </w:rPr>
        <w:t xml:space="preserve">, in </w:t>
      </w:r>
      <w:r w:rsidR="00F8323F" w:rsidRPr="00DF1FED">
        <w:t>Regional</w:t>
      </w:r>
      <w:r w:rsidR="005D2625" w:rsidRPr="00DF1FED">
        <w:t xml:space="preserve"> </w:t>
      </w:r>
      <w:r w:rsidR="003A7A64" w:rsidRPr="00DF1FED">
        <w:rPr>
          <w:szCs w:val="22"/>
        </w:rPr>
        <w:t>Victoria</w:t>
      </w:r>
      <w:r w:rsidR="00A05B0B" w:rsidRPr="00DF1FED">
        <w:t xml:space="preserve"> is not required to comply with the requirement in subclause (3)(a) if</w:t>
      </w:r>
      <w:r w:rsidR="00685F7E" w:rsidRPr="00DF1FED">
        <w:rPr>
          <w:szCs w:val="22"/>
        </w:rPr>
        <w:t>:</w:t>
      </w:r>
    </w:p>
    <w:p w14:paraId="5E54C4C5" w14:textId="572F480E" w:rsidR="00685F7E" w:rsidRPr="00DF1FED" w:rsidRDefault="00A05B0B" w:rsidP="00CD5D2B">
      <w:pPr>
        <w:pStyle w:val="Para1"/>
        <w:numPr>
          <w:ilvl w:val="1"/>
          <w:numId w:val="37"/>
        </w:numPr>
        <w:ind w:left="1701" w:hanging="567"/>
        <w:rPr>
          <w:szCs w:val="22"/>
        </w:rPr>
      </w:pPr>
      <w:r w:rsidRPr="00DF1FED">
        <w:rPr>
          <w:szCs w:val="22"/>
        </w:rPr>
        <w:t>the</w:t>
      </w:r>
      <w:r w:rsidR="00004391" w:rsidRPr="00DF1FED">
        <w:rPr>
          <w:szCs w:val="22"/>
        </w:rPr>
        <w:t xml:space="preserve"> total area of all indoor spaces and outdoor spaces accessible to members of the public (excluding all </w:t>
      </w:r>
      <w:r w:rsidR="00004391" w:rsidRPr="00DF1FED">
        <w:rPr>
          <w:b/>
          <w:bCs/>
          <w:szCs w:val="22"/>
        </w:rPr>
        <w:t>communal or shared spaces</w:t>
      </w:r>
      <w:r w:rsidR="00004391" w:rsidRPr="00DF1FED">
        <w:rPr>
          <w:szCs w:val="22"/>
        </w:rPr>
        <w:t xml:space="preserve">) </w:t>
      </w:r>
      <w:r w:rsidRPr="00DF1FED">
        <w:rPr>
          <w:szCs w:val="22"/>
        </w:rPr>
        <w:t>is</w:t>
      </w:r>
      <w:r w:rsidR="00004391" w:rsidRPr="00DF1FED">
        <w:rPr>
          <w:szCs w:val="22"/>
        </w:rPr>
        <w:t xml:space="preserve"> less than </w:t>
      </w:r>
      <w:r w:rsidR="009D72FD" w:rsidRPr="00DF1FED">
        <w:rPr>
          <w:szCs w:val="22"/>
        </w:rPr>
        <w:t>80</w:t>
      </w:r>
      <w:r w:rsidR="00004391" w:rsidRPr="00DF1FED">
        <w:rPr>
          <w:szCs w:val="22"/>
        </w:rPr>
        <w:t xml:space="preserve"> square </w:t>
      </w:r>
      <w:proofErr w:type="gramStart"/>
      <w:r w:rsidR="00004391" w:rsidRPr="00DF1FED">
        <w:rPr>
          <w:szCs w:val="22"/>
        </w:rPr>
        <w:t>metres</w:t>
      </w:r>
      <w:r w:rsidR="00685F7E" w:rsidRPr="00DF1FED">
        <w:rPr>
          <w:szCs w:val="22"/>
        </w:rPr>
        <w:t>;</w:t>
      </w:r>
      <w:proofErr w:type="gramEnd"/>
      <w:r w:rsidR="00685F7E" w:rsidRPr="00DF1FED">
        <w:rPr>
          <w:szCs w:val="22"/>
        </w:rPr>
        <w:t xml:space="preserve"> and</w:t>
      </w:r>
    </w:p>
    <w:p w14:paraId="3B9E7D7C" w14:textId="4BEC27D0" w:rsidR="00004391" w:rsidRPr="00DF1FED" w:rsidRDefault="00685F7E" w:rsidP="00CD5D2B">
      <w:pPr>
        <w:pStyle w:val="Para1"/>
        <w:numPr>
          <w:ilvl w:val="1"/>
          <w:numId w:val="37"/>
        </w:numPr>
        <w:ind w:left="1701" w:hanging="567"/>
        <w:rPr>
          <w:szCs w:val="22"/>
        </w:rPr>
      </w:pPr>
      <w:r w:rsidRPr="00DF1FED">
        <w:rPr>
          <w:szCs w:val="22"/>
        </w:rPr>
        <w:t xml:space="preserve">the number of members of the public permitted at the facility at any one time is limited to </w:t>
      </w:r>
      <w:r w:rsidR="009D72FD" w:rsidRPr="00DF1FED">
        <w:rPr>
          <w:szCs w:val="22"/>
        </w:rPr>
        <w:t>20</w:t>
      </w:r>
      <w:r w:rsidRPr="00DF1FED">
        <w:rPr>
          <w:szCs w:val="22"/>
        </w:rPr>
        <w:t xml:space="preserve"> </w:t>
      </w:r>
      <w:r w:rsidRPr="00DF1FED">
        <w:rPr>
          <w:rFonts w:eastAsia="Arial"/>
          <w:szCs w:val="22"/>
        </w:rPr>
        <w:t xml:space="preserve">(with infants under </w:t>
      </w:r>
      <w:r w:rsidRPr="00DF1FED">
        <w:rPr>
          <w:szCs w:val="22"/>
        </w:rPr>
        <w:t xml:space="preserve">one year of age </w:t>
      </w:r>
      <w:r w:rsidRPr="00DF1FED">
        <w:rPr>
          <w:rFonts w:eastAsia="Arial"/>
          <w:szCs w:val="22"/>
        </w:rPr>
        <w:t>not counting towards this limit)</w:t>
      </w:r>
      <w:r w:rsidR="00B62DE4" w:rsidRPr="00DF1FED">
        <w:rPr>
          <w:szCs w:val="22"/>
        </w:rPr>
        <w:t>.</w:t>
      </w:r>
      <w:r w:rsidR="00004391" w:rsidRPr="00DF1FED">
        <w:rPr>
          <w:szCs w:val="22"/>
        </w:rPr>
        <w:t xml:space="preserve"> </w:t>
      </w:r>
    </w:p>
    <w:p w14:paraId="08E07BC4" w14:textId="4B85360E" w:rsidR="005976B3" w:rsidRPr="00DF1FED" w:rsidRDefault="006B3178" w:rsidP="00BE6D64">
      <w:pPr>
        <w:pStyle w:val="Heading1"/>
        <w:spacing w:before="240"/>
      </w:pPr>
      <w:bookmarkStart w:id="37" w:name="_Hlk58187844"/>
      <w:bookmarkEnd w:id="31"/>
      <w:bookmarkEnd w:id="36"/>
      <w:r w:rsidRPr="00DF1FED">
        <w:t>Licensed premises</w:t>
      </w:r>
    </w:p>
    <w:bookmarkEnd w:id="32"/>
    <w:bookmarkEnd w:id="37"/>
    <w:p w14:paraId="5151831B" w14:textId="063298CE" w:rsidR="001B20D3" w:rsidRPr="00DF1FED" w:rsidRDefault="27F4D570" w:rsidP="00886C6A">
      <w:pPr>
        <w:pStyle w:val="Paranonumber"/>
        <w:numPr>
          <w:ilvl w:val="0"/>
          <w:numId w:val="17"/>
        </w:numPr>
        <w:ind w:left="1134" w:hanging="567"/>
        <w:jc w:val="both"/>
      </w:pPr>
      <w:r w:rsidRPr="00DF1FED">
        <w:t xml:space="preserve">A person who owns, </w:t>
      </w:r>
      <w:proofErr w:type="gramStart"/>
      <w:r w:rsidRPr="00DF1FED">
        <w:t>controls</w:t>
      </w:r>
      <w:proofErr w:type="gramEnd"/>
      <w:r w:rsidRPr="00DF1FED">
        <w:t xml:space="preserve"> or operates a </w:t>
      </w:r>
      <w:r w:rsidRPr="00DF1FED">
        <w:rPr>
          <w:b/>
          <w:bCs/>
        </w:rPr>
        <w:t>licensed premises</w:t>
      </w:r>
      <w:r w:rsidRPr="00DF1FED">
        <w:t xml:space="preserve"> in </w:t>
      </w:r>
      <w:r w:rsidR="00F8323F" w:rsidRPr="00DF1FED">
        <w:t>Regional</w:t>
      </w:r>
      <w:r w:rsidR="005D2625" w:rsidRPr="00DF1FED">
        <w:t xml:space="preserve"> </w:t>
      </w:r>
      <w:r w:rsidR="003A7A64" w:rsidRPr="00DF1FED">
        <w:t>Victoria</w:t>
      </w:r>
      <w:r w:rsidRPr="00DF1FED">
        <w:t xml:space="preserve"> may </w:t>
      </w:r>
      <w:r w:rsidR="66CEC627" w:rsidRPr="00DF1FED">
        <w:t xml:space="preserve">only </w:t>
      </w:r>
      <w:r w:rsidRPr="00DF1FED">
        <w:t xml:space="preserve">operate that premises </w:t>
      </w:r>
      <w:r w:rsidR="650D2F09" w:rsidRPr="00DF1FED">
        <w:t xml:space="preserve">during the restricted activity period </w:t>
      </w:r>
      <w:r w:rsidR="66CEC627" w:rsidRPr="00DF1FED">
        <w:t xml:space="preserve">in accordance with these directions. </w:t>
      </w:r>
    </w:p>
    <w:p w14:paraId="67791C0F" w14:textId="3015A719" w:rsidR="001F7D8D" w:rsidRPr="00DF1FED" w:rsidRDefault="27F4D570" w:rsidP="00886C6A">
      <w:pPr>
        <w:pStyle w:val="Paranonumber"/>
        <w:numPr>
          <w:ilvl w:val="0"/>
          <w:numId w:val="17"/>
        </w:numPr>
        <w:ind w:left="1134" w:hanging="567"/>
        <w:jc w:val="both"/>
      </w:pPr>
      <w:r w:rsidRPr="00DF1FED">
        <w:t xml:space="preserve">A </w:t>
      </w:r>
      <w:r w:rsidRPr="00DF1FED">
        <w:rPr>
          <w:b/>
          <w:bCs/>
        </w:rPr>
        <w:t>licensed premises</w:t>
      </w:r>
      <w:r w:rsidRPr="00DF1FED">
        <w:t xml:space="preserve"> means a business characterised as a pub, bar, club, nightclub or hotel that supplies alcohol under a </w:t>
      </w:r>
      <w:r w:rsidRPr="00DF1FED">
        <w:rPr>
          <w:b/>
          <w:bCs/>
        </w:rPr>
        <w:t>general licence</w:t>
      </w:r>
      <w:r w:rsidRPr="00DF1FED">
        <w:t xml:space="preserve">, an </w:t>
      </w:r>
      <w:r w:rsidRPr="00DF1FED">
        <w:rPr>
          <w:b/>
          <w:bCs/>
        </w:rPr>
        <w:t>on-premises licence</w:t>
      </w:r>
      <w:r w:rsidRPr="00DF1FED">
        <w:t xml:space="preserve">, a </w:t>
      </w:r>
      <w:proofErr w:type="gramStart"/>
      <w:r w:rsidRPr="00DF1FED">
        <w:rPr>
          <w:b/>
          <w:bCs/>
        </w:rPr>
        <w:t>late night</w:t>
      </w:r>
      <w:proofErr w:type="gramEnd"/>
      <w:r w:rsidRPr="00DF1FED">
        <w:rPr>
          <w:b/>
          <w:bCs/>
        </w:rPr>
        <w:t xml:space="preserve"> licence</w:t>
      </w:r>
      <w:r w:rsidRPr="00DF1FED">
        <w:t xml:space="preserve">, a </w:t>
      </w:r>
      <w:r w:rsidRPr="00DF1FED">
        <w:rPr>
          <w:b/>
          <w:bCs/>
        </w:rPr>
        <w:t>producer’s licence</w:t>
      </w:r>
      <w:r w:rsidR="0071233E" w:rsidRPr="00DF1FED">
        <w:rPr>
          <w:b/>
          <w:bCs/>
        </w:rPr>
        <w:t>,</w:t>
      </w:r>
      <w:r w:rsidRPr="00DF1FED">
        <w:t xml:space="preserve"> a </w:t>
      </w:r>
      <w:r w:rsidRPr="00DF1FED">
        <w:rPr>
          <w:b/>
          <w:bCs/>
        </w:rPr>
        <w:t>club licence</w:t>
      </w:r>
      <w:r w:rsidR="0071233E" w:rsidRPr="00DF1FED">
        <w:rPr>
          <w:b/>
          <w:bCs/>
        </w:rPr>
        <w:t xml:space="preserve"> </w:t>
      </w:r>
      <w:r w:rsidR="0071233E" w:rsidRPr="00DF1FED">
        <w:t>or a</w:t>
      </w:r>
      <w:r w:rsidR="0071233E" w:rsidRPr="00DF1FED">
        <w:rPr>
          <w:b/>
          <w:bCs/>
        </w:rPr>
        <w:t xml:space="preserve"> packaged liquor licence</w:t>
      </w:r>
      <w:r w:rsidR="289B8A99" w:rsidRPr="00DF1FED">
        <w:rPr>
          <w:bCs/>
        </w:rPr>
        <w:t>.</w:t>
      </w:r>
    </w:p>
    <w:p w14:paraId="7F640C99" w14:textId="5E1CD52D" w:rsidR="001F7D8D" w:rsidRPr="00DF1FED" w:rsidRDefault="0CA537E9" w:rsidP="00886C6A">
      <w:pPr>
        <w:pStyle w:val="Paranonumber"/>
        <w:numPr>
          <w:ilvl w:val="0"/>
          <w:numId w:val="17"/>
        </w:numPr>
        <w:ind w:left="1134" w:hanging="567"/>
        <w:jc w:val="both"/>
      </w:pPr>
      <w:r w:rsidRPr="00DF1FED">
        <w:t>A</w:t>
      </w:r>
      <w:r w:rsidR="29F0F290" w:rsidRPr="00DF1FED">
        <w:t xml:space="preserve"> person who owns, </w:t>
      </w:r>
      <w:proofErr w:type="gramStart"/>
      <w:r w:rsidR="29F0F290" w:rsidRPr="00DF1FED">
        <w:t>controls</w:t>
      </w:r>
      <w:proofErr w:type="gramEnd"/>
      <w:r w:rsidR="29F0F290" w:rsidRPr="00DF1FED">
        <w:t xml:space="preserve"> or operates a licensed premises in </w:t>
      </w:r>
      <w:r w:rsidR="00F8323F" w:rsidRPr="00DF1FED">
        <w:t>Regional</w:t>
      </w:r>
      <w:r w:rsidR="005D2625" w:rsidRPr="00DF1FED">
        <w:t xml:space="preserve"> </w:t>
      </w:r>
      <w:r w:rsidR="003A7A64" w:rsidRPr="00DF1FED">
        <w:t>Victoria</w:t>
      </w:r>
      <w:r w:rsidR="29F0F290" w:rsidRPr="00DF1FED">
        <w:t xml:space="preserve"> may operate th</w:t>
      </w:r>
      <w:r w:rsidRPr="00DF1FED">
        <w:t>ose</w:t>
      </w:r>
      <w:r w:rsidR="29F0F290" w:rsidRPr="00DF1FED">
        <w:t xml:space="preserve"> premises </w:t>
      </w:r>
      <w:r w:rsidRPr="00DF1FED">
        <w:t xml:space="preserve">only </w:t>
      </w:r>
      <w:r w:rsidR="29F0F290" w:rsidRPr="00DF1FED">
        <w:t>for the purposes of:</w:t>
      </w:r>
    </w:p>
    <w:p w14:paraId="3C44521A" w14:textId="2EBD5322" w:rsidR="001F7D8D" w:rsidRPr="00DF1FED" w:rsidRDefault="29F0F290" w:rsidP="00CD5D2B">
      <w:pPr>
        <w:pStyle w:val="Paraa0"/>
        <w:numPr>
          <w:ilvl w:val="0"/>
          <w:numId w:val="25"/>
        </w:numPr>
        <w:ind w:left="1701"/>
      </w:pPr>
      <w:r w:rsidRPr="00DF1FED">
        <w:t xml:space="preserve">operating a </w:t>
      </w:r>
      <w:r w:rsidRPr="00DF1FED">
        <w:rPr>
          <w:b/>
          <w:bCs/>
        </w:rPr>
        <w:t>bottle</w:t>
      </w:r>
      <w:r w:rsidR="00756563" w:rsidRPr="00DF1FED">
        <w:rPr>
          <w:b/>
          <w:bCs/>
        </w:rPr>
        <w:t xml:space="preserve"> </w:t>
      </w:r>
      <w:r w:rsidRPr="00DF1FED">
        <w:rPr>
          <w:b/>
          <w:bCs/>
        </w:rPr>
        <w:t>shop</w:t>
      </w:r>
      <w:r w:rsidRPr="00DF1FED">
        <w:t>; or</w:t>
      </w:r>
    </w:p>
    <w:p w14:paraId="240E877D" w14:textId="11D0ABA3" w:rsidR="001F7D8D" w:rsidRPr="00DF1FED" w:rsidRDefault="29F0F290" w:rsidP="00CD5D2B">
      <w:pPr>
        <w:pStyle w:val="Paraa0"/>
        <w:numPr>
          <w:ilvl w:val="0"/>
          <w:numId w:val="25"/>
        </w:numPr>
        <w:ind w:left="1701"/>
      </w:pPr>
      <w:r w:rsidRPr="00DF1FED">
        <w:t xml:space="preserve">providing food or drink in </w:t>
      </w:r>
      <w:r w:rsidRPr="00DF1FED">
        <w:rPr>
          <w:rFonts w:eastAsia="Arial"/>
        </w:rPr>
        <w:t>accordance</w:t>
      </w:r>
      <w:r w:rsidRPr="00DF1FED">
        <w:t xml:space="preserve"> with clause </w:t>
      </w:r>
      <w:r w:rsidR="001D59DF" w:rsidRPr="00DF1FED">
        <w:t>1</w:t>
      </w:r>
      <w:r w:rsidR="009C6F16" w:rsidRPr="00DF1FED">
        <w:t>4</w:t>
      </w:r>
      <w:r w:rsidRPr="00DF1FED">
        <w:t>; or</w:t>
      </w:r>
    </w:p>
    <w:p w14:paraId="5C708A4B" w14:textId="38D39DD1" w:rsidR="001F7D8D" w:rsidRPr="00DF1FED" w:rsidRDefault="29F0F290" w:rsidP="00CD5D2B">
      <w:pPr>
        <w:pStyle w:val="Paraa0"/>
        <w:numPr>
          <w:ilvl w:val="0"/>
          <w:numId w:val="25"/>
        </w:numPr>
        <w:ind w:left="1701"/>
      </w:pPr>
      <w:r w:rsidRPr="00DF1FED">
        <w:t xml:space="preserve">providing accommodation in accordance with </w:t>
      </w:r>
      <w:r w:rsidRPr="00DF1FED">
        <w:rPr>
          <w:rFonts w:eastAsia="Arial"/>
        </w:rPr>
        <w:t>clause</w:t>
      </w:r>
      <w:r w:rsidR="00994820" w:rsidRPr="00DF1FED">
        <w:rPr>
          <w:rFonts w:eastAsia="Arial"/>
        </w:rPr>
        <w:t xml:space="preserve"> </w:t>
      </w:r>
      <w:r w:rsidR="001D59DF" w:rsidRPr="00DF1FED">
        <w:rPr>
          <w:rFonts w:eastAsia="Arial"/>
        </w:rPr>
        <w:t>1</w:t>
      </w:r>
      <w:r w:rsidR="009C6F16" w:rsidRPr="00DF1FED">
        <w:rPr>
          <w:rFonts w:eastAsia="Arial"/>
        </w:rPr>
        <w:t>5</w:t>
      </w:r>
      <w:r w:rsidR="7E2AF6CC" w:rsidRPr="00DF1FED">
        <w:t xml:space="preserve">; </w:t>
      </w:r>
      <w:r w:rsidR="7E2AF6CC" w:rsidRPr="00DF1FED">
        <w:rPr>
          <w:rFonts w:eastAsia="Arial"/>
        </w:rPr>
        <w:t>or</w:t>
      </w:r>
    </w:p>
    <w:p w14:paraId="40D47A04" w14:textId="060BC877" w:rsidR="00AE7BAC" w:rsidRPr="00DF1FED" w:rsidRDefault="7E2AF6CC" w:rsidP="00CD5D2B">
      <w:pPr>
        <w:pStyle w:val="Paraa0"/>
        <w:numPr>
          <w:ilvl w:val="0"/>
          <w:numId w:val="25"/>
        </w:numPr>
        <w:ind w:left="1701"/>
      </w:pPr>
      <w:r w:rsidRPr="00DF1FED">
        <w:t xml:space="preserve">operating a retail betting venue in accordance with clause </w:t>
      </w:r>
      <w:r w:rsidR="009C6F16" w:rsidRPr="00DF1FED">
        <w:t>9</w:t>
      </w:r>
      <w:r w:rsidR="003D02B7" w:rsidRPr="00DF1FED">
        <w:t>(5)</w:t>
      </w:r>
      <w:r w:rsidR="476F6E15" w:rsidRPr="00DF1FED">
        <w:t>; or</w:t>
      </w:r>
    </w:p>
    <w:p w14:paraId="373C16D8" w14:textId="3F6735FB" w:rsidR="00AE7BAC" w:rsidRPr="00DF1FED" w:rsidRDefault="476F6E15" w:rsidP="00CD5D2B">
      <w:pPr>
        <w:pStyle w:val="Paraa0"/>
        <w:numPr>
          <w:ilvl w:val="0"/>
          <w:numId w:val="25"/>
        </w:numPr>
        <w:ind w:left="1701"/>
      </w:pPr>
      <w:r w:rsidRPr="00DF1FED">
        <w:t xml:space="preserve">operating a gaming machine area in accordance with clause </w:t>
      </w:r>
      <w:r w:rsidR="009C6F16" w:rsidRPr="00DF1FED">
        <w:t>9</w:t>
      </w:r>
      <w:r w:rsidR="003D02B7" w:rsidRPr="00DF1FED">
        <w:t>(</w:t>
      </w:r>
      <w:r w:rsidR="00E7730F" w:rsidRPr="00DF1FED">
        <w:t>8</w:t>
      </w:r>
      <w:r w:rsidR="003D02B7" w:rsidRPr="00DF1FED">
        <w:t>)</w:t>
      </w:r>
      <w:r w:rsidRPr="00DF1FED">
        <w:t>; or</w:t>
      </w:r>
    </w:p>
    <w:p w14:paraId="019B70D4" w14:textId="29BF637E" w:rsidR="00AE7BAC" w:rsidRPr="00DF1FED" w:rsidRDefault="00AE7BAC" w:rsidP="00CD5D2B">
      <w:pPr>
        <w:pStyle w:val="Paraa0"/>
        <w:numPr>
          <w:ilvl w:val="0"/>
          <w:numId w:val="25"/>
        </w:numPr>
        <w:ind w:left="1701"/>
      </w:pPr>
      <w:r w:rsidRPr="00DF1FED">
        <w:t xml:space="preserve">operating a sexually explicit entertainment venue in accordance with clause </w:t>
      </w:r>
      <w:r w:rsidR="009C6F16" w:rsidRPr="00DF1FED">
        <w:t>9</w:t>
      </w:r>
      <w:r w:rsidR="00C87D15" w:rsidRPr="00DF1FED">
        <w:t>(</w:t>
      </w:r>
      <w:r w:rsidR="00E7730F" w:rsidRPr="00DF1FED">
        <w:t>9</w:t>
      </w:r>
      <w:r w:rsidR="00C87D15" w:rsidRPr="00DF1FED">
        <w:t>)</w:t>
      </w:r>
      <w:r w:rsidRPr="00DF1FED">
        <w:t>; or</w:t>
      </w:r>
    </w:p>
    <w:p w14:paraId="4F1AE797" w14:textId="664F8BBD" w:rsidR="00496B42" w:rsidRPr="00DF1FED" w:rsidRDefault="00AE7BAC" w:rsidP="00CD5D2B">
      <w:pPr>
        <w:pStyle w:val="Paraa0"/>
        <w:numPr>
          <w:ilvl w:val="0"/>
          <w:numId w:val="25"/>
        </w:numPr>
        <w:ind w:left="1701"/>
      </w:pPr>
      <w:r w:rsidRPr="00DF1FED">
        <w:t xml:space="preserve">operating a karaoke facility or nightclub in accordance with clause </w:t>
      </w:r>
      <w:r w:rsidR="009C6F16" w:rsidRPr="00DF1FED">
        <w:t>9</w:t>
      </w:r>
      <w:r w:rsidR="00C87D15" w:rsidRPr="00DF1FED">
        <w:t>(</w:t>
      </w:r>
      <w:r w:rsidR="00E7730F" w:rsidRPr="00DF1FED">
        <w:t>10</w:t>
      </w:r>
      <w:r w:rsidR="00C87D15" w:rsidRPr="00DF1FED">
        <w:t>)</w:t>
      </w:r>
      <w:r w:rsidR="00496B42" w:rsidRPr="00DF1FED">
        <w:t>,</w:t>
      </w:r>
    </w:p>
    <w:p w14:paraId="6644C85C" w14:textId="33B71BB1" w:rsidR="00496B42" w:rsidRPr="00DF1FED" w:rsidRDefault="00496B42" w:rsidP="00496B42">
      <w:pPr>
        <w:pStyle w:val="Paraa0"/>
        <w:numPr>
          <w:ilvl w:val="0"/>
          <w:numId w:val="0"/>
        </w:numPr>
        <w:ind w:left="1134"/>
      </w:pPr>
      <w:r w:rsidRPr="00DF1FED">
        <w:t xml:space="preserve">provided that the total number of members of the public at the whole of the </w:t>
      </w:r>
      <w:r w:rsidR="003345EB" w:rsidRPr="00DF1FED">
        <w:t>premises</w:t>
      </w:r>
      <w:r w:rsidRPr="00DF1FED">
        <w:t xml:space="preserve">, </w:t>
      </w:r>
      <w:r w:rsidR="00383708" w:rsidRPr="00DF1FED">
        <w:t xml:space="preserve">not including </w:t>
      </w:r>
      <w:r w:rsidR="0067520C" w:rsidRPr="00DF1FED">
        <w:t>any</w:t>
      </w:r>
      <w:r w:rsidRPr="00DF1FED">
        <w:t xml:space="preserve"> area used for accommodation, at any time is </w:t>
      </w:r>
      <w:r w:rsidRPr="00DF1FED">
        <w:lastRenderedPageBreak/>
        <w:t>limited (with infants under one year of age not counted towards this limit), to the lesser of:</w:t>
      </w:r>
    </w:p>
    <w:p w14:paraId="5D68EE0E" w14:textId="4F735891" w:rsidR="00496B42" w:rsidRPr="00DF1FED" w:rsidRDefault="00496B42" w:rsidP="00CD5D2B">
      <w:pPr>
        <w:pStyle w:val="Paraa0"/>
        <w:numPr>
          <w:ilvl w:val="0"/>
          <w:numId w:val="25"/>
        </w:numPr>
        <w:ind w:left="1701"/>
      </w:pPr>
      <w:r w:rsidRPr="00DF1FED">
        <w:t>the density quotient; and</w:t>
      </w:r>
    </w:p>
    <w:p w14:paraId="2E5F1694" w14:textId="2D4EFD63" w:rsidR="005976B3" w:rsidRPr="00DF1FED" w:rsidRDefault="00496B42" w:rsidP="00496B42">
      <w:pPr>
        <w:pStyle w:val="Paraa0"/>
        <w:numPr>
          <w:ilvl w:val="0"/>
          <w:numId w:val="25"/>
        </w:numPr>
        <w:ind w:left="1701"/>
      </w:pPr>
      <w:r w:rsidRPr="00DF1FED">
        <w:t>30.</w:t>
      </w:r>
    </w:p>
    <w:p w14:paraId="0AB939D2" w14:textId="300F981C" w:rsidR="00DA0657" w:rsidRPr="00DF1FED" w:rsidRDefault="00DA0657" w:rsidP="0075003A">
      <w:pPr>
        <w:pStyle w:val="ParaNote"/>
        <w:ind w:left="1418" w:right="522"/>
      </w:pPr>
      <w:r w:rsidRPr="00DF1FED">
        <w:t>Note 1: if an area within the licensed premises is separated completely from another area of the licensed premises, such that each area has its own entrance, exit and toilet facilities, the capacity limit specified in subclause (3) will apply to each separate area of the licensed premises.</w:t>
      </w:r>
    </w:p>
    <w:p w14:paraId="5E6BB6A0" w14:textId="1DBF6CCF" w:rsidR="008F733B" w:rsidRPr="00DF1FED" w:rsidRDefault="008F733B" w:rsidP="0075003A">
      <w:pPr>
        <w:pStyle w:val="ParaNote"/>
        <w:ind w:left="1418" w:right="522"/>
      </w:pPr>
      <w:r w:rsidRPr="00DF1FED">
        <w:t>Note</w:t>
      </w:r>
      <w:r w:rsidR="00DA0657" w:rsidRPr="00DF1FED">
        <w:t xml:space="preserve"> 2</w:t>
      </w:r>
      <w:r w:rsidRPr="00DF1FED">
        <w:t xml:space="preserve">: nothing in these directions is intended to prevent or otherwise affect the operation or use of a facility for emergency refuge, </w:t>
      </w:r>
      <w:proofErr w:type="gramStart"/>
      <w:r w:rsidRPr="00DF1FED">
        <w:t>shelter</w:t>
      </w:r>
      <w:proofErr w:type="gramEnd"/>
      <w:r w:rsidRPr="00DF1FED">
        <w:t xml:space="preserve"> or relief purposes in accordance with the emergency management arrangements under the </w:t>
      </w:r>
      <w:r w:rsidRPr="00DF1FED">
        <w:rPr>
          <w:b/>
          <w:bCs/>
        </w:rPr>
        <w:t>Emergency Management Act 2013</w:t>
      </w:r>
      <w:r w:rsidRPr="00DF1FED">
        <w:t>.</w:t>
      </w:r>
    </w:p>
    <w:p w14:paraId="29F81EC1" w14:textId="35D2AFB3" w:rsidR="00626E5F" w:rsidRPr="00DF1FED" w:rsidRDefault="79F838B4" w:rsidP="00BE6D64">
      <w:pPr>
        <w:pStyle w:val="Heading1"/>
        <w:spacing w:before="240"/>
      </w:pPr>
      <w:bookmarkStart w:id="38" w:name="_Ref73487157"/>
      <w:bookmarkStart w:id="39" w:name="_Hlk55760095"/>
      <w:r w:rsidRPr="00DF1FED">
        <w:t>F</w:t>
      </w:r>
      <w:r w:rsidR="0532AF77" w:rsidRPr="00DF1FED">
        <w:t>ood and drink facilities</w:t>
      </w:r>
      <w:bookmarkEnd w:id="38"/>
      <w:r w:rsidR="6BDA8677" w:rsidRPr="00DF1FED">
        <w:t xml:space="preserve"> </w:t>
      </w:r>
    </w:p>
    <w:bookmarkEnd w:id="39"/>
    <w:p w14:paraId="5F096D25" w14:textId="132AFDFC" w:rsidR="004F71F7" w:rsidRPr="00DF1FED" w:rsidRDefault="0532AF77" w:rsidP="00886C6A">
      <w:pPr>
        <w:pStyle w:val="Paranonumber"/>
        <w:numPr>
          <w:ilvl w:val="0"/>
          <w:numId w:val="18"/>
        </w:numPr>
        <w:ind w:left="1134" w:hanging="567"/>
        <w:jc w:val="both"/>
      </w:pPr>
      <w:r w:rsidRPr="00DF1FED">
        <w:t xml:space="preserve">A person who owns, </w:t>
      </w:r>
      <w:proofErr w:type="gramStart"/>
      <w:r w:rsidRPr="00DF1FED">
        <w:t>controls</w:t>
      </w:r>
      <w:proofErr w:type="gramEnd"/>
      <w:r w:rsidRPr="00DF1FED">
        <w:t xml:space="preserve"> or operates a food and drink facility in </w:t>
      </w:r>
      <w:r w:rsidR="00F8323F" w:rsidRPr="00DF1FED">
        <w:t>Regional</w:t>
      </w:r>
      <w:r w:rsidR="000A4415" w:rsidRPr="00DF1FED">
        <w:t xml:space="preserve"> </w:t>
      </w:r>
      <w:r w:rsidR="003A7A64" w:rsidRPr="00DF1FED">
        <w:t>Victoria</w:t>
      </w:r>
      <w:r w:rsidRPr="00DF1FED">
        <w:t xml:space="preserve"> may</w:t>
      </w:r>
      <w:r w:rsidR="66CEC627" w:rsidRPr="00DF1FED">
        <w:t xml:space="preserve"> only</w:t>
      </w:r>
      <w:r w:rsidR="739BCE8F" w:rsidRPr="00DF1FED">
        <w:t xml:space="preserve"> </w:t>
      </w:r>
      <w:r w:rsidR="214776A8" w:rsidRPr="00DF1FED">
        <w:t xml:space="preserve">operate that facility </w:t>
      </w:r>
      <w:r w:rsidR="12A51E55" w:rsidRPr="00DF1FED">
        <w:t>during the restricted activity</w:t>
      </w:r>
      <w:r w:rsidR="12A51E55" w:rsidRPr="00DF1FED">
        <w:rPr>
          <w:b/>
          <w:bCs/>
        </w:rPr>
        <w:t xml:space="preserve"> </w:t>
      </w:r>
      <w:r w:rsidR="12A51E55" w:rsidRPr="00DF1FED">
        <w:t xml:space="preserve">period </w:t>
      </w:r>
      <w:r w:rsidR="66CEC627" w:rsidRPr="00DF1FED">
        <w:t>in accordance with these directions</w:t>
      </w:r>
      <w:r w:rsidR="214776A8" w:rsidRPr="00DF1FED">
        <w:t>.</w:t>
      </w:r>
    </w:p>
    <w:p w14:paraId="733BA59A" w14:textId="0ADB615B" w:rsidR="00731B8B" w:rsidRPr="00DF1FED" w:rsidRDefault="00731B8B" w:rsidP="0076177E">
      <w:pPr>
        <w:pStyle w:val="Paranonumber"/>
        <w:numPr>
          <w:ilvl w:val="0"/>
          <w:numId w:val="0"/>
        </w:numPr>
        <w:ind w:left="1418"/>
        <w:jc w:val="both"/>
      </w:pPr>
      <w:r w:rsidRPr="00DF1FED">
        <w:rPr>
          <w:i/>
          <w:iCs/>
          <w:sz w:val="20"/>
          <w:szCs w:val="20"/>
        </w:rPr>
        <w:t>Note: nothing in these directions is intended to prevent or otherwise affect</w:t>
      </w:r>
      <w:r w:rsidR="00BD3993" w:rsidRPr="00DF1FED">
        <w:rPr>
          <w:i/>
          <w:iCs/>
          <w:sz w:val="20"/>
          <w:szCs w:val="20"/>
        </w:rPr>
        <w:t xml:space="preserve"> </w:t>
      </w:r>
      <w:r w:rsidRPr="00DF1FED">
        <w:rPr>
          <w:i/>
          <w:iCs/>
          <w:sz w:val="20"/>
          <w:szCs w:val="20"/>
        </w:rPr>
        <w:t xml:space="preserve">the operation or use of a facility for emergency refuge, </w:t>
      </w:r>
      <w:proofErr w:type="gramStart"/>
      <w:r w:rsidRPr="00DF1FED">
        <w:rPr>
          <w:i/>
          <w:iCs/>
          <w:sz w:val="20"/>
          <w:szCs w:val="20"/>
        </w:rPr>
        <w:t>shelter</w:t>
      </w:r>
      <w:proofErr w:type="gramEnd"/>
      <w:r w:rsidRPr="00DF1FED">
        <w:rPr>
          <w:i/>
          <w:iCs/>
          <w:sz w:val="20"/>
          <w:szCs w:val="20"/>
        </w:rPr>
        <w:t xml:space="preserve"> or relief purposes in accordance with the emergency management arrangements under the </w:t>
      </w:r>
      <w:r w:rsidRPr="00DF1FED">
        <w:rPr>
          <w:b/>
          <w:bCs/>
          <w:i/>
          <w:iCs/>
          <w:sz w:val="20"/>
          <w:szCs w:val="20"/>
        </w:rPr>
        <w:t>Emergency Management Act 2013</w:t>
      </w:r>
      <w:r w:rsidRPr="00DF1FED">
        <w:rPr>
          <w:i/>
          <w:iCs/>
          <w:sz w:val="20"/>
          <w:szCs w:val="20"/>
        </w:rPr>
        <w:t>.</w:t>
      </w:r>
    </w:p>
    <w:p w14:paraId="17C5ABD7" w14:textId="6BD9C5B6" w:rsidR="00626E5F" w:rsidRPr="00DF1FED" w:rsidRDefault="0532AF77" w:rsidP="00886C6A">
      <w:pPr>
        <w:pStyle w:val="Paranonumber"/>
        <w:numPr>
          <w:ilvl w:val="0"/>
          <w:numId w:val="18"/>
        </w:numPr>
        <w:ind w:left="1134" w:hanging="567"/>
        <w:jc w:val="both"/>
      </w:pPr>
      <w:r w:rsidRPr="00DF1FED">
        <w:t xml:space="preserve">A </w:t>
      </w:r>
      <w:r w:rsidRPr="00DF1FED">
        <w:rPr>
          <w:b/>
          <w:bCs/>
        </w:rPr>
        <w:t xml:space="preserve">food and drink facility </w:t>
      </w:r>
      <w:r w:rsidRPr="00DF1FED">
        <w:t>means any of the following, whether operated on a for profit or not-for-profit basis:</w:t>
      </w:r>
    </w:p>
    <w:p w14:paraId="155E0CAF" w14:textId="2465956D" w:rsidR="00626E5F" w:rsidRPr="00DF1FED" w:rsidRDefault="0532AF77" w:rsidP="00886C6A">
      <w:pPr>
        <w:pStyle w:val="Paraa0"/>
        <w:numPr>
          <w:ilvl w:val="0"/>
          <w:numId w:val="19"/>
        </w:numPr>
        <w:ind w:left="1701"/>
      </w:pPr>
      <w:r w:rsidRPr="00DF1FED">
        <w:t xml:space="preserve">a </w:t>
      </w:r>
      <w:proofErr w:type="gramStart"/>
      <w:r w:rsidRPr="00DF1FED">
        <w:t>cafe;</w:t>
      </w:r>
      <w:proofErr w:type="gramEnd"/>
    </w:p>
    <w:p w14:paraId="5419442E" w14:textId="55995C60" w:rsidR="00626E5F" w:rsidRPr="00DF1FED" w:rsidRDefault="0532AF77" w:rsidP="00886C6A">
      <w:pPr>
        <w:pStyle w:val="Paraa0"/>
        <w:numPr>
          <w:ilvl w:val="0"/>
          <w:numId w:val="19"/>
        </w:numPr>
        <w:ind w:left="1701"/>
      </w:pPr>
      <w:r w:rsidRPr="00DF1FED">
        <w:t xml:space="preserve">a </w:t>
      </w:r>
      <w:proofErr w:type="gramStart"/>
      <w:r w:rsidRPr="00DF1FED">
        <w:t>restaurant;</w:t>
      </w:r>
      <w:proofErr w:type="gramEnd"/>
    </w:p>
    <w:p w14:paraId="685971CC" w14:textId="319CEAE1" w:rsidR="00626E5F" w:rsidRPr="00DF1FED" w:rsidRDefault="0532AF77" w:rsidP="00886C6A">
      <w:pPr>
        <w:pStyle w:val="Paraa0"/>
        <w:numPr>
          <w:ilvl w:val="0"/>
          <w:numId w:val="19"/>
        </w:numPr>
        <w:ind w:left="1701"/>
      </w:pPr>
      <w:r w:rsidRPr="00DF1FED">
        <w:t xml:space="preserve">a fast-food </w:t>
      </w:r>
      <w:proofErr w:type="gramStart"/>
      <w:r w:rsidRPr="00DF1FED">
        <w:t>store;</w:t>
      </w:r>
      <w:proofErr w:type="gramEnd"/>
    </w:p>
    <w:p w14:paraId="4A6F9E30" w14:textId="749A01CF" w:rsidR="00626E5F" w:rsidRPr="00DF1FED" w:rsidRDefault="0532AF77" w:rsidP="00886C6A">
      <w:pPr>
        <w:pStyle w:val="Paraa0"/>
        <w:numPr>
          <w:ilvl w:val="0"/>
          <w:numId w:val="19"/>
        </w:numPr>
        <w:ind w:left="1701"/>
      </w:pPr>
      <w:r w:rsidRPr="00DF1FED">
        <w:t xml:space="preserve">a </w:t>
      </w:r>
      <w:proofErr w:type="gramStart"/>
      <w:r w:rsidRPr="00DF1FED">
        <w:t>cafeteria;</w:t>
      </w:r>
      <w:proofErr w:type="gramEnd"/>
    </w:p>
    <w:p w14:paraId="75A5D616" w14:textId="3F8E7267" w:rsidR="00240A37" w:rsidRPr="00DF1FED" w:rsidRDefault="0532AF77" w:rsidP="00886C6A">
      <w:pPr>
        <w:pStyle w:val="Paraa0"/>
        <w:numPr>
          <w:ilvl w:val="0"/>
          <w:numId w:val="19"/>
        </w:numPr>
        <w:ind w:left="1701"/>
      </w:pPr>
      <w:r w:rsidRPr="00DF1FED">
        <w:t xml:space="preserve">a </w:t>
      </w:r>
      <w:proofErr w:type="gramStart"/>
      <w:r w:rsidRPr="00DF1FED">
        <w:t>canteen</w:t>
      </w:r>
      <w:r w:rsidR="41F1EE65" w:rsidRPr="00DF1FED">
        <w:t>;</w:t>
      </w:r>
      <w:proofErr w:type="gramEnd"/>
      <w:r w:rsidR="41F1EE65" w:rsidRPr="00DF1FED">
        <w:t xml:space="preserve"> </w:t>
      </w:r>
    </w:p>
    <w:p w14:paraId="3816FB00" w14:textId="77777777" w:rsidR="00836A2A" w:rsidRPr="00DF1FED" w:rsidRDefault="41F1EE65" w:rsidP="00886C6A">
      <w:pPr>
        <w:pStyle w:val="Paraa0"/>
        <w:numPr>
          <w:ilvl w:val="0"/>
          <w:numId w:val="19"/>
        </w:numPr>
        <w:ind w:left="1701"/>
      </w:pPr>
      <w:r w:rsidRPr="00DF1FED">
        <w:t xml:space="preserve">a </w:t>
      </w:r>
      <w:proofErr w:type="gramStart"/>
      <w:r w:rsidRPr="00DF1FED">
        <w:t>winery</w:t>
      </w:r>
      <w:r w:rsidR="17042347" w:rsidRPr="00DF1FED">
        <w:t>;</w:t>
      </w:r>
      <w:proofErr w:type="gramEnd"/>
      <w:r w:rsidR="17042347" w:rsidRPr="00DF1FED">
        <w:t xml:space="preserve"> </w:t>
      </w:r>
    </w:p>
    <w:p w14:paraId="371473AD" w14:textId="3F38DFA6" w:rsidR="00626E5F" w:rsidRPr="00DF1FED" w:rsidRDefault="59128ABF" w:rsidP="00886C6A">
      <w:pPr>
        <w:pStyle w:val="Paraa0"/>
        <w:numPr>
          <w:ilvl w:val="0"/>
          <w:numId w:val="19"/>
        </w:numPr>
        <w:ind w:left="1701"/>
      </w:pPr>
      <w:r w:rsidRPr="00DF1FED">
        <w:t xml:space="preserve">a </w:t>
      </w:r>
      <w:r w:rsidR="17042347" w:rsidRPr="00DF1FED">
        <w:rPr>
          <w:b/>
          <w:bCs/>
        </w:rPr>
        <w:t xml:space="preserve">food </w:t>
      </w:r>
      <w:proofErr w:type="gramStart"/>
      <w:r w:rsidR="17042347" w:rsidRPr="00DF1FED">
        <w:rPr>
          <w:b/>
          <w:bCs/>
        </w:rPr>
        <w:t>court</w:t>
      </w:r>
      <w:proofErr w:type="gramEnd"/>
      <w:r w:rsidR="17042347" w:rsidRPr="00DF1FED">
        <w:t xml:space="preserve">. </w:t>
      </w:r>
    </w:p>
    <w:p w14:paraId="2002E683" w14:textId="3F546D98" w:rsidR="00260AB5" w:rsidRPr="00DF1FED" w:rsidRDefault="00626E5F" w:rsidP="000503C3">
      <w:pPr>
        <w:pStyle w:val="ParaNote"/>
        <w:ind w:left="1418"/>
      </w:pPr>
      <w:r w:rsidRPr="00DF1FED">
        <w:t xml:space="preserve">Note: a food and drink facility </w:t>
      </w:r>
      <w:proofErr w:type="gramStart"/>
      <w:r w:rsidRPr="00DF1FED">
        <w:t>includes</w:t>
      </w:r>
      <w:proofErr w:type="gramEnd"/>
      <w:r w:rsidRPr="00DF1FED">
        <w:t xml:space="preserve"> a food and drink facility at a stadium or arena.</w:t>
      </w:r>
      <w:bookmarkStart w:id="40" w:name="_Hlk54570296"/>
    </w:p>
    <w:p w14:paraId="60733DC9" w14:textId="735E6FD4" w:rsidR="00862F40" w:rsidRPr="00DF1FED" w:rsidRDefault="5B50434C" w:rsidP="00886C6A">
      <w:pPr>
        <w:pStyle w:val="Paranonumber"/>
        <w:numPr>
          <w:ilvl w:val="0"/>
          <w:numId w:val="18"/>
        </w:numPr>
        <w:ind w:left="1134" w:hanging="567"/>
        <w:jc w:val="both"/>
      </w:pPr>
      <w:r w:rsidRPr="00DF1FED">
        <w:t xml:space="preserve">A person who owns, </w:t>
      </w:r>
      <w:proofErr w:type="gramStart"/>
      <w:r w:rsidRPr="00DF1FED">
        <w:t>controls</w:t>
      </w:r>
      <w:proofErr w:type="gramEnd"/>
      <w:r w:rsidRPr="00DF1FED">
        <w:t xml:space="preserve"> or operates a food and drink facility </w:t>
      </w:r>
      <w:r w:rsidR="7B9B26D7" w:rsidRPr="00DF1FED">
        <w:t xml:space="preserve">in </w:t>
      </w:r>
      <w:r w:rsidR="00F8323F" w:rsidRPr="00DF1FED">
        <w:t>Regional</w:t>
      </w:r>
      <w:r w:rsidR="000A4415" w:rsidRPr="00DF1FED">
        <w:t xml:space="preserve"> </w:t>
      </w:r>
      <w:r w:rsidR="003A7A64" w:rsidRPr="00DF1FED">
        <w:t>Victoria</w:t>
      </w:r>
      <w:r w:rsidR="7B9B26D7" w:rsidRPr="00DF1FED">
        <w:t xml:space="preserve"> </w:t>
      </w:r>
      <w:r w:rsidRPr="00DF1FED">
        <w:t>may operate that facility to permit members of the public to consume food or drinks</w:t>
      </w:r>
      <w:r w:rsidR="7B9B26D7" w:rsidRPr="00DF1FED">
        <w:t xml:space="preserve"> only</w:t>
      </w:r>
      <w:r w:rsidRPr="00DF1FED">
        <w:t xml:space="preserve"> if:</w:t>
      </w:r>
    </w:p>
    <w:p w14:paraId="52C17205" w14:textId="1F242E39" w:rsidR="005725EE" w:rsidRPr="00DF1FED" w:rsidRDefault="00862F40" w:rsidP="00CD5D2B">
      <w:pPr>
        <w:pStyle w:val="Paraa0"/>
        <w:numPr>
          <w:ilvl w:val="0"/>
          <w:numId w:val="26"/>
        </w:numPr>
        <w:ind w:left="1701"/>
      </w:pPr>
      <w:r w:rsidRPr="00DF1FED">
        <w:t>the number of members of the public in any</w:t>
      </w:r>
      <w:r w:rsidR="0046529D" w:rsidRPr="00DF1FED">
        <w:t xml:space="preserve"> </w:t>
      </w:r>
      <w:r w:rsidR="00C608A8" w:rsidRPr="00DF1FED">
        <w:t>outdoor space</w:t>
      </w:r>
      <w:r w:rsidRPr="00DF1FED">
        <w:t xml:space="preserve"> is limited</w:t>
      </w:r>
      <w:r w:rsidR="00461D84" w:rsidRPr="00DF1FED">
        <w:t xml:space="preserve"> </w:t>
      </w:r>
      <w:r w:rsidR="0015245A" w:rsidRPr="00DF1FED">
        <w:t xml:space="preserve">(with infants under one year of age not counting towards these limits) </w:t>
      </w:r>
      <w:r w:rsidRPr="00DF1FED">
        <w:t>to</w:t>
      </w:r>
      <w:r w:rsidR="00CC4507" w:rsidRPr="00DF1FED">
        <w:t xml:space="preserve"> </w:t>
      </w:r>
      <w:r w:rsidR="00AF2B53" w:rsidRPr="00DF1FED">
        <w:t>3</w:t>
      </w:r>
      <w:r w:rsidR="005725EE" w:rsidRPr="00DF1FED">
        <w:t>0</w:t>
      </w:r>
      <w:r w:rsidR="00CC4507" w:rsidRPr="00DF1FED">
        <w:t>; and</w:t>
      </w:r>
    </w:p>
    <w:p w14:paraId="40E6BD67" w14:textId="36C7E4C5" w:rsidR="0015245A" w:rsidRPr="00DF1FED" w:rsidRDefault="005725EE" w:rsidP="00CD5D2B">
      <w:pPr>
        <w:pStyle w:val="Paraa0"/>
        <w:numPr>
          <w:ilvl w:val="0"/>
          <w:numId w:val="26"/>
        </w:numPr>
        <w:ind w:left="1701"/>
      </w:pPr>
      <w:r w:rsidRPr="00DF1FED">
        <w:t>the number of members of the public in any indoor space is limited (with infants under one year of age not counting towards these limits) to 10; and</w:t>
      </w:r>
    </w:p>
    <w:p w14:paraId="4DFBB658" w14:textId="49610E60" w:rsidR="00CC4507" w:rsidRPr="00DF1FED" w:rsidRDefault="003C1F80" w:rsidP="00CD5D2B">
      <w:pPr>
        <w:pStyle w:val="Paraa0"/>
        <w:numPr>
          <w:ilvl w:val="0"/>
          <w:numId w:val="26"/>
        </w:numPr>
        <w:ind w:left="1701"/>
      </w:pPr>
      <w:r w:rsidRPr="00DF1FED">
        <w:lastRenderedPageBreak/>
        <w:t xml:space="preserve">unless the food and drink facility </w:t>
      </w:r>
      <w:proofErr w:type="gramStart"/>
      <w:r w:rsidRPr="00DF1FED">
        <w:t>is</w:t>
      </w:r>
      <w:proofErr w:type="gramEnd"/>
      <w:r w:rsidRPr="00DF1FED">
        <w:t xml:space="preserve"> a food court, </w:t>
      </w:r>
      <w:r w:rsidR="00CC4507" w:rsidRPr="00DF1FED">
        <w:t>the total number of members of the public at the whole of the facility at any time is limited (with infants under one year of age not counted towards this limit), to the lesser</w:t>
      </w:r>
      <w:r w:rsidR="00CE0D01" w:rsidRPr="00DF1FED">
        <w:t xml:space="preserve"> of:</w:t>
      </w:r>
    </w:p>
    <w:p w14:paraId="24EDB202" w14:textId="3EB5AB22" w:rsidR="00374EFC" w:rsidRPr="00DF1FED" w:rsidRDefault="00374EFC" w:rsidP="00CD5D2B">
      <w:pPr>
        <w:pStyle w:val="Paraa0"/>
        <w:numPr>
          <w:ilvl w:val="1"/>
          <w:numId w:val="26"/>
        </w:numPr>
        <w:ind w:left="2268" w:hanging="567"/>
      </w:pPr>
      <w:r w:rsidRPr="00DF1FED">
        <w:t xml:space="preserve">the density quotient; </w:t>
      </w:r>
      <w:r w:rsidR="00FD2484" w:rsidRPr="00DF1FED">
        <w:t>and</w:t>
      </w:r>
      <w:r w:rsidR="0015245A" w:rsidRPr="00DF1FED">
        <w:t xml:space="preserve"> </w:t>
      </w:r>
    </w:p>
    <w:p w14:paraId="14918398" w14:textId="4A0DF29C" w:rsidR="00DF3140" w:rsidRPr="00DF1FED" w:rsidRDefault="00BE61EA" w:rsidP="00CD5D2B">
      <w:pPr>
        <w:pStyle w:val="Paraa0"/>
        <w:numPr>
          <w:ilvl w:val="1"/>
          <w:numId w:val="26"/>
        </w:numPr>
        <w:ind w:left="2268" w:hanging="567"/>
      </w:pPr>
      <w:r w:rsidRPr="00DF1FED">
        <w:t>4</w:t>
      </w:r>
      <w:r w:rsidR="009B2429" w:rsidRPr="00DF1FED">
        <w:t>0</w:t>
      </w:r>
      <w:r w:rsidR="00767E2E" w:rsidRPr="00DF1FED">
        <w:t xml:space="preserve">; </w:t>
      </w:r>
      <w:r w:rsidR="0015245A" w:rsidRPr="00DF1FED">
        <w:t>and</w:t>
      </w:r>
    </w:p>
    <w:p w14:paraId="104883B1" w14:textId="2821FCD0" w:rsidR="00520877" w:rsidRPr="00DF1FED" w:rsidRDefault="00520877" w:rsidP="008B4EE5">
      <w:pPr>
        <w:pStyle w:val="ParaNote"/>
        <w:ind w:left="1418"/>
      </w:pPr>
      <w:r w:rsidRPr="00DF1FED">
        <w:t>Note</w:t>
      </w:r>
      <w:r w:rsidR="00DA5854" w:rsidRPr="00DF1FED">
        <w:t xml:space="preserve"> 1</w:t>
      </w:r>
      <w:r w:rsidRPr="00DF1FED">
        <w:t xml:space="preserve">: members of the public at an outdoor space of a food and drink facility are permitted to shelter indoors when unable to attain protection in the outdoor space from severe weather, provided they wear a face covering (other than where they are exempt from the requirement to wear a face covering in accordance with the </w:t>
      </w:r>
      <w:r w:rsidRPr="00DF1FED">
        <w:rPr>
          <w:b/>
          <w:bCs/>
        </w:rPr>
        <w:t>Stay Safe Directions (</w:t>
      </w:r>
      <w:r w:rsidR="003927BF" w:rsidRPr="00DF1FED">
        <w:rPr>
          <w:b/>
          <w:bCs/>
        </w:rPr>
        <w:t xml:space="preserve">Regional </w:t>
      </w:r>
      <w:r w:rsidRPr="00DF1FED">
        <w:rPr>
          <w:b/>
          <w:bCs/>
        </w:rPr>
        <w:t>Victoria)</w:t>
      </w:r>
      <w:r w:rsidRPr="00DF1FED">
        <w:t>).</w:t>
      </w:r>
    </w:p>
    <w:p w14:paraId="4AB1594F" w14:textId="0049F520" w:rsidR="00DA5854" w:rsidRPr="00DF1FED" w:rsidRDefault="00DA5854" w:rsidP="00044490">
      <w:pPr>
        <w:pStyle w:val="ParaNote"/>
        <w:ind w:left="1418"/>
      </w:pPr>
      <w:r w:rsidRPr="00DF1FED">
        <w:t>Note 2: the person must also comply with the conditions of any liquor licence or planning permit.</w:t>
      </w:r>
    </w:p>
    <w:p w14:paraId="08DEEFFA" w14:textId="27973E5D" w:rsidR="00DA5854" w:rsidRPr="00DF1FED" w:rsidRDefault="00DA5854" w:rsidP="00DA5854">
      <w:pPr>
        <w:pStyle w:val="ParaNote"/>
        <w:ind w:left="1418"/>
      </w:pPr>
      <w:r w:rsidRPr="00DF1FED">
        <w:t>Note 3: members of the public in a retail betting venue or gaming machine area in an indoor space of the food and drink facility are included in this limit.</w:t>
      </w:r>
    </w:p>
    <w:p w14:paraId="1DD98524" w14:textId="6DF4934D" w:rsidR="00560509" w:rsidRPr="00DF1FED" w:rsidRDefault="00DC60A7" w:rsidP="00CD5D2B">
      <w:pPr>
        <w:pStyle w:val="Paraa0"/>
        <w:numPr>
          <w:ilvl w:val="0"/>
          <w:numId w:val="26"/>
        </w:numPr>
        <w:ind w:left="1701"/>
      </w:pPr>
      <w:r w:rsidRPr="00DF1FED">
        <w:rPr>
          <w:szCs w:val="22"/>
        </w:rPr>
        <w:t>if the food and drink facility is a food court</w:t>
      </w:r>
      <w:r w:rsidR="00560509" w:rsidRPr="00DF1FED">
        <w:rPr>
          <w:szCs w:val="22"/>
        </w:rPr>
        <w:t>:</w:t>
      </w:r>
    </w:p>
    <w:p w14:paraId="45A9B2A6" w14:textId="77777777" w:rsidR="00560509" w:rsidRPr="00DF1FED" w:rsidRDefault="00560509" w:rsidP="00C15A7B">
      <w:pPr>
        <w:pStyle w:val="Paraa0"/>
        <w:numPr>
          <w:ilvl w:val="1"/>
          <w:numId w:val="26"/>
        </w:numPr>
        <w:ind w:left="2268" w:hanging="567"/>
      </w:pPr>
      <w:r w:rsidRPr="00DF1FED">
        <w:rPr>
          <w:szCs w:val="22"/>
        </w:rPr>
        <w:t xml:space="preserve">only take away food and drink </w:t>
      </w:r>
      <w:proofErr w:type="gramStart"/>
      <w:r w:rsidRPr="00DF1FED">
        <w:rPr>
          <w:szCs w:val="22"/>
        </w:rPr>
        <w:t>is</w:t>
      </w:r>
      <w:proofErr w:type="gramEnd"/>
      <w:r w:rsidRPr="00DF1FED">
        <w:rPr>
          <w:szCs w:val="22"/>
        </w:rPr>
        <w:t xml:space="preserve"> provided to members of the public; and</w:t>
      </w:r>
      <w:r w:rsidR="00DC60A7" w:rsidRPr="00DF1FED">
        <w:rPr>
          <w:szCs w:val="22"/>
        </w:rPr>
        <w:t xml:space="preserve"> </w:t>
      </w:r>
    </w:p>
    <w:p w14:paraId="5A1BCB3E" w14:textId="4F172315" w:rsidR="00DC60A7" w:rsidRPr="00DF1FED" w:rsidRDefault="00DC60A7" w:rsidP="00C15A7B">
      <w:pPr>
        <w:pStyle w:val="Paraa0"/>
        <w:numPr>
          <w:ilvl w:val="1"/>
          <w:numId w:val="26"/>
        </w:numPr>
        <w:ind w:left="2268" w:hanging="567"/>
      </w:pPr>
      <w:r w:rsidRPr="00DF1FED">
        <w:rPr>
          <w:szCs w:val="22"/>
        </w:rPr>
        <w:t xml:space="preserve">an employee or employees of the operator have been designated as a COVID Marshal; </w:t>
      </w:r>
      <w:r w:rsidR="00593F1B" w:rsidRPr="00DF1FED">
        <w:t>and</w:t>
      </w:r>
    </w:p>
    <w:p w14:paraId="47807229" w14:textId="33FBBE34" w:rsidR="0003131D" w:rsidRPr="00DF1FED" w:rsidRDefault="00560509" w:rsidP="00CD5D2B">
      <w:pPr>
        <w:pStyle w:val="Paraa0"/>
        <w:numPr>
          <w:ilvl w:val="0"/>
          <w:numId w:val="26"/>
        </w:numPr>
        <w:ind w:left="1701"/>
      </w:pPr>
      <w:r w:rsidRPr="00DF1FED">
        <w:t xml:space="preserve">unless the food and drink facility </w:t>
      </w:r>
      <w:proofErr w:type="gramStart"/>
      <w:r w:rsidRPr="00DF1FED">
        <w:t>is</w:t>
      </w:r>
      <w:proofErr w:type="gramEnd"/>
      <w:r w:rsidRPr="00DF1FED">
        <w:t xml:space="preserve"> a food court, </w:t>
      </w:r>
      <w:r w:rsidR="00DF3140" w:rsidRPr="00DF1FED">
        <w:t>members of the public at the premises remain seated except when ordering food or drink, using toilets or entering and leaving the facility</w:t>
      </w:r>
      <w:r w:rsidR="0003131D" w:rsidRPr="00DF1FED">
        <w:t>; and</w:t>
      </w:r>
    </w:p>
    <w:p w14:paraId="3F1447AF" w14:textId="3B0F98AA" w:rsidR="00A769E8" w:rsidRPr="00DF1FED" w:rsidRDefault="00A769E8" w:rsidP="00CD5D2B">
      <w:pPr>
        <w:pStyle w:val="Paraa0"/>
        <w:numPr>
          <w:ilvl w:val="0"/>
          <w:numId w:val="26"/>
        </w:numPr>
        <w:ind w:left="1701"/>
      </w:pPr>
      <w:r w:rsidRPr="00DF1FED">
        <w:t>for a food and drink facility that is in a private residence, members of the public only access the facility by a separate entrance to that used by residents and residents' visitors; and</w:t>
      </w:r>
    </w:p>
    <w:p w14:paraId="25A87240" w14:textId="3B080E2A" w:rsidR="0003131D" w:rsidRPr="00DF1FED" w:rsidRDefault="0003131D" w:rsidP="00CD5D2B">
      <w:pPr>
        <w:pStyle w:val="Paraa0"/>
        <w:numPr>
          <w:ilvl w:val="0"/>
          <w:numId w:val="26"/>
        </w:numPr>
        <w:ind w:left="1701"/>
      </w:pPr>
      <w:r w:rsidRPr="00DF1FED">
        <w:t>any dancefloor in the</w:t>
      </w:r>
      <w:r w:rsidR="000A4415" w:rsidRPr="00DF1FED">
        <w:t xml:space="preserve"> food and drink</w:t>
      </w:r>
      <w:r w:rsidRPr="00DF1FED">
        <w:t xml:space="preserve"> facility </w:t>
      </w:r>
      <w:r w:rsidR="00507B22" w:rsidRPr="00DF1FED">
        <w:t xml:space="preserve">is </w:t>
      </w:r>
      <w:r w:rsidR="00AA6A97" w:rsidRPr="00DF1FED">
        <w:t>closed</w:t>
      </w:r>
      <w:r w:rsidRPr="00DF1FED">
        <w:t>; and</w:t>
      </w:r>
    </w:p>
    <w:p w14:paraId="24FD3736" w14:textId="32EFD059" w:rsidR="00862F40" w:rsidRPr="00DF1FED" w:rsidRDefault="001B20D3" w:rsidP="00CD5D2B">
      <w:pPr>
        <w:pStyle w:val="Paraa0"/>
        <w:numPr>
          <w:ilvl w:val="0"/>
          <w:numId w:val="26"/>
        </w:numPr>
        <w:ind w:left="1701"/>
      </w:pPr>
      <w:r w:rsidRPr="00DF1FED">
        <w:t xml:space="preserve">any </w:t>
      </w:r>
      <w:r w:rsidR="0003131D" w:rsidRPr="00DF1FED">
        <w:t xml:space="preserve">weddings held at the facility comply with the </w:t>
      </w:r>
      <w:r w:rsidR="0003131D" w:rsidRPr="00DF1FED">
        <w:rPr>
          <w:rFonts w:eastAsia="Arial"/>
          <w:b/>
          <w:bCs/>
        </w:rPr>
        <w:t>Stay Safe Directions (</w:t>
      </w:r>
      <w:r w:rsidR="003927BF" w:rsidRPr="00DF1FED">
        <w:rPr>
          <w:rFonts w:eastAsia="Arial"/>
          <w:b/>
          <w:bCs/>
        </w:rPr>
        <w:t xml:space="preserve">Regional </w:t>
      </w:r>
      <w:r w:rsidR="0003131D" w:rsidRPr="00DF1FED">
        <w:rPr>
          <w:rFonts w:eastAsia="Arial"/>
          <w:b/>
          <w:bCs/>
        </w:rPr>
        <w:t>Victoria)</w:t>
      </w:r>
      <w:r w:rsidR="0003131D" w:rsidRPr="00DF1FED">
        <w:rPr>
          <w:rFonts w:eastAsia="Arial"/>
        </w:rPr>
        <w:t>.</w:t>
      </w:r>
    </w:p>
    <w:p w14:paraId="7536863A" w14:textId="4B5EA66B" w:rsidR="00862714" w:rsidRPr="00DF1FED" w:rsidRDefault="00862714" w:rsidP="00BE6D64">
      <w:pPr>
        <w:pStyle w:val="Paranonumber"/>
        <w:keepNext/>
        <w:numPr>
          <w:ilvl w:val="0"/>
          <w:numId w:val="0"/>
        </w:numPr>
        <w:tabs>
          <w:tab w:val="clear" w:pos="567"/>
          <w:tab w:val="left" w:pos="709"/>
        </w:tabs>
        <w:spacing w:before="240"/>
        <w:ind w:left="709" w:right="522" w:hanging="142"/>
        <w:jc w:val="both"/>
        <w:rPr>
          <w:rFonts w:eastAsia="Arial" w:cs="Arial"/>
          <w:i/>
          <w:iCs/>
        </w:rPr>
      </w:pPr>
      <w:r w:rsidRPr="00DF1FED">
        <w:rPr>
          <w:rFonts w:eastAsia="Arial" w:cs="Arial"/>
          <w:i/>
          <w:iCs/>
        </w:rPr>
        <w:t>Exception – exclusive use of a school</w:t>
      </w:r>
    </w:p>
    <w:p w14:paraId="5FEF6CD2" w14:textId="09A760BA" w:rsidR="00461D84" w:rsidRPr="00DF1FED" w:rsidRDefault="5DEF13F3" w:rsidP="00886C6A">
      <w:pPr>
        <w:pStyle w:val="Paranonumber"/>
        <w:numPr>
          <w:ilvl w:val="0"/>
          <w:numId w:val="18"/>
        </w:numPr>
        <w:tabs>
          <w:tab w:val="clear" w:pos="567"/>
        </w:tabs>
        <w:ind w:left="1134" w:hanging="567"/>
        <w:jc w:val="both"/>
        <w:rPr>
          <w:rFonts w:eastAsia="Arial" w:cs="Arial"/>
        </w:rPr>
      </w:pPr>
      <w:r w:rsidRPr="00DF1FED">
        <w:t>Despite subclause (3), a person who operates a food and drink facility for the purpose of providing an exclusive venue for the exclusive use of a single school at any one time for educational or school gathering purposes</w:t>
      </w:r>
      <w:r w:rsidR="00D46725" w:rsidRPr="00DF1FED">
        <w:t xml:space="preserve"> is not required to comply with subclause (3)</w:t>
      </w:r>
      <w:r w:rsidRPr="00DF1FED">
        <w:t xml:space="preserve">. </w:t>
      </w:r>
    </w:p>
    <w:p w14:paraId="133B4AA8" w14:textId="34543B15" w:rsidR="00461D84" w:rsidRPr="00DF1FED" w:rsidRDefault="0031325D" w:rsidP="003D02B7">
      <w:pPr>
        <w:pStyle w:val="Para1"/>
        <w:numPr>
          <w:ilvl w:val="2"/>
          <w:numId w:val="0"/>
        </w:numPr>
        <w:ind w:left="1418"/>
        <w:rPr>
          <w:i/>
          <w:iCs/>
          <w:sz w:val="20"/>
          <w:szCs w:val="20"/>
          <w:lang w:eastAsia="en-US"/>
        </w:rPr>
      </w:pPr>
      <w:r w:rsidRPr="00DF1FED">
        <w:rPr>
          <w:rFonts w:eastAsia="Arial" w:cs="Arial"/>
          <w:i/>
          <w:iCs/>
          <w:sz w:val="20"/>
          <w:szCs w:val="20"/>
        </w:rPr>
        <w:t xml:space="preserve">Note: </w:t>
      </w:r>
      <w:r w:rsidR="000C278E" w:rsidRPr="00DF1FED">
        <w:rPr>
          <w:rFonts w:eastAsia="Arial" w:cs="Arial"/>
          <w:i/>
          <w:iCs/>
          <w:sz w:val="20"/>
          <w:szCs w:val="20"/>
        </w:rPr>
        <w:t xml:space="preserve">a food and drink </w:t>
      </w:r>
      <w:r w:rsidR="0690337C" w:rsidRPr="00DF1FED">
        <w:rPr>
          <w:rFonts w:eastAsia="Arial" w:cs="Arial"/>
          <w:i/>
          <w:iCs/>
          <w:sz w:val="20"/>
          <w:szCs w:val="20"/>
        </w:rPr>
        <w:t xml:space="preserve">facility </w:t>
      </w:r>
      <w:proofErr w:type="gramStart"/>
      <w:r w:rsidR="0690337C" w:rsidRPr="00DF1FED">
        <w:rPr>
          <w:rFonts w:eastAsia="Arial" w:cs="Arial"/>
          <w:i/>
          <w:iCs/>
          <w:sz w:val="20"/>
          <w:szCs w:val="20"/>
        </w:rPr>
        <w:t>is</w:t>
      </w:r>
      <w:proofErr w:type="gramEnd"/>
      <w:r w:rsidR="0690337C" w:rsidRPr="00DF1FED">
        <w:rPr>
          <w:rFonts w:eastAsia="Arial" w:cs="Arial"/>
          <w:i/>
          <w:iCs/>
          <w:sz w:val="20"/>
          <w:szCs w:val="20"/>
        </w:rPr>
        <w:t xml:space="preserve"> not operated for the purpose of providing an exclusive venue for the exclusive use of a single school for educational or school gathering purposes if people other than students</w:t>
      </w:r>
      <w:r w:rsidR="00515985" w:rsidRPr="00DF1FED">
        <w:rPr>
          <w:rFonts w:eastAsia="Arial" w:cs="Arial"/>
          <w:i/>
          <w:iCs/>
          <w:sz w:val="20"/>
          <w:szCs w:val="20"/>
        </w:rPr>
        <w:t xml:space="preserve"> and staff</w:t>
      </w:r>
      <w:r w:rsidR="0690337C" w:rsidRPr="00DF1FED">
        <w:rPr>
          <w:rFonts w:eastAsia="Arial" w:cs="Arial"/>
          <w:i/>
          <w:iCs/>
          <w:sz w:val="20"/>
          <w:szCs w:val="20"/>
        </w:rPr>
        <w:t xml:space="preserve"> a</w:t>
      </w:r>
      <w:r w:rsidR="517E1353" w:rsidRPr="00DF1FED">
        <w:rPr>
          <w:rFonts w:eastAsia="Arial" w:cs="Arial"/>
          <w:i/>
          <w:iCs/>
          <w:sz w:val="20"/>
          <w:szCs w:val="20"/>
        </w:rPr>
        <w:t>re permitted to attend.</w:t>
      </w:r>
    </w:p>
    <w:p w14:paraId="0BE8C62B" w14:textId="580B9DF1" w:rsidR="00626E5F" w:rsidRPr="00DF1FED" w:rsidRDefault="7ED64E7D" w:rsidP="00BE6D64">
      <w:pPr>
        <w:pStyle w:val="Heading1"/>
        <w:spacing w:before="240"/>
      </w:pPr>
      <w:r w:rsidRPr="00DF1FED">
        <w:t xml:space="preserve"> </w:t>
      </w:r>
      <w:bookmarkStart w:id="41" w:name="_Ref73486700"/>
      <w:bookmarkStart w:id="42" w:name="_Hlk55760113"/>
      <w:bookmarkEnd w:id="40"/>
      <w:r w:rsidR="79F838B4" w:rsidRPr="00DF1FED">
        <w:t>A</w:t>
      </w:r>
      <w:r w:rsidR="0532AF77" w:rsidRPr="00DF1FED">
        <w:t>ccommodation facilities</w:t>
      </w:r>
      <w:bookmarkEnd w:id="41"/>
    </w:p>
    <w:bookmarkEnd w:id="42"/>
    <w:p w14:paraId="363EDB56" w14:textId="19528356" w:rsidR="00FD1C31" w:rsidRPr="00DF1FED" w:rsidRDefault="0532AF77" w:rsidP="00886C6A">
      <w:pPr>
        <w:pStyle w:val="Para1"/>
        <w:numPr>
          <w:ilvl w:val="2"/>
          <w:numId w:val="20"/>
        </w:numPr>
        <w:ind w:left="1134"/>
      </w:pPr>
      <w:r w:rsidRPr="00DF1FED">
        <w:t xml:space="preserve">A </w:t>
      </w:r>
      <w:r w:rsidRPr="00DF1FED">
        <w:rPr>
          <w:rFonts w:eastAsia="MS Mincho"/>
          <w:kern w:val="0"/>
          <w:szCs w:val="22"/>
          <w:lang w:eastAsia="en-US"/>
        </w:rPr>
        <w:t>person</w:t>
      </w:r>
      <w:r w:rsidRPr="00DF1FED">
        <w:t xml:space="preserve"> who owns, </w:t>
      </w:r>
      <w:proofErr w:type="gramStart"/>
      <w:r w:rsidRPr="00DF1FED">
        <w:t>controls</w:t>
      </w:r>
      <w:proofErr w:type="gramEnd"/>
      <w:r w:rsidRPr="00DF1FED">
        <w:t xml:space="preserve"> or operates an accommodation facility in </w:t>
      </w:r>
      <w:r w:rsidR="00F8323F" w:rsidRPr="00DF1FED">
        <w:t>Regional</w:t>
      </w:r>
      <w:r w:rsidR="00936255" w:rsidRPr="00DF1FED">
        <w:t xml:space="preserve"> </w:t>
      </w:r>
      <w:r w:rsidR="003A7A64" w:rsidRPr="00DF1FED">
        <w:t>Victoria</w:t>
      </w:r>
      <w:r w:rsidR="678A8414" w:rsidRPr="00DF1FED">
        <w:t xml:space="preserve"> </w:t>
      </w:r>
      <w:r w:rsidRPr="00DF1FED">
        <w:t xml:space="preserve">may </w:t>
      </w:r>
      <w:r w:rsidR="66CEC627" w:rsidRPr="00DF1FED">
        <w:t xml:space="preserve">only </w:t>
      </w:r>
      <w:r w:rsidR="24AB7E78" w:rsidRPr="00DF1FED">
        <w:t xml:space="preserve">operate that facility </w:t>
      </w:r>
      <w:r w:rsidR="27363C15" w:rsidRPr="00DF1FED">
        <w:t>during the restricted activity</w:t>
      </w:r>
      <w:r w:rsidR="27363C15" w:rsidRPr="00DF1FED">
        <w:rPr>
          <w:b/>
          <w:bCs/>
        </w:rPr>
        <w:t xml:space="preserve"> </w:t>
      </w:r>
      <w:r w:rsidR="27363C15" w:rsidRPr="00DF1FED">
        <w:t>period</w:t>
      </w:r>
      <w:r w:rsidR="66CEC627" w:rsidRPr="00DF1FED">
        <w:t xml:space="preserve"> in accordance with these directions.</w:t>
      </w:r>
      <w:r w:rsidR="27363C15" w:rsidRPr="00DF1FED">
        <w:t xml:space="preserve"> </w:t>
      </w:r>
    </w:p>
    <w:p w14:paraId="36187BE5" w14:textId="16A6B394" w:rsidR="00626E5F" w:rsidRPr="00DF1FED" w:rsidRDefault="001B20D3" w:rsidP="00886C6A">
      <w:pPr>
        <w:pStyle w:val="Para1"/>
        <w:numPr>
          <w:ilvl w:val="2"/>
          <w:numId w:val="20"/>
        </w:numPr>
        <w:ind w:left="1134"/>
      </w:pPr>
      <w:r w:rsidRPr="00DF1FED">
        <w:lastRenderedPageBreak/>
        <w:t>A</w:t>
      </w:r>
      <w:r w:rsidR="00D92ABF" w:rsidRPr="00DF1FED">
        <w:t>n</w:t>
      </w:r>
      <w:r w:rsidRPr="00DF1FED">
        <w:t xml:space="preserve"> </w:t>
      </w:r>
      <w:r w:rsidR="69396A1F" w:rsidRPr="00DF1FED">
        <w:rPr>
          <w:b/>
          <w:bCs/>
        </w:rPr>
        <w:t>accommodation facility</w:t>
      </w:r>
      <w:r w:rsidR="69396A1F" w:rsidRPr="00DF1FED">
        <w:t xml:space="preserve"> includes, but is not limited to, any of the following, whether operated on a for profit or not-for-profit basis:</w:t>
      </w:r>
    </w:p>
    <w:p w14:paraId="6455C426" w14:textId="3F587E61" w:rsidR="00626E5F" w:rsidRPr="00DF1FED" w:rsidRDefault="0532AF77" w:rsidP="00B601FA">
      <w:pPr>
        <w:pStyle w:val="Paraa0"/>
        <w:numPr>
          <w:ilvl w:val="3"/>
          <w:numId w:val="3"/>
        </w:numPr>
        <w:ind w:left="1701"/>
      </w:pPr>
      <w:r w:rsidRPr="00DF1FED">
        <w:t xml:space="preserve">a camping </w:t>
      </w:r>
      <w:proofErr w:type="gramStart"/>
      <w:r w:rsidRPr="00DF1FED">
        <w:t>ground;</w:t>
      </w:r>
      <w:proofErr w:type="gramEnd"/>
    </w:p>
    <w:p w14:paraId="4952DC57" w14:textId="4C62E653" w:rsidR="00626E5F" w:rsidRPr="00DF1FED" w:rsidRDefault="0532AF77" w:rsidP="00B601FA">
      <w:pPr>
        <w:pStyle w:val="Paraa0"/>
        <w:numPr>
          <w:ilvl w:val="3"/>
          <w:numId w:val="3"/>
        </w:numPr>
        <w:ind w:left="1701"/>
      </w:pPr>
      <w:r w:rsidRPr="00DF1FED">
        <w:t xml:space="preserve">a caravan </w:t>
      </w:r>
      <w:proofErr w:type="gramStart"/>
      <w:r w:rsidRPr="00DF1FED">
        <w:t>park;</w:t>
      </w:r>
      <w:proofErr w:type="gramEnd"/>
    </w:p>
    <w:p w14:paraId="0ADBDD16" w14:textId="4CD8099F" w:rsidR="00626E5F" w:rsidRPr="00DF1FED" w:rsidRDefault="0532AF77" w:rsidP="00B601FA">
      <w:pPr>
        <w:pStyle w:val="Paraa0"/>
        <w:numPr>
          <w:ilvl w:val="3"/>
          <w:numId w:val="3"/>
        </w:numPr>
        <w:ind w:left="1701"/>
      </w:pPr>
      <w:r w:rsidRPr="00DF1FED">
        <w:t xml:space="preserve">a </w:t>
      </w:r>
      <w:proofErr w:type="gramStart"/>
      <w:r w:rsidRPr="00DF1FED">
        <w:t>hotel;</w:t>
      </w:r>
      <w:proofErr w:type="gramEnd"/>
      <w:r w:rsidRPr="00DF1FED">
        <w:t xml:space="preserve"> </w:t>
      </w:r>
    </w:p>
    <w:p w14:paraId="2FBD428D" w14:textId="0403E93C" w:rsidR="00626E5F" w:rsidRPr="00DF1FED" w:rsidRDefault="0532AF77" w:rsidP="00B601FA">
      <w:pPr>
        <w:pStyle w:val="Paraa0"/>
        <w:numPr>
          <w:ilvl w:val="3"/>
          <w:numId w:val="3"/>
        </w:numPr>
        <w:ind w:left="1701"/>
      </w:pPr>
      <w:r w:rsidRPr="00DF1FED">
        <w:t xml:space="preserve">a </w:t>
      </w:r>
      <w:proofErr w:type="gramStart"/>
      <w:r w:rsidRPr="00DF1FED">
        <w:t>hostel;</w:t>
      </w:r>
      <w:proofErr w:type="gramEnd"/>
      <w:r w:rsidRPr="00DF1FED">
        <w:t xml:space="preserve"> </w:t>
      </w:r>
    </w:p>
    <w:p w14:paraId="0AAEDF7C" w14:textId="1B9A5CE7" w:rsidR="00626E5F" w:rsidRPr="00DF1FED" w:rsidRDefault="0532AF77" w:rsidP="00B601FA">
      <w:pPr>
        <w:pStyle w:val="Paraa0"/>
        <w:numPr>
          <w:ilvl w:val="3"/>
          <w:numId w:val="3"/>
        </w:numPr>
        <w:ind w:left="1701"/>
      </w:pPr>
      <w:r w:rsidRPr="00DF1FED">
        <w:t xml:space="preserve">a </w:t>
      </w:r>
      <w:r w:rsidR="55176F76" w:rsidRPr="00DF1FED">
        <w:t>b</w:t>
      </w:r>
      <w:r w:rsidRPr="00DF1FED">
        <w:t xml:space="preserve">ed and </w:t>
      </w:r>
      <w:proofErr w:type="gramStart"/>
      <w:r w:rsidR="55176F76" w:rsidRPr="00DF1FED">
        <w:t>b</w:t>
      </w:r>
      <w:r w:rsidRPr="00DF1FED">
        <w:t>reakfast;</w:t>
      </w:r>
      <w:proofErr w:type="gramEnd"/>
    </w:p>
    <w:p w14:paraId="71C05DBA" w14:textId="0741390B" w:rsidR="00626E5F" w:rsidRPr="00DF1FED" w:rsidRDefault="0532AF77" w:rsidP="00B601FA">
      <w:pPr>
        <w:pStyle w:val="Paraa0"/>
        <w:numPr>
          <w:ilvl w:val="3"/>
          <w:numId w:val="3"/>
        </w:numPr>
        <w:ind w:left="1701"/>
      </w:pPr>
      <w:r w:rsidRPr="00DF1FED">
        <w:t xml:space="preserve">a private holiday rental facility, including </w:t>
      </w:r>
      <w:proofErr w:type="spellStart"/>
      <w:proofErr w:type="gramStart"/>
      <w:r w:rsidR="6B49DF8A" w:rsidRPr="00DF1FED">
        <w:t>Airbnbs</w:t>
      </w:r>
      <w:proofErr w:type="spellEnd"/>
      <w:r w:rsidRPr="00DF1FED">
        <w:t>;</w:t>
      </w:r>
      <w:proofErr w:type="gramEnd"/>
    </w:p>
    <w:p w14:paraId="7BD8A5EC" w14:textId="185F96A1" w:rsidR="00626E5F" w:rsidRPr="00DF1FED" w:rsidRDefault="0532AF77" w:rsidP="00B601FA">
      <w:pPr>
        <w:pStyle w:val="Paraa0"/>
        <w:numPr>
          <w:ilvl w:val="3"/>
          <w:numId w:val="3"/>
        </w:numPr>
        <w:ind w:left="1701"/>
      </w:pPr>
      <w:r w:rsidRPr="00DF1FED">
        <w:t>a motel;</w:t>
      </w:r>
      <w:r w:rsidR="6C36FB4F" w:rsidRPr="00DF1FED">
        <w:t xml:space="preserve"> </w:t>
      </w:r>
      <w:r w:rsidR="00B102B4" w:rsidRPr="00DF1FED">
        <w:t>or</w:t>
      </w:r>
    </w:p>
    <w:p w14:paraId="2FACC3B3" w14:textId="3196874C" w:rsidR="00B65DD9" w:rsidRPr="00DF1FED" w:rsidRDefault="0532AF77" w:rsidP="00CC4507">
      <w:pPr>
        <w:pStyle w:val="Paraa0"/>
        <w:numPr>
          <w:ilvl w:val="3"/>
          <w:numId w:val="3"/>
        </w:numPr>
        <w:ind w:left="1701"/>
      </w:pPr>
      <w:r w:rsidRPr="00DF1FED">
        <w:t>a serviced apartment</w:t>
      </w:r>
      <w:r w:rsidR="6C36FB4F" w:rsidRPr="00DF1FED">
        <w:t>.</w:t>
      </w:r>
      <w:r w:rsidR="0548E7B0" w:rsidRPr="00DF1FED">
        <w:t xml:space="preserve"> </w:t>
      </w:r>
    </w:p>
    <w:p w14:paraId="684C816F" w14:textId="0D853CDB" w:rsidR="00202726" w:rsidRPr="00DF1FED" w:rsidRDefault="2FD6D7A1" w:rsidP="00202726">
      <w:pPr>
        <w:pStyle w:val="Para1"/>
        <w:ind w:left="1134"/>
      </w:pPr>
      <w:r w:rsidRPr="00DF1FED">
        <w:t xml:space="preserve">A person who owns, </w:t>
      </w:r>
      <w:proofErr w:type="gramStart"/>
      <w:r w:rsidRPr="00DF1FED">
        <w:t>controls</w:t>
      </w:r>
      <w:proofErr w:type="gramEnd"/>
      <w:r w:rsidRPr="00DF1FED">
        <w:t xml:space="preserve"> or operates an accommodation facility in </w:t>
      </w:r>
      <w:r w:rsidR="00F8323F" w:rsidRPr="00DF1FED">
        <w:t>Regional</w:t>
      </w:r>
      <w:r w:rsidR="00936255" w:rsidRPr="00DF1FED">
        <w:t xml:space="preserve"> </w:t>
      </w:r>
      <w:r w:rsidR="003A7A64" w:rsidRPr="00DF1FED">
        <w:t>Victoria</w:t>
      </w:r>
      <w:r w:rsidRPr="00DF1FED">
        <w:t xml:space="preserve"> may operate that facility for the purposes of providing accommodation only if:</w:t>
      </w:r>
    </w:p>
    <w:p w14:paraId="7FE6F8C4" w14:textId="5D3E42C2" w:rsidR="00202726" w:rsidRPr="00DF1FED" w:rsidRDefault="00202726" w:rsidP="00B601FA">
      <w:pPr>
        <w:pStyle w:val="Paraa0"/>
        <w:numPr>
          <w:ilvl w:val="3"/>
          <w:numId w:val="3"/>
        </w:numPr>
        <w:ind w:left="1701"/>
      </w:pPr>
      <w:r w:rsidRPr="00DF1FED">
        <w:t xml:space="preserve">the number of members of the public in any communal indoor or outdoor space is limited to the </w:t>
      </w:r>
      <w:r w:rsidR="00EE61E2" w:rsidRPr="00DF1FED">
        <w:t>density quotient</w:t>
      </w:r>
      <w:r w:rsidRPr="00DF1FED">
        <w:t>; and</w:t>
      </w:r>
    </w:p>
    <w:p w14:paraId="4A687CF9" w14:textId="4D5D9A9A" w:rsidR="00531DA4" w:rsidRPr="00DF1FED" w:rsidRDefault="00202726" w:rsidP="00B601FA">
      <w:pPr>
        <w:pStyle w:val="Paraa0"/>
        <w:numPr>
          <w:ilvl w:val="3"/>
          <w:numId w:val="3"/>
        </w:numPr>
        <w:ind w:left="1701"/>
      </w:pPr>
      <w:r w:rsidRPr="00DF1FED">
        <w:t>each</w:t>
      </w:r>
      <w:r w:rsidR="00B102B4" w:rsidRPr="00DF1FED">
        <w:t xml:space="preserve"> </w:t>
      </w:r>
      <w:r w:rsidRPr="00DF1FED">
        <w:t>booking</w:t>
      </w:r>
      <w:r w:rsidR="004F6FD5" w:rsidRPr="00DF1FED">
        <w:t xml:space="preserve"> </w:t>
      </w:r>
      <w:r w:rsidRPr="00DF1FED">
        <w:t xml:space="preserve">consists only </w:t>
      </w:r>
      <w:proofErr w:type="gramStart"/>
      <w:r w:rsidRPr="00DF1FED">
        <w:t>of</w:t>
      </w:r>
      <w:r w:rsidR="00830921" w:rsidRPr="00DF1FED">
        <w:t>;</w:t>
      </w:r>
      <w:proofErr w:type="gramEnd"/>
      <w:r w:rsidRPr="00DF1FED">
        <w:t xml:space="preserve"> </w:t>
      </w:r>
    </w:p>
    <w:p w14:paraId="07CBCAA3" w14:textId="0E7E7233" w:rsidR="00830921" w:rsidRPr="00DF1FED" w:rsidRDefault="00202726" w:rsidP="00830921">
      <w:pPr>
        <w:pStyle w:val="Paraa0"/>
        <w:numPr>
          <w:ilvl w:val="4"/>
          <w:numId w:val="3"/>
        </w:numPr>
      </w:pPr>
      <w:r w:rsidRPr="00DF1FED">
        <w:t>members of the one household</w:t>
      </w:r>
      <w:r w:rsidR="00CF43A4" w:rsidRPr="00DF1FED">
        <w:t>,</w:t>
      </w:r>
      <w:r w:rsidR="001269B3" w:rsidRPr="00DF1FED">
        <w:t xml:space="preserve"> </w:t>
      </w:r>
      <w:r w:rsidR="002B75F3" w:rsidRPr="00DF1FED">
        <w:t>any</w:t>
      </w:r>
      <w:r w:rsidRPr="00DF1FED">
        <w:t xml:space="preserve"> intimate partners of the members</w:t>
      </w:r>
      <w:r w:rsidR="00CF43A4" w:rsidRPr="00DF1FED">
        <w:t xml:space="preserve"> in that household</w:t>
      </w:r>
      <w:r w:rsidR="005A1837" w:rsidRPr="00DF1FED">
        <w:t xml:space="preserve"> and any child or dependant</w:t>
      </w:r>
      <w:r w:rsidR="009D79D4" w:rsidRPr="00DF1FED">
        <w:t xml:space="preserve"> of any of those members or intimate partners</w:t>
      </w:r>
      <w:r w:rsidR="005A1837" w:rsidRPr="00DF1FED">
        <w:t xml:space="preserve">, </w:t>
      </w:r>
      <w:r w:rsidR="009D79D4" w:rsidRPr="00DF1FED">
        <w:t>all</w:t>
      </w:r>
      <w:r w:rsidR="003A0A2A" w:rsidRPr="00DF1FED">
        <w:t xml:space="preserve"> of whom must</w:t>
      </w:r>
      <w:r w:rsidR="009D79D4" w:rsidRPr="00DF1FED">
        <w:t xml:space="preserve"> </w:t>
      </w:r>
      <w:r w:rsidR="005A1837" w:rsidRPr="00DF1FED">
        <w:t xml:space="preserve">ordinarily reside in Regional </w:t>
      </w:r>
      <w:proofErr w:type="gramStart"/>
      <w:r w:rsidR="005A1837" w:rsidRPr="00DF1FED">
        <w:t>Victoria</w:t>
      </w:r>
      <w:r w:rsidR="00830921" w:rsidRPr="00DF1FED">
        <w:t>;</w:t>
      </w:r>
      <w:proofErr w:type="gramEnd"/>
      <w:r w:rsidR="00830921" w:rsidRPr="00DF1FED">
        <w:t xml:space="preserve"> or</w:t>
      </w:r>
      <w:r w:rsidR="00E04F3F" w:rsidRPr="00DF1FED">
        <w:t xml:space="preserve"> </w:t>
      </w:r>
    </w:p>
    <w:p w14:paraId="68E6973D" w14:textId="58871C2B" w:rsidR="00143E0B" w:rsidRPr="00DF1FED" w:rsidRDefault="00055427" w:rsidP="00830921">
      <w:pPr>
        <w:pStyle w:val="Paraa0"/>
        <w:numPr>
          <w:ilvl w:val="4"/>
          <w:numId w:val="3"/>
        </w:numPr>
      </w:pPr>
      <w:r w:rsidRPr="00DF1FED">
        <w:t xml:space="preserve">members of the public who ordinarily reside in </w:t>
      </w:r>
      <w:r w:rsidR="00B62912" w:rsidRPr="00DF1FED">
        <w:t>the Restricted Area</w:t>
      </w:r>
      <w:r w:rsidRPr="00DF1FED">
        <w:t xml:space="preserve"> but require accommodation on a temporary basis due to their travel within Regional Victoria for a permitted reason as set out in the </w:t>
      </w:r>
      <w:r w:rsidRPr="00DF1FED">
        <w:rPr>
          <w:b/>
          <w:bCs/>
        </w:rPr>
        <w:t>Stay at Home Directions (</w:t>
      </w:r>
      <w:r w:rsidR="00B62912" w:rsidRPr="00DF1FED">
        <w:rPr>
          <w:b/>
          <w:bCs/>
        </w:rPr>
        <w:t xml:space="preserve">Restricted </w:t>
      </w:r>
      <w:proofErr w:type="gramStart"/>
      <w:r w:rsidR="00B62912" w:rsidRPr="00DF1FED">
        <w:rPr>
          <w:b/>
          <w:bCs/>
        </w:rPr>
        <w:t>Area</w:t>
      </w:r>
      <w:r w:rsidR="00A501A9" w:rsidRPr="00DF1FED">
        <w:rPr>
          <w:b/>
          <w:bCs/>
        </w:rPr>
        <w:t>s</w:t>
      </w:r>
      <w:r w:rsidRPr="00DF1FED">
        <w:rPr>
          <w:b/>
          <w:bCs/>
        </w:rPr>
        <w:t>)</w:t>
      </w:r>
      <w:r w:rsidRPr="00DF1FED">
        <w:t xml:space="preserve"> </w:t>
      </w:r>
      <w:r w:rsidR="00830921" w:rsidRPr="00DF1FED">
        <w:t xml:space="preserve"> and</w:t>
      </w:r>
      <w:proofErr w:type="gramEnd"/>
      <w:r w:rsidR="00830921" w:rsidRPr="00DF1FED">
        <w:t xml:space="preserve"> any child or dependant of </w:t>
      </w:r>
      <w:r w:rsidR="00AD18FF" w:rsidRPr="00DF1FED">
        <w:t>that person</w:t>
      </w:r>
      <w:r w:rsidR="001269B3" w:rsidRPr="00DF1FED">
        <w:t xml:space="preserve">; </w:t>
      </w:r>
      <w:r w:rsidR="00143E0B" w:rsidRPr="00DF1FED">
        <w:t>or</w:t>
      </w:r>
    </w:p>
    <w:p w14:paraId="3CA95313" w14:textId="525086AB" w:rsidR="00BB040B" w:rsidRPr="00DF1FED" w:rsidRDefault="00143E0B" w:rsidP="00830921">
      <w:pPr>
        <w:pStyle w:val="Paraa0"/>
        <w:numPr>
          <w:ilvl w:val="4"/>
          <w:numId w:val="3"/>
        </w:numPr>
      </w:pPr>
      <w:r w:rsidRPr="00DF1FED">
        <w:t>a nominated person</w:t>
      </w:r>
      <w:r w:rsidR="004179B1" w:rsidRPr="00DF1FED">
        <w:t>,</w:t>
      </w:r>
      <w:r w:rsidRPr="00DF1FED">
        <w:t xml:space="preserve"> a nominee person and any child or dependant of the nominated person and nominee person; and</w:t>
      </w:r>
    </w:p>
    <w:p w14:paraId="2279418A" w14:textId="6D2E1D64" w:rsidR="00CF43A4" w:rsidRPr="00DF1FED" w:rsidRDefault="00CF43A4" w:rsidP="00B601FA">
      <w:pPr>
        <w:pStyle w:val="Paraa0"/>
        <w:numPr>
          <w:ilvl w:val="3"/>
          <w:numId w:val="3"/>
        </w:numPr>
        <w:ind w:left="1701"/>
      </w:pPr>
      <w:r w:rsidRPr="00DF1FED">
        <w:t xml:space="preserve">members of </w:t>
      </w:r>
      <w:r w:rsidR="00D96D5B" w:rsidRPr="00DF1FED">
        <w:t xml:space="preserve">the public under </w:t>
      </w:r>
      <w:r w:rsidRPr="00DF1FED">
        <w:t>different bookings do not share any bedrooms; and</w:t>
      </w:r>
    </w:p>
    <w:p w14:paraId="3FAC73FC" w14:textId="1BA9DFC3" w:rsidR="00C32027" w:rsidRPr="00DF1FED" w:rsidRDefault="003E0DC3" w:rsidP="003E0DC3">
      <w:pPr>
        <w:pStyle w:val="Paraa0"/>
        <w:numPr>
          <w:ilvl w:val="3"/>
          <w:numId w:val="3"/>
        </w:numPr>
        <w:ind w:left="1701"/>
      </w:pPr>
      <w:r w:rsidRPr="00DF1FED">
        <w:t xml:space="preserve">all surfaces in the facility that are used exclusively by a particular group, including a hotel room or cabin, are cleaned between each booking; </w:t>
      </w:r>
      <w:r w:rsidR="00C32027" w:rsidRPr="00DF1FED">
        <w:t xml:space="preserve">and </w:t>
      </w:r>
    </w:p>
    <w:p w14:paraId="5EF9E9EB" w14:textId="0D04E9EF" w:rsidR="003E0DC3" w:rsidRPr="00DF1FED" w:rsidRDefault="003E0DC3" w:rsidP="003E0DC3">
      <w:pPr>
        <w:pStyle w:val="Paraa0"/>
        <w:numPr>
          <w:ilvl w:val="3"/>
          <w:numId w:val="3"/>
        </w:numPr>
        <w:ind w:left="1701"/>
      </w:pPr>
      <w:r w:rsidRPr="00DF1FED">
        <w:t>any food and drink facility within the accommodation facility operates in accordance with the requirements of clause 1</w:t>
      </w:r>
      <w:r w:rsidR="009C6F16" w:rsidRPr="00DF1FED">
        <w:t>4</w:t>
      </w:r>
      <w:r w:rsidRPr="00DF1FED">
        <w:t xml:space="preserve"> (</w:t>
      </w:r>
      <w:r w:rsidRPr="00DF1FED">
        <w:rPr>
          <w:b/>
          <w:bCs/>
          <w:i/>
          <w:iCs/>
        </w:rPr>
        <w:t>food and drink facilities</w:t>
      </w:r>
      <w:r w:rsidRPr="00DF1FED">
        <w:t>); and</w:t>
      </w:r>
    </w:p>
    <w:p w14:paraId="71FFDB7A" w14:textId="67130BB7" w:rsidR="003E0DC3" w:rsidRPr="00DF1FED" w:rsidRDefault="003E0DC3" w:rsidP="003E0DC3">
      <w:pPr>
        <w:pStyle w:val="Paraa0"/>
        <w:numPr>
          <w:ilvl w:val="3"/>
          <w:numId w:val="3"/>
        </w:numPr>
        <w:ind w:left="1701"/>
      </w:pPr>
      <w:r w:rsidRPr="00DF1FED">
        <w:t xml:space="preserve">any function facility within the accommodation facility operates in accordance with the requirements of clause </w:t>
      </w:r>
      <w:r w:rsidR="009C6F16" w:rsidRPr="00DF1FED">
        <w:t>9</w:t>
      </w:r>
      <w:r w:rsidRPr="00DF1FED">
        <w:t xml:space="preserve"> (</w:t>
      </w:r>
      <w:r w:rsidRPr="00DF1FED">
        <w:rPr>
          <w:b/>
          <w:bCs/>
          <w:i/>
          <w:iCs/>
        </w:rPr>
        <w:t>entertainment and function facilities</w:t>
      </w:r>
      <w:r w:rsidRPr="00DF1FED">
        <w:rPr>
          <w:i/>
          <w:iCs/>
        </w:rPr>
        <w:t>)</w:t>
      </w:r>
      <w:r w:rsidRPr="00DF1FED">
        <w:t>; and</w:t>
      </w:r>
    </w:p>
    <w:p w14:paraId="7184C45C" w14:textId="764B4148" w:rsidR="00C32027" w:rsidRPr="00DF1FED" w:rsidRDefault="00C32027" w:rsidP="003E0DC3">
      <w:pPr>
        <w:pStyle w:val="Paraa0"/>
        <w:numPr>
          <w:ilvl w:val="3"/>
          <w:numId w:val="3"/>
        </w:numPr>
        <w:ind w:left="1701"/>
      </w:pPr>
      <w:r w:rsidRPr="00DF1FED">
        <w:t xml:space="preserve">any dancefloor in the </w:t>
      </w:r>
      <w:r w:rsidR="00A769E8" w:rsidRPr="00DF1FED">
        <w:t>accommodation</w:t>
      </w:r>
      <w:r w:rsidRPr="00DF1FED">
        <w:t xml:space="preserve"> facility is </w:t>
      </w:r>
      <w:r w:rsidR="00AA6A97" w:rsidRPr="00DF1FED">
        <w:t>closed</w:t>
      </w:r>
      <w:r w:rsidRPr="00DF1FED">
        <w:t>.</w:t>
      </w:r>
    </w:p>
    <w:p w14:paraId="1CBD7E33" w14:textId="10BB40BD" w:rsidR="00334CB5" w:rsidRPr="00DF1FED" w:rsidRDefault="00334CB5" w:rsidP="00967F5B">
      <w:pPr>
        <w:tabs>
          <w:tab w:val="left" w:pos="567"/>
        </w:tabs>
        <w:spacing w:before="240" w:after="120" w:line="240" w:lineRule="auto"/>
        <w:rPr>
          <w:i/>
          <w:iCs/>
        </w:rPr>
      </w:pPr>
      <w:r w:rsidRPr="00DF1FED">
        <w:rPr>
          <w:i/>
          <w:iCs/>
        </w:rPr>
        <w:tab/>
        <w:t xml:space="preserve">Accommodation facilities </w:t>
      </w:r>
      <w:r w:rsidR="00AA6AA0" w:rsidRPr="00DF1FED">
        <w:rPr>
          <w:i/>
          <w:iCs/>
        </w:rPr>
        <w:t>–</w:t>
      </w:r>
      <w:r w:rsidRPr="00DF1FED">
        <w:rPr>
          <w:i/>
          <w:iCs/>
        </w:rPr>
        <w:t xml:space="preserve"> other</w:t>
      </w:r>
    </w:p>
    <w:p w14:paraId="08B4E3AD" w14:textId="5E8D015C" w:rsidR="00D46725" w:rsidRPr="00DF1FED" w:rsidRDefault="2FD6D7A1" w:rsidP="00B601FA">
      <w:pPr>
        <w:pStyle w:val="Para1"/>
        <w:numPr>
          <w:ilvl w:val="2"/>
          <w:numId w:val="3"/>
        </w:numPr>
        <w:spacing w:line="240" w:lineRule="auto"/>
        <w:ind w:left="1134"/>
      </w:pPr>
      <w:r w:rsidRPr="00DF1FED">
        <w:lastRenderedPageBreak/>
        <w:t xml:space="preserve">Despite subclause (3) </w:t>
      </w:r>
      <w:r w:rsidR="00D46725" w:rsidRPr="00DF1FED">
        <w:t xml:space="preserve">a person who owns, </w:t>
      </w:r>
      <w:proofErr w:type="gramStart"/>
      <w:r w:rsidR="00D46725" w:rsidRPr="00DF1FED">
        <w:t>controls</w:t>
      </w:r>
      <w:proofErr w:type="gramEnd"/>
      <w:r w:rsidR="00D46725" w:rsidRPr="00DF1FED">
        <w:t xml:space="preserve"> or operates an accommodation facility in </w:t>
      </w:r>
      <w:r w:rsidR="00F8323F" w:rsidRPr="00DF1FED">
        <w:t>Regional</w:t>
      </w:r>
      <w:r w:rsidR="00936255" w:rsidRPr="00DF1FED">
        <w:t xml:space="preserve"> </w:t>
      </w:r>
      <w:r w:rsidR="003A7A64" w:rsidRPr="00DF1FED">
        <w:t>Victoria</w:t>
      </w:r>
      <w:r w:rsidR="00D46725" w:rsidRPr="00DF1FED">
        <w:t xml:space="preserve"> is not required to comply with the requirements in subclause (3) if they operate that facility: </w:t>
      </w:r>
    </w:p>
    <w:p w14:paraId="41CF95A7" w14:textId="77777777" w:rsidR="00D46725" w:rsidRPr="00DF1FED" w:rsidRDefault="00D46725" w:rsidP="00B601FA">
      <w:pPr>
        <w:pStyle w:val="Para1"/>
        <w:numPr>
          <w:ilvl w:val="3"/>
          <w:numId w:val="3"/>
        </w:numPr>
        <w:ind w:left="1701"/>
      </w:pPr>
      <w:r w:rsidRPr="00DF1FED">
        <w:t xml:space="preserve">for the purposes of providing emergency accommodation, refuge, </w:t>
      </w:r>
      <w:proofErr w:type="gramStart"/>
      <w:r w:rsidRPr="00DF1FED">
        <w:t>shelter</w:t>
      </w:r>
      <w:proofErr w:type="gramEnd"/>
      <w:r w:rsidRPr="00DF1FED">
        <w:t xml:space="preserve"> or relief purposes in accordance with the emergency management arrangements under the </w:t>
      </w:r>
      <w:r w:rsidRPr="00DF1FED">
        <w:rPr>
          <w:b/>
          <w:bCs/>
        </w:rPr>
        <w:t>Emergency Management Act 2013</w:t>
      </w:r>
      <w:r w:rsidRPr="00DF1FED">
        <w:t>; or</w:t>
      </w:r>
    </w:p>
    <w:p w14:paraId="262C47DF" w14:textId="5C9C6120" w:rsidR="00202726" w:rsidRPr="00DF1FED" w:rsidRDefault="2FD6D7A1" w:rsidP="00B601FA">
      <w:pPr>
        <w:pStyle w:val="Para1"/>
        <w:numPr>
          <w:ilvl w:val="3"/>
          <w:numId w:val="3"/>
        </w:numPr>
        <w:ind w:left="1701"/>
      </w:pPr>
      <w:r w:rsidRPr="00DF1FED">
        <w:t>as an exclusive facility for a single school at any one time for educational purposes.</w:t>
      </w:r>
    </w:p>
    <w:p w14:paraId="2A51399F" w14:textId="58C2FC4D" w:rsidR="7C4613E2" w:rsidRPr="00DF1FED" w:rsidRDefault="7C4613E2" w:rsidP="00994820">
      <w:pPr>
        <w:pStyle w:val="Para1"/>
        <w:numPr>
          <w:ilvl w:val="2"/>
          <w:numId w:val="0"/>
        </w:numPr>
        <w:tabs>
          <w:tab w:val="clear" w:pos="1134"/>
        </w:tabs>
        <w:ind w:left="1985"/>
        <w:rPr>
          <w:i/>
        </w:rPr>
      </w:pPr>
      <w:r w:rsidRPr="00DF1FED">
        <w:rPr>
          <w:rFonts w:eastAsia="Arial" w:cs="Arial"/>
          <w:i/>
          <w:iCs/>
          <w:sz w:val="20"/>
          <w:szCs w:val="20"/>
        </w:rPr>
        <w:t xml:space="preserve">Note: </w:t>
      </w:r>
      <w:r w:rsidR="000C278E" w:rsidRPr="00DF1FED">
        <w:rPr>
          <w:rFonts w:eastAsia="Arial" w:cs="Arial"/>
          <w:i/>
          <w:iCs/>
          <w:sz w:val="20"/>
          <w:szCs w:val="20"/>
        </w:rPr>
        <w:t xml:space="preserve">a </w:t>
      </w:r>
      <w:r w:rsidRPr="00DF1FED">
        <w:rPr>
          <w:rFonts w:eastAsia="Arial" w:cs="Arial"/>
          <w:i/>
          <w:iCs/>
          <w:sz w:val="20"/>
          <w:szCs w:val="20"/>
        </w:rPr>
        <w:t>facility is not operated for the purpose of providing an exclusive venue for the exclusive use of a single school for educational or school gathering purposes if people other than students are permitted to attend.</w:t>
      </w:r>
    </w:p>
    <w:p w14:paraId="1DAD9A23" w14:textId="77777777" w:rsidR="00481F8C" w:rsidRPr="00DF1FED" w:rsidRDefault="00481F8C" w:rsidP="00BE6D64">
      <w:pPr>
        <w:pStyle w:val="Heading1"/>
        <w:numPr>
          <w:ilvl w:val="0"/>
          <w:numId w:val="1"/>
        </w:numPr>
        <w:spacing w:before="240"/>
      </w:pPr>
      <w:bookmarkStart w:id="43" w:name="_Hlk58187898"/>
      <w:r w:rsidRPr="00DF1FED">
        <w:t>Real estate auctions and inspections</w:t>
      </w:r>
    </w:p>
    <w:p w14:paraId="0432178E" w14:textId="627A2127" w:rsidR="00E21D00" w:rsidRPr="00DF1FED" w:rsidRDefault="00481F8C" w:rsidP="00116A2E">
      <w:pPr>
        <w:pStyle w:val="Para1"/>
        <w:ind w:left="1134"/>
      </w:pPr>
      <w:r w:rsidRPr="00DF1FED">
        <w:t xml:space="preserve">During the restricted activity period, in </w:t>
      </w:r>
      <w:r w:rsidR="00F8323F" w:rsidRPr="00DF1FED">
        <w:t>Regional</w:t>
      </w:r>
      <w:r w:rsidR="00936255" w:rsidRPr="00DF1FED">
        <w:t xml:space="preserve"> </w:t>
      </w:r>
      <w:r w:rsidR="003A7A64" w:rsidRPr="00DF1FED">
        <w:t>Victoria</w:t>
      </w:r>
      <w:r w:rsidRPr="00DF1FED">
        <w:t xml:space="preserve">, an </w:t>
      </w:r>
      <w:r w:rsidRPr="00DF1FED">
        <w:rPr>
          <w:b/>
          <w:bCs/>
        </w:rPr>
        <w:t>estate agent</w:t>
      </w:r>
      <w:r w:rsidRPr="00DF1FED">
        <w:t xml:space="preserve"> may organise</w:t>
      </w:r>
      <w:r w:rsidR="00116A2E" w:rsidRPr="00DF1FED">
        <w:t xml:space="preserve"> </w:t>
      </w:r>
      <w:r w:rsidR="51E9755D" w:rsidRPr="00DF1FED">
        <w:t xml:space="preserve">an auction to take place for the sale of </w:t>
      </w:r>
      <w:r w:rsidR="51E9755D" w:rsidRPr="00DF1FED">
        <w:rPr>
          <w:b/>
          <w:bCs/>
        </w:rPr>
        <w:t>real estate</w:t>
      </w:r>
      <w:r w:rsidR="00EE5682" w:rsidRPr="00DF1FED">
        <w:t xml:space="preserve"> or an inspection by members of public</w:t>
      </w:r>
      <w:r w:rsidR="51E9755D" w:rsidRPr="00DF1FED">
        <w:t>, only if</w:t>
      </w:r>
      <w:r w:rsidR="00E21D00" w:rsidRPr="00DF1FED">
        <w:t>:</w:t>
      </w:r>
      <w:r w:rsidR="00116A2E" w:rsidRPr="00DF1FED">
        <w:t xml:space="preserve"> </w:t>
      </w:r>
    </w:p>
    <w:p w14:paraId="0753643A" w14:textId="0F7538E5" w:rsidR="00E21D00" w:rsidRPr="00DF1FED" w:rsidRDefault="00E21D00" w:rsidP="00E21D00">
      <w:pPr>
        <w:pStyle w:val="Para1"/>
        <w:numPr>
          <w:ilvl w:val="3"/>
          <w:numId w:val="1"/>
        </w:numPr>
        <w:ind w:left="1701"/>
      </w:pPr>
      <w:r w:rsidRPr="00DF1FED">
        <w:t xml:space="preserve">a COVID Check-in Marshal is present at all entrances to the property open to members of the public whenever an auction or inspection is taking place; and </w:t>
      </w:r>
    </w:p>
    <w:p w14:paraId="252438B9" w14:textId="52B888B4" w:rsidR="003921F8" w:rsidRPr="00DF1FED" w:rsidRDefault="001A6CB6" w:rsidP="00E21D00">
      <w:pPr>
        <w:pStyle w:val="Para1"/>
        <w:numPr>
          <w:ilvl w:val="3"/>
          <w:numId w:val="1"/>
        </w:numPr>
        <w:ind w:left="1701"/>
      </w:pPr>
      <w:r w:rsidRPr="00DF1FED">
        <w:t xml:space="preserve">the number of members of the public permitted </w:t>
      </w:r>
      <w:r w:rsidR="51E9755D" w:rsidRPr="00DF1FED">
        <w:t xml:space="preserve">to attend </w:t>
      </w:r>
      <w:r w:rsidR="005A496A" w:rsidRPr="00DF1FED">
        <w:t>an</w:t>
      </w:r>
      <w:r w:rsidR="00EE5682" w:rsidRPr="00DF1FED">
        <w:t xml:space="preserve"> auction </w:t>
      </w:r>
      <w:r w:rsidR="51E9755D" w:rsidRPr="00DF1FED">
        <w:t>in person</w:t>
      </w:r>
      <w:r w:rsidR="16248BC8" w:rsidRPr="00DF1FED">
        <w:t xml:space="preserve"> </w:t>
      </w:r>
      <w:r w:rsidRPr="00DF1FED">
        <w:t xml:space="preserve">is limited </w:t>
      </w:r>
      <w:r w:rsidR="003921F8" w:rsidRPr="00DF1FED">
        <w:t xml:space="preserve">(with any infant under one year of age not counting towards these limits) </w:t>
      </w:r>
      <w:r w:rsidRPr="00DF1FED">
        <w:t xml:space="preserve">to </w:t>
      </w:r>
      <w:r w:rsidR="004953E8" w:rsidRPr="00DF1FED">
        <w:t>the lesser of</w:t>
      </w:r>
      <w:r w:rsidR="003921F8" w:rsidRPr="00DF1FED">
        <w:t>:</w:t>
      </w:r>
    </w:p>
    <w:p w14:paraId="6D5BE929" w14:textId="46685CD4" w:rsidR="000B6810" w:rsidRPr="00DF1FED" w:rsidRDefault="000B6810" w:rsidP="005A496A">
      <w:pPr>
        <w:pStyle w:val="Paraa0"/>
        <w:numPr>
          <w:ilvl w:val="4"/>
          <w:numId w:val="3"/>
        </w:numPr>
      </w:pPr>
      <w:r w:rsidRPr="00DF1FED">
        <w:t>the density quotient; and</w:t>
      </w:r>
    </w:p>
    <w:p w14:paraId="2D6DC889" w14:textId="40146E54" w:rsidR="003921F8" w:rsidRPr="00DF1FED" w:rsidRDefault="004953E8" w:rsidP="005A496A">
      <w:pPr>
        <w:pStyle w:val="Paraa0"/>
        <w:numPr>
          <w:ilvl w:val="4"/>
          <w:numId w:val="3"/>
        </w:numPr>
      </w:pPr>
      <w:r w:rsidRPr="00DF1FED">
        <w:t>10</w:t>
      </w:r>
      <w:r w:rsidR="005A496A" w:rsidRPr="00DF1FED">
        <w:t>; and</w:t>
      </w:r>
    </w:p>
    <w:p w14:paraId="615DE7BE" w14:textId="264625CD" w:rsidR="005A496A" w:rsidRPr="00DF1FED" w:rsidRDefault="005A496A" w:rsidP="00404225">
      <w:pPr>
        <w:pStyle w:val="Para1"/>
        <w:numPr>
          <w:ilvl w:val="3"/>
          <w:numId w:val="3"/>
        </w:numPr>
        <w:ind w:left="1701"/>
      </w:pPr>
      <w:r w:rsidRPr="00DF1FED">
        <w:t>an inspection by members of the public is arranged by private appointment and the number of members of the public permitted to attend an inspection in person is limited (with any infant under one year of age not counting towards these limits) to the lesser of:</w:t>
      </w:r>
    </w:p>
    <w:p w14:paraId="404764B7" w14:textId="55A4DA37" w:rsidR="005A496A" w:rsidRPr="00DF1FED" w:rsidRDefault="005A496A" w:rsidP="00404225">
      <w:pPr>
        <w:pStyle w:val="Paraa0"/>
        <w:numPr>
          <w:ilvl w:val="4"/>
          <w:numId w:val="3"/>
        </w:numPr>
      </w:pPr>
      <w:r w:rsidRPr="00DF1FED">
        <w:t xml:space="preserve">the density quotient; </w:t>
      </w:r>
      <w:r w:rsidR="00030E83" w:rsidRPr="00DF1FED">
        <w:t>and</w:t>
      </w:r>
    </w:p>
    <w:p w14:paraId="3B358B2C" w14:textId="703E48C6" w:rsidR="005A496A" w:rsidRPr="00DF1FED" w:rsidRDefault="005A496A" w:rsidP="00404225">
      <w:pPr>
        <w:pStyle w:val="Paraa0"/>
        <w:numPr>
          <w:ilvl w:val="4"/>
          <w:numId w:val="3"/>
        </w:numPr>
      </w:pPr>
      <w:r w:rsidRPr="00DF1FED">
        <w:t xml:space="preserve">10,  </w:t>
      </w:r>
    </w:p>
    <w:p w14:paraId="698DF4B3" w14:textId="22C7327F" w:rsidR="00AA4659" w:rsidRPr="00DF1FED" w:rsidRDefault="51E9755D" w:rsidP="00026653">
      <w:pPr>
        <w:pStyle w:val="Paraa0"/>
        <w:ind w:left="1134"/>
      </w:pPr>
      <w:r w:rsidRPr="00DF1FED">
        <w:t xml:space="preserve">excluding the owners or residents of the property and the minimum number of persons required to conduct </w:t>
      </w:r>
      <w:r w:rsidR="442618FC" w:rsidRPr="00DF1FED">
        <w:t>or broadcast</w:t>
      </w:r>
      <w:r w:rsidR="16248BC8" w:rsidRPr="00DF1FED">
        <w:t xml:space="preserve"> </w:t>
      </w:r>
      <w:r w:rsidRPr="00DF1FED">
        <w:t xml:space="preserve">the </w:t>
      </w:r>
      <w:proofErr w:type="gramStart"/>
      <w:r w:rsidRPr="00DF1FED">
        <w:t xml:space="preserve">auction, </w:t>
      </w:r>
      <w:r w:rsidR="00EE5682" w:rsidRPr="00DF1FED">
        <w:t>or</w:t>
      </w:r>
      <w:proofErr w:type="gramEnd"/>
      <w:r w:rsidR="00EE5682" w:rsidRPr="00DF1FED">
        <w:t xml:space="preserve"> facilitate an inspection </w:t>
      </w:r>
      <w:r w:rsidRPr="00DF1FED">
        <w:t>whether or not other members of the public also attend remotely</w:t>
      </w:r>
      <w:r w:rsidR="00BE1FA7" w:rsidRPr="00DF1FED">
        <w:t>.</w:t>
      </w:r>
    </w:p>
    <w:p w14:paraId="0E24D25D" w14:textId="64D8297B" w:rsidR="00D816A8" w:rsidRPr="00DF1FED" w:rsidRDefault="00D816A8" w:rsidP="00BE6D64">
      <w:pPr>
        <w:pStyle w:val="Heading1"/>
        <w:numPr>
          <w:ilvl w:val="0"/>
          <w:numId w:val="1"/>
        </w:numPr>
        <w:spacing w:before="240"/>
      </w:pPr>
      <w:bookmarkStart w:id="44" w:name="_Ref73545326"/>
      <w:bookmarkStart w:id="45" w:name="_Hlk54708556"/>
      <w:r w:rsidRPr="00DF1FED">
        <w:t>Tours and transport</w:t>
      </w:r>
      <w:bookmarkEnd w:id="44"/>
    </w:p>
    <w:bookmarkEnd w:id="45"/>
    <w:p w14:paraId="35A6DFDA" w14:textId="77777777" w:rsidR="00D816A8" w:rsidRPr="00DF1FED" w:rsidRDefault="00D816A8" w:rsidP="00BE6D64">
      <w:pPr>
        <w:pStyle w:val="Heading2"/>
      </w:pPr>
      <w:r w:rsidRPr="00DF1FED">
        <w:t>Licensed tourism operator</w:t>
      </w:r>
    </w:p>
    <w:p w14:paraId="48397A78" w14:textId="0B2E14D5" w:rsidR="00026653" w:rsidRPr="00DF1FED" w:rsidRDefault="00D816A8" w:rsidP="00D816A8">
      <w:pPr>
        <w:pStyle w:val="Para1"/>
        <w:ind w:left="1134"/>
      </w:pPr>
      <w:r w:rsidRPr="00DF1FED">
        <w:t>During the restricted activity period in</w:t>
      </w:r>
      <w:r w:rsidR="00DA6591" w:rsidRPr="00DF1FED">
        <w:t xml:space="preserve"> </w:t>
      </w:r>
      <w:r w:rsidR="00F8323F" w:rsidRPr="00DF1FED">
        <w:t>Regional</w:t>
      </w:r>
      <w:r w:rsidR="00936255" w:rsidRPr="00DF1FED">
        <w:t xml:space="preserve"> </w:t>
      </w:r>
      <w:r w:rsidR="003A7A64" w:rsidRPr="00DF1FED">
        <w:t>Victoria</w:t>
      </w:r>
      <w:r w:rsidRPr="00DF1FED">
        <w:t xml:space="preserve">, a </w:t>
      </w:r>
      <w:r w:rsidRPr="00DF1FED">
        <w:rPr>
          <w:b/>
          <w:bCs/>
        </w:rPr>
        <w:t>licensed tourism operator</w:t>
      </w:r>
      <w:r w:rsidRPr="00DF1FED">
        <w:t xml:space="preserve"> may</w:t>
      </w:r>
      <w:r w:rsidR="001D34B5" w:rsidRPr="00DF1FED">
        <w:t xml:space="preserve"> only </w:t>
      </w:r>
      <w:r w:rsidRPr="00DF1FED">
        <w:t xml:space="preserve">organise </w:t>
      </w:r>
      <w:r w:rsidR="001D34B5" w:rsidRPr="00DF1FED">
        <w:t>or</w:t>
      </w:r>
      <w:r w:rsidRPr="00DF1FED">
        <w:t xml:space="preserve"> operate licensed </w:t>
      </w:r>
      <w:r w:rsidRPr="00DF1FED">
        <w:rPr>
          <w:b/>
          <w:bCs/>
        </w:rPr>
        <w:t>tourism services</w:t>
      </w:r>
      <w:r w:rsidRPr="00DF1FED">
        <w:t xml:space="preserve"> </w:t>
      </w:r>
      <w:r w:rsidR="0095799A" w:rsidRPr="00DF1FED">
        <w:t xml:space="preserve">in Regional Victoria </w:t>
      </w:r>
      <w:r w:rsidR="00026653" w:rsidRPr="00DF1FED">
        <w:t>for members of the public if:</w:t>
      </w:r>
    </w:p>
    <w:p w14:paraId="402FE959" w14:textId="2F4AC499" w:rsidR="0095799A" w:rsidRPr="00DF1FED" w:rsidRDefault="0095799A" w:rsidP="00026653">
      <w:pPr>
        <w:pStyle w:val="Para1"/>
        <w:numPr>
          <w:ilvl w:val="3"/>
          <w:numId w:val="1"/>
        </w:numPr>
        <w:tabs>
          <w:tab w:val="left" w:pos="1702"/>
        </w:tabs>
        <w:ind w:left="1701"/>
      </w:pPr>
      <w:r w:rsidRPr="00DF1FED">
        <w:t xml:space="preserve">the licensed tourism services are </w:t>
      </w:r>
      <w:r w:rsidR="00D55102" w:rsidRPr="00DF1FED">
        <w:t xml:space="preserve">not </w:t>
      </w:r>
      <w:r w:rsidRPr="00DF1FED">
        <w:t xml:space="preserve">operated in an </w:t>
      </w:r>
      <w:r w:rsidR="00D55102" w:rsidRPr="00DF1FED">
        <w:t>indoor</w:t>
      </w:r>
      <w:r w:rsidRPr="00DF1FED">
        <w:t xml:space="preserve"> space; and</w:t>
      </w:r>
    </w:p>
    <w:p w14:paraId="5C33F186" w14:textId="2FF92A7B" w:rsidR="00721786" w:rsidRPr="00DF1FED" w:rsidRDefault="00721786" w:rsidP="00026653">
      <w:pPr>
        <w:pStyle w:val="Para1"/>
        <w:numPr>
          <w:ilvl w:val="3"/>
          <w:numId w:val="1"/>
        </w:numPr>
        <w:tabs>
          <w:tab w:val="left" w:pos="1702"/>
        </w:tabs>
        <w:ind w:left="1701"/>
      </w:pPr>
      <w:r w:rsidRPr="00DF1FED">
        <w:lastRenderedPageBreak/>
        <w:t xml:space="preserve">there </w:t>
      </w:r>
      <w:r w:rsidR="00A769E8" w:rsidRPr="00DF1FED">
        <w:t>are</w:t>
      </w:r>
      <w:r w:rsidRPr="00DF1FED">
        <w:t xml:space="preserve"> no more than </w:t>
      </w:r>
      <w:r w:rsidR="00B14A2C" w:rsidRPr="00DF1FED">
        <w:t>2</w:t>
      </w:r>
      <w:r w:rsidRPr="00DF1FED">
        <w:t xml:space="preserve">0 members of the public in any outdoor </w:t>
      </w:r>
      <w:proofErr w:type="gramStart"/>
      <w:r w:rsidRPr="00DF1FED">
        <w:t>tour;</w:t>
      </w:r>
      <w:proofErr w:type="gramEnd"/>
      <w:r w:rsidRPr="00DF1FED">
        <w:t xml:space="preserve"> and</w:t>
      </w:r>
    </w:p>
    <w:p w14:paraId="6782AC04" w14:textId="08D63B19" w:rsidR="00D55102" w:rsidRPr="00DF1FED" w:rsidRDefault="00D55102" w:rsidP="00D55102">
      <w:pPr>
        <w:pStyle w:val="Paraa0"/>
        <w:numPr>
          <w:ilvl w:val="3"/>
          <w:numId w:val="1"/>
        </w:numPr>
        <w:ind w:left="1701"/>
      </w:pPr>
      <w:r w:rsidRPr="00DF1FED">
        <w:t>no more than</w:t>
      </w:r>
      <w:r w:rsidR="000E7C62" w:rsidRPr="00DF1FED">
        <w:t xml:space="preserve"> </w:t>
      </w:r>
      <w:r w:rsidRPr="00DF1FED">
        <w:t xml:space="preserve">10 members of the public are transported in a vehicle at any one </w:t>
      </w:r>
      <w:proofErr w:type="gramStart"/>
      <w:r w:rsidRPr="00DF1FED">
        <w:t>time;</w:t>
      </w:r>
      <w:proofErr w:type="gramEnd"/>
      <w:r w:rsidRPr="00DF1FED">
        <w:t xml:space="preserve"> and</w:t>
      </w:r>
    </w:p>
    <w:p w14:paraId="46BB5A7C" w14:textId="6AD95A10" w:rsidR="00031933" w:rsidRPr="00DF1FED" w:rsidRDefault="00031933" w:rsidP="00026653">
      <w:pPr>
        <w:pStyle w:val="Para1"/>
        <w:numPr>
          <w:ilvl w:val="3"/>
          <w:numId w:val="1"/>
        </w:numPr>
        <w:tabs>
          <w:tab w:val="left" w:pos="1702"/>
        </w:tabs>
        <w:ind w:left="1701"/>
      </w:pPr>
      <w:r w:rsidRPr="00DF1FED">
        <w:t xml:space="preserve">no more than one tour group </w:t>
      </w:r>
      <w:r w:rsidR="002B75F3" w:rsidRPr="00DF1FED">
        <w:t>(regardless of whether the tour group is from the same tourism operator or different tourism operators)</w:t>
      </w:r>
      <w:r w:rsidRPr="00DF1FED">
        <w:t xml:space="preserve"> attends the same outdoor space at any one time unless a </w:t>
      </w:r>
      <w:r w:rsidR="002B75F3" w:rsidRPr="00DF1FED">
        <w:t xml:space="preserve">reasonable </w:t>
      </w:r>
      <w:r w:rsidRPr="00DF1FED">
        <w:t xml:space="preserve">distance can be </w:t>
      </w:r>
      <w:proofErr w:type="gramStart"/>
      <w:r w:rsidRPr="00DF1FED">
        <w:t>maintained between each tour group at all times</w:t>
      </w:r>
      <w:proofErr w:type="gramEnd"/>
      <w:r w:rsidRPr="00DF1FED">
        <w:t>; and</w:t>
      </w:r>
    </w:p>
    <w:p w14:paraId="52B13116" w14:textId="55D797ED" w:rsidR="00C870B4" w:rsidRPr="00DF1FED" w:rsidRDefault="00031933" w:rsidP="00253665">
      <w:pPr>
        <w:pStyle w:val="Para1"/>
        <w:numPr>
          <w:ilvl w:val="3"/>
          <w:numId w:val="3"/>
        </w:numPr>
        <w:ind w:left="1701"/>
      </w:pPr>
      <w:r w:rsidRPr="00DF1FED">
        <w:t>any shared equipment used is cleaned between users and is not shared between members of the public in a tour group; and</w:t>
      </w:r>
    </w:p>
    <w:p w14:paraId="27AFB7DF" w14:textId="43B14F76" w:rsidR="00D816A8" w:rsidRPr="00DF1FED" w:rsidRDefault="004635F7" w:rsidP="00031933">
      <w:pPr>
        <w:pStyle w:val="Paraa0"/>
        <w:numPr>
          <w:ilvl w:val="3"/>
          <w:numId w:val="3"/>
        </w:numPr>
        <w:ind w:left="1701"/>
      </w:pPr>
      <w:r w:rsidRPr="00DF1FED">
        <w:t xml:space="preserve">the </w:t>
      </w:r>
      <w:r w:rsidR="280A2AEC" w:rsidRPr="00DF1FED">
        <w:t>licensed tourism services are not operated by more than the minimum number of persons required</w:t>
      </w:r>
      <w:r w:rsidR="00E02A41" w:rsidRPr="00DF1FED">
        <w:t>.</w:t>
      </w:r>
    </w:p>
    <w:p w14:paraId="27DBF8F4" w14:textId="24542069" w:rsidR="00562B9A" w:rsidRPr="00DF1FED" w:rsidRDefault="00562B9A" w:rsidP="00910077">
      <w:pPr>
        <w:pStyle w:val="ParaNote"/>
        <w:ind w:left="851"/>
      </w:pPr>
      <w:r w:rsidRPr="00DF1FED">
        <w:t>Note: tourism services conducted in a facility or workplace must comply with the requirements under the</w:t>
      </w:r>
      <w:r w:rsidR="00C40E5B" w:rsidRPr="00DF1FED">
        <w:t>se directions and the</w:t>
      </w:r>
      <w:r w:rsidRPr="00DF1FED">
        <w:t xml:space="preserve"> </w:t>
      </w:r>
      <w:r w:rsidRPr="00DF1FED">
        <w:rPr>
          <w:b/>
          <w:bCs/>
        </w:rPr>
        <w:t>Workplace Directions</w:t>
      </w:r>
      <w:r w:rsidR="0031325D" w:rsidRPr="00DF1FED">
        <w:t xml:space="preserve">. </w:t>
      </w:r>
      <w:r w:rsidRPr="00DF1FED">
        <w:t xml:space="preserve">If people participate in tourism services in a public place, they must comply with the public gathering limits in the </w:t>
      </w:r>
      <w:r w:rsidRPr="00DF1FED">
        <w:rPr>
          <w:b/>
          <w:bCs/>
        </w:rPr>
        <w:t>Stay Safe Directions (</w:t>
      </w:r>
      <w:r w:rsidR="003927BF" w:rsidRPr="00DF1FED">
        <w:rPr>
          <w:b/>
          <w:bCs/>
        </w:rPr>
        <w:t xml:space="preserve">Regional </w:t>
      </w:r>
      <w:r w:rsidRPr="00DF1FED">
        <w:rPr>
          <w:b/>
          <w:bCs/>
        </w:rPr>
        <w:t>Victoria)</w:t>
      </w:r>
      <w:r w:rsidRPr="00DF1FED">
        <w:t>.</w:t>
      </w:r>
      <w:r w:rsidR="00FF3827" w:rsidRPr="00DF1FED">
        <w:t xml:space="preserve"> People participating in tourism services must wear a face covering (other than where they are exempt from the requirement to wear a face covering in accordance with the </w:t>
      </w:r>
      <w:r w:rsidR="00FF3827" w:rsidRPr="00DF1FED">
        <w:rPr>
          <w:b/>
          <w:bCs/>
        </w:rPr>
        <w:t>Stay Safe Directions (</w:t>
      </w:r>
      <w:r w:rsidR="003927BF" w:rsidRPr="00DF1FED">
        <w:rPr>
          <w:b/>
          <w:bCs/>
        </w:rPr>
        <w:t xml:space="preserve">Regional </w:t>
      </w:r>
      <w:r w:rsidR="00FF3827" w:rsidRPr="00DF1FED">
        <w:rPr>
          <w:b/>
          <w:bCs/>
        </w:rPr>
        <w:t>Victoria)</w:t>
      </w:r>
      <w:r w:rsidR="00FF3827" w:rsidRPr="00DF1FED">
        <w:t>)</w:t>
      </w:r>
      <w:r w:rsidR="0055273C" w:rsidRPr="00DF1FED">
        <w:t>.</w:t>
      </w:r>
    </w:p>
    <w:p w14:paraId="229E8460" w14:textId="0C172EFF" w:rsidR="000D2657" w:rsidRPr="00DF1FED" w:rsidRDefault="000D2657" w:rsidP="00BE6D64">
      <w:pPr>
        <w:pStyle w:val="Heading1"/>
        <w:numPr>
          <w:ilvl w:val="0"/>
          <w:numId w:val="1"/>
        </w:numPr>
        <w:spacing w:before="240"/>
        <w:jc w:val="both"/>
      </w:pPr>
      <w:bookmarkStart w:id="46" w:name="_Ref76482326"/>
      <w:bookmarkStart w:id="47" w:name="_Ref75357120"/>
      <w:bookmarkStart w:id="48" w:name="_Hlk58187936"/>
      <w:bookmarkEnd w:id="43"/>
      <w:r w:rsidRPr="00DF1FED">
        <w:t>Dancefloors</w:t>
      </w:r>
      <w:bookmarkEnd w:id="46"/>
    </w:p>
    <w:p w14:paraId="33219AF2" w14:textId="558CCE7B" w:rsidR="006F705C" w:rsidRPr="00DF1FED" w:rsidRDefault="000D2657" w:rsidP="008F690C">
      <w:pPr>
        <w:pStyle w:val="Para1"/>
        <w:numPr>
          <w:ilvl w:val="0"/>
          <w:numId w:val="0"/>
        </w:numPr>
        <w:ind w:left="567"/>
        <w:rPr>
          <w:i/>
          <w:iCs/>
          <w:sz w:val="20"/>
          <w:szCs w:val="20"/>
        </w:rPr>
      </w:pPr>
      <w:r w:rsidRPr="00DF1FED">
        <w:t xml:space="preserve">A person who owns, </w:t>
      </w:r>
      <w:proofErr w:type="gramStart"/>
      <w:r w:rsidRPr="00DF1FED">
        <w:t>controls</w:t>
      </w:r>
      <w:proofErr w:type="gramEnd"/>
      <w:r w:rsidRPr="00DF1FED">
        <w:t xml:space="preserve"> or operates any facility in </w:t>
      </w:r>
      <w:r w:rsidR="00F8323F" w:rsidRPr="00DF1FED">
        <w:t>Regional</w:t>
      </w:r>
      <w:r w:rsidRPr="00DF1FED">
        <w:t xml:space="preserve"> Victoria may </w:t>
      </w:r>
      <w:r w:rsidR="004635F7" w:rsidRPr="00DF1FED">
        <w:t>not</w:t>
      </w:r>
      <w:r w:rsidRPr="00DF1FED">
        <w:t xml:space="preserve"> operate a dancefloor at the facility</w:t>
      </w:r>
      <w:r w:rsidR="004635F7" w:rsidRPr="00DF1FED">
        <w:t xml:space="preserve"> during the restricted activity period</w:t>
      </w:r>
      <w:r w:rsidR="00AC193E" w:rsidRPr="00DF1FED">
        <w:t>.</w:t>
      </w:r>
    </w:p>
    <w:p w14:paraId="58FE8130" w14:textId="7657D54B" w:rsidR="009632C7" w:rsidRPr="00DF1FED" w:rsidRDefault="0B2009C8" w:rsidP="00BE6D64">
      <w:pPr>
        <w:pStyle w:val="Heading1"/>
        <w:numPr>
          <w:ilvl w:val="0"/>
          <w:numId w:val="1"/>
        </w:numPr>
        <w:spacing w:before="240"/>
        <w:jc w:val="both"/>
      </w:pPr>
      <w:bookmarkStart w:id="49" w:name="_Ref76578916"/>
      <w:r w:rsidRPr="00DF1FED">
        <w:t>P</w:t>
      </w:r>
      <w:r w:rsidR="79DFDCEC" w:rsidRPr="00DF1FED">
        <w:t>ublic Events</w:t>
      </w:r>
      <w:bookmarkEnd w:id="47"/>
      <w:bookmarkEnd w:id="49"/>
    </w:p>
    <w:bookmarkEnd w:id="48"/>
    <w:p w14:paraId="36AEF311" w14:textId="77777777" w:rsidR="009632C7" w:rsidRPr="00DF1FED" w:rsidRDefault="009632C7" w:rsidP="0076177E">
      <w:pPr>
        <w:pStyle w:val="Para1"/>
        <w:ind w:left="1134"/>
      </w:pPr>
      <w:proofErr w:type="gramStart"/>
      <w:r w:rsidRPr="00DF1FED">
        <w:t>For the purpose of</w:t>
      </w:r>
      <w:proofErr w:type="gramEnd"/>
      <w:r w:rsidRPr="00DF1FED">
        <w:t xml:space="preserve"> this clause: </w:t>
      </w:r>
    </w:p>
    <w:p w14:paraId="6596F8D9" w14:textId="6A450828" w:rsidR="008B5CF4" w:rsidRPr="00DF1FED" w:rsidRDefault="008B5CF4" w:rsidP="00B601FA">
      <w:pPr>
        <w:pStyle w:val="Paraa0"/>
        <w:numPr>
          <w:ilvl w:val="3"/>
          <w:numId w:val="1"/>
        </w:numPr>
        <w:tabs>
          <w:tab w:val="clear" w:pos="1701"/>
        </w:tabs>
        <w:ind w:left="1701"/>
        <w:rPr>
          <w:rFonts w:cs="Arial"/>
        </w:rPr>
      </w:pPr>
      <w:r w:rsidRPr="00DF1FED">
        <w:rPr>
          <w:rFonts w:cs="Arial"/>
          <w:b/>
          <w:bCs/>
        </w:rPr>
        <w:t>eligible public event</w:t>
      </w:r>
      <w:r w:rsidRPr="00DF1FED">
        <w:rPr>
          <w:rFonts w:cs="Arial"/>
        </w:rPr>
        <w:t xml:space="preserve"> means</w:t>
      </w:r>
      <w:r w:rsidR="00447656" w:rsidRPr="00DF1FED">
        <w:rPr>
          <w:rFonts w:cs="Arial"/>
        </w:rPr>
        <w:t xml:space="preserve"> </w:t>
      </w:r>
      <w:r w:rsidR="00447656" w:rsidRPr="00DF1FED">
        <w:t>an organised public gathering for a common purpose on a for profit or not-for-profit basis which</w:t>
      </w:r>
      <w:r w:rsidR="00FC3D31" w:rsidRPr="00DF1FED">
        <w:t xml:space="preserve"> is</w:t>
      </w:r>
      <w:r w:rsidRPr="00DF1FED">
        <w:rPr>
          <w:rFonts w:cs="Arial"/>
        </w:rPr>
        <w:t>:</w:t>
      </w:r>
    </w:p>
    <w:p w14:paraId="504DF5D2" w14:textId="1FE65CBA" w:rsidR="00FC3D31" w:rsidRPr="00DF1FED" w:rsidRDefault="00FC3D31" w:rsidP="00B601FA">
      <w:pPr>
        <w:pStyle w:val="Paraa0"/>
        <w:numPr>
          <w:ilvl w:val="4"/>
          <w:numId w:val="1"/>
        </w:numPr>
        <w:tabs>
          <w:tab w:val="clear" w:pos="1701"/>
        </w:tabs>
      </w:pPr>
      <w:r w:rsidRPr="00DF1FED">
        <w:t>an event</w:t>
      </w:r>
      <w:r w:rsidR="00EC3C77" w:rsidRPr="00DF1FED">
        <w:t xml:space="preserve"> (or </w:t>
      </w:r>
      <w:r w:rsidR="00C63A38" w:rsidRPr="00DF1FED">
        <w:t xml:space="preserve">a </w:t>
      </w:r>
      <w:r w:rsidR="00EC3C77" w:rsidRPr="00DF1FED">
        <w:t>series of events)</w:t>
      </w:r>
      <w:r w:rsidRPr="00DF1FED">
        <w:t>:</w:t>
      </w:r>
    </w:p>
    <w:p w14:paraId="54292002" w14:textId="78D258C0" w:rsidR="008B5CF4" w:rsidRPr="00DF1FED" w:rsidRDefault="008B5CF4" w:rsidP="008F690C">
      <w:pPr>
        <w:pStyle w:val="ParaA"/>
        <w:numPr>
          <w:ilvl w:val="0"/>
          <w:numId w:val="42"/>
        </w:numPr>
        <w:ind w:right="828"/>
      </w:pPr>
      <w:r w:rsidRPr="00DF1FED">
        <w:t xml:space="preserve">conducted on a one-off or periodic basis; and </w:t>
      </w:r>
    </w:p>
    <w:p w14:paraId="17E73F9A" w14:textId="7D36A5E6" w:rsidR="008B5CF4" w:rsidRPr="00DF1FED" w:rsidRDefault="008B5CF4" w:rsidP="008F690C">
      <w:pPr>
        <w:pStyle w:val="ParaA"/>
        <w:numPr>
          <w:ilvl w:val="0"/>
          <w:numId w:val="42"/>
        </w:numPr>
        <w:ind w:right="828"/>
      </w:pPr>
      <w:r w:rsidRPr="00DF1FED">
        <w:t xml:space="preserve">open to </w:t>
      </w:r>
      <w:r w:rsidRPr="00DF1FED">
        <w:rPr>
          <w:bCs/>
        </w:rPr>
        <w:t>members of the public</w:t>
      </w:r>
      <w:r w:rsidRPr="00DF1FED">
        <w:t xml:space="preserve">; and </w:t>
      </w:r>
    </w:p>
    <w:p w14:paraId="178B3BF8" w14:textId="22CA8E1B" w:rsidR="008B5CF4" w:rsidRPr="00DF1FED" w:rsidRDefault="00C63A38" w:rsidP="008F690C">
      <w:pPr>
        <w:pStyle w:val="ParaA"/>
        <w:numPr>
          <w:ilvl w:val="0"/>
          <w:numId w:val="42"/>
        </w:numPr>
        <w:ind w:right="828"/>
      </w:pPr>
      <w:r w:rsidRPr="00DF1FED">
        <w:rPr>
          <w:rFonts w:cs="Arial"/>
        </w:rPr>
        <w:t xml:space="preserve">which </w:t>
      </w:r>
      <w:r w:rsidR="008B5CF4" w:rsidRPr="00DF1FED">
        <w:rPr>
          <w:rFonts w:cs="Arial"/>
        </w:rPr>
        <w:t>may be subject to specific licences, approvals or permits; and</w:t>
      </w:r>
    </w:p>
    <w:p w14:paraId="538852B6" w14:textId="4865E420" w:rsidR="008B5CF4" w:rsidRPr="00DF1FED" w:rsidRDefault="008B5CF4" w:rsidP="0076177E">
      <w:pPr>
        <w:pStyle w:val="Paraa0"/>
        <w:numPr>
          <w:ilvl w:val="0"/>
          <w:numId w:val="0"/>
        </w:numPr>
        <w:ind w:left="3119"/>
        <w:rPr>
          <w:rFonts w:cs="Arial"/>
          <w:i/>
          <w:iCs/>
          <w:sz w:val="20"/>
          <w:szCs w:val="20"/>
        </w:rPr>
      </w:pPr>
      <w:r w:rsidRPr="00DF1FED">
        <w:rPr>
          <w:rFonts w:cs="Arial"/>
          <w:i/>
          <w:iCs/>
          <w:sz w:val="20"/>
          <w:szCs w:val="20"/>
        </w:rPr>
        <w:t xml:space="preserve">Note: the person must continue to apply for and comply with all required licences, approvals and permits.  </w:t>
      </w:r>
    </w:p>
    <w:p w14:paraId="38BBCE23" w14:textId="77777777" w:rsidR="00C63A38" w:rsidRPr="00DF1FED" w:rsidRDefault="008B5CF4" w:rsidP="008F690C">
      <w:pPr>
        <w:pStyle w:val="ParaA"/>
        <w:numPr>
          <w:ilvl w:val="0"/>
          <w:numId w:val="42"/>
        </w:numPr>
        <w:ind w:right="828"/>
      </w:pPr>
      <w:r w:rsidRPr="00DF1FED">
        <w:t xml:space="preserve">publicly announced or advertised; </w:t>
      </w:r>
      <w:r w:rsidR="00484452" w:rsidRPr="00DF1FED">
        <w:t>and</w:t>
      </w:r>
    </w:p>
    <w:p w14:paraId="6BD9A0B1" w14:textId="3869592F" w:rsidR="00484452" w:rsidRPr="00DF1FED" w:rsidRDefault="00C63A38" w:rsidP="008F690C">
      <w:pPr>
        <w:pStyle w:val="ParaA"/>
        <w:numPr>
          <w:ilvl w:val="0"/>
          <w:numId w:val="42"/>
        </w:numPr>
        <w:ind w:right="828"/>
      </w:pPr>
      <w:r w:rsidRPr="00DF1FED">
        <w:t>which may be in a facility, venue</w:t>
      </w:r>
      <w:r w:rsidR="00E566BE" w:rsidRPr="00DF1FED">
        <w:t xml:space="preserve">, indoor </w:t>
      </w:r>
      <w:proofErr w:type="gramStart"/>
      <w:r w:rsidR="00E566BE" w:rsidRPr="00DF1FED">
        <w:t>space</w:t>
      </w:r>
      <w:proofErr w:type="gramEnd"/>
      <w:r w:rsidRPr="00DF1FED">
        <w:t xml:space="preserve"> or </w:t>
      </w:r>
      <w:r w:rsidR="00E566BE" w:rsidRPr="00DF1FED">
        <w:t xml:space="preserve">outdoor </w:t>
      </w:r>
      <w:r w:rsidRPr="00DF1FED">
        <w:t>space where such an event (or a series of events) forms part of the routine operations, use, activities or services of the facility, venue</w:t>
      </w:r>
      <w:r w:rsidR="00E566BE" w:rsidRPr="00DF1FED">
        <w:t>, indoor space or outdoor</w:t>
      </w:r>
      <w:r w:rsidRPr="00DF1FED">
        <w:t xml:space="preserve"> space; or </w:t>
      </w:r>
    </w:p>
    <w:p w14:paraId="59DC608A" w14:textId="7F50A1E3" w:rsidR="008B5CF4" w:rsidRPr="00DF1FED" w:rsidRDefault="008B5CF4" w:rsidP="00B601FA">
      <w:pPr>
        <w:pStyle w:val="Paraa0"/>
        <w:numPr>
          <w:ilvl w:val="4"/>
          <w:numId w:val="1"/>
        </w:numPr>
        <w:tabs>
          <w:tab w:val="clear" w:pos="1701"/>
        </w:tabs>
      </w:pPr>
      <w:r w:rsidRPr="00DF1FED">
        <w:lastRenderedPageBreak/>
        <w:t xml:space="preserve">an event </w:t>
      </w:r>
      <w:r w:rsidR="00EC3C77" w:rsidRPr="00DF1FED">
        <w:t xml:space="preserve">(or series of events) </w:t>
      </w:r>
      <w:r w:rsidRPr="00DF1FED">
        <w:t>deemed by the Victorian Government to be a State-critical public event</w:t>
      </w:r>
      <w:r w:rsidR="00C63A38" w:rsidRPr="00DF1FED">
        <w:t xml:space="preserve"> (or a series of events)</w:t>
      </w:r>
      <w:r w:rsidR="00437E04" w:rsidRPr="00DF1FED">
        <w:t>,</w:t>
      </w:r>
      <w:r w:rsidRPr="00DF1FED">
        <w:t xml:space="preserve">  </w:t>
      </w:r>
    </w:p>
    <w:p w14:paraId="76707B13" w14:textId="340D2909" w:rsidR="008B5CF4" w:rsidRPr="00DF1FED" w:rsidRDefault="008B5CF4" w:rsidP="0076177E">
      <w:pPr>
        <w:pStyle w:val="Paraa0"/>
        <w:numPr>
          <w:ilvl w:val="0"/>
          <w:numId w:val="0"/>
        </w:numPr>
        <w:ind w:left="2552"/>
        <w:rPr>
          <w:rFonts w:cs="Arial"/>
          <w:i/>
          <w:iCs/>
          <w:sz w:val="20"/>
          <w:szCs w:val="20"/>
        </w:rPr>
      </w:pPr>
      <w:r w:rsidRPr="00DF1FED">
        <w:rPr>
          <w:rFonts w:cs="Arial"/>
          <w:i/>
          <w:iCs/>
          <w:sz w:val="20"/>
          <w:szCs w:val="20"/>
        </w:rPr>
        <w:t xml:space="preserve">Examples: </w:t>
      </w:r>
      <w:r w:rsidR="00447656" w:rsidRPr="00DF1FED">
        <w:rPr>
          <w:rFonts w:cs="Arial"/>
          <w:i/>
          <w:iCs/>
          <w:sz w:val="20"/>
          <w:szCs w:val="20"/>
        </w:rPr>
        <w:t>a</w:t>
      </w:r>
      <w:r w:rsidRPr="00DF1FED">
        <w:rPr>
          <w:rFonts w:cs="Arial"/>
          <w:i/>
          <w:iCs/>
          <w:sz w:val="20"/>
          <w:szCs w:val="20"/>
        </w:rPr>
        <w:t xml:space="preserve">n exhibition, sport event, festival, fair, parade, </w:t>
      </w:r>
      <w:proofErr w:type="gramStart"/>
      <w:r w:rsidRPr="00DF1FED">
        <w:rPr>
          <w:rFonts w:cs="Arial"/>
          <w:i/>
          <w:iCs/>
          <w:sz w:val="20"/>
          <w:szCs w:val="20"/>
        </w:rPr>
        <w:t>performance</w:t>
      </w:r>
      <w:proofErr w:type="gramEnd"/>
      <w:r w:rsidR="00437E04" w:rsidRPr="00DF1FED">
        <w:rPr>
          <w:rFonts w:cs="Arial"/>
          <w:i/>
          <w:iCs/>
          <w:sz w:val="20"/>
          <w:szCs w:val="20"/>
        </w:rPr>
        <w:t xml:space="preserve"> or </w:t>
      </w:r>
      <w:r w:rsidRPr="00DF1FED">
        <w:rPr>
          <w:rFonts w:cs="Arial"/>
          <w:i/>
          <w:iCs/>
          <w:sz w:val="20"/>
          <w:szCs w:val="20"/>
        </w:rPr>
        <w:t>trade show</w:t>
      </w:r>
      <w:r w:rsidR="00437E04" w:rsidRPr="00DF1FED">
        <w:rPr>
          <w:rFonts w:cs="Arial"/>
          <w:i/>
          <w:iCs/>
          <w:sz w:val="20"/>
          <w:szCs w:val="20"/>
        </w:rPr>
        <w:t>.</w:t>
      </w:r>
      <w:r w:rsidRPr="00DF1FED">
        <w:rPr>
          <w:rFonts w:cs="Arial"/>
          <w:i/>
          <w:iCs/>
          <w:sz w:val="20"/>
          <w:szCs w:val="20"/>
        </w:rPr>
        <w:t xml:space="preserve">  </w:t>
      </w:r>
    </w:p>
    <w:p w14:paraId="542E8C26" w14:textId="77777777" w:rsidR="008B5CF4" w:rsidRPr="00DF1FED" w:rsidRDefault="008B5CF4" w:rsidP="0076177E">
      <w:pPr>
        <w:pStyle w:val="Paraa0"/>
        <w:numPr>
          <w:ilvl w:val="0"/>
          <w:numId w:val="0"/>
        </w:numPr>
        <w:ind w:left="2269" w:hanging="567"/>
        <w:rPr>
          <w:rFonts w:cs="Arial"/>
        </w:rPr>
      </w:pPr>
      <w:r w:rsidRPr="00DF1FED">
        <w:rPr>
          <w:rFonts w:cs="Arial"/>
        </w:rPr>
        <w:t xml:space="preserve">but does not mean:  </w:t>
      </w:r>
    </w:p>
    <w:p w14:paraId="18C37E93" w14:textId="21F7CFE9" w:rsidR="008B5CF4" w:rsidRPr="00DF1FED" w:rsidRDefault="008B5CF4" w:rsidP="00B601FA">
      <w:pPr>
        <w:pStyle w:val="Paraa0"/>
        <w:numPr>
          <w:ilvl w:val="4"/>
          <w:numId w:val="1"/>
        </w:numPr>
        <w:tabs>
          <w:tab w:val="clear" w:pos="1701"/>
        </w:tabs>
      </w:pPr>
      <w:r w:rsidRPr="00DF1FED">
        <w:t xml:space="preserve">an ad hoc public gathering in a public </w:t>
      </w:r>
      <w:proofErr w:type="gramStart"/>
      <w:r w:rsidRPr="00DF1FED">
        <w:t>place;</w:t>
      </w:r>
      <w:proofErr w:type="gramEnd"/>
      <w:r w:rsidR="00FC3D31" w:rsidRPr="00DF1FED">
        <w:t xml:space="preserve"> </w:t>
      </w:r>
    </w:p>
    <w:p w14:paraId="069680F4" w14:textId="5A663D71" w:rsidR="00447656" w:rsidRPr="00DF1FED" w:rsidRDefault="008B5CF4" w:rsidP="00B601FA">
      <w:pPr>
        <w:pStyle w:val="Paraa0"/>
        <w:numPr>
          <w:ilvl w:val="4"/>
          <w:numId w:val="1"/>
        </w:numPr>
        <w:tabs>
          <w:tab w:val="clear" w:pos="1701"/>
        </w:tabs>
      </w:pPr>
      <w:r w:rsidRPr="00DF1FED">
        <w:t>a</w:t>
      </w:r>
      <w:r w:rsidR="00671EBA" w:rsidRPr="00DF1FED">
        <w:t>n ad hoc or</w:t>
      </w:r>
      <w:r w:rsidRPr="00DF1FED">
        <w:t xml:space="preserve"> </w:t>
      </w:r>
      <w:r w:rsidR="00484452" w:rsidRPr="00DF1FED">
        <w:t xml:space="preserve">routine public gathering </w:t>
      </w:r>
      <w:r w:rsidRPr="00DF1FED">
        <w:t>in a facility, venue</w:t>
      </w:r>
      <w:r w:rsidR="00E566BE" w:rsidRPr="00DF1FED">
        <w:t>, indoor space or outdoor</w:t>
      </w:r>
      <w:r w:rsidR="00671EBA" w:rsidRPr="00DF1FED">
        <w:t xml:space="preserve"> </w:t>
      </w:r>
      <w:r w:rsidRPr="00DF1FED">
        <w:t xml:space="preserve">space </w:t>
      </w:r>
      <w:r w:rsidR="00671EBA" w:rsidRPr="00DF1FED">
        <w:t xml:space="preserve">which forms </w:t>
      </w:r>
      <w:r w:rsidR="00C63A38" w:rsidRPr="00DF1FED">
        <w:t>part of the</w:t>
      </w:r>
      <w:r w:rsidR="00671EBA" w:rsidRPr="00DF1FED">
        <w:t xml:space="preserve"> ad hoc or</w:t>
      </w:r>
      <w:r w:rsidR="00C63A38" w:rsidRPr="00DF1FED">
        <w:t xml:space="preserve"> </w:t>
      </w:r>
      <w:r w:rsidR="00437E04" w:rsidRPr="00DF1FED">
        <w:t>routine</w:t>
      </w:r>
      <w:r w:rsidRPr="00DF1FED">
        <w:t xml:space="preserve"> operations, use, activities or services of the facility, venue</w:t>
      </w:r>
      <w:r w:rsidR="00E566BE" w:rsidRPr="00DF1FED">
        <w:t>, indoor space or outdoor</w:t>
      </w:r>
      <w:r w:rsidRPr="00DF1FED">
        <w:t xml:space="preserve"> </w:t>
      </w:r>
      <w:proofErr w:type="gramStart"/>
      <w:r w:rsidRPr="00DF1FED">
        <w:t>space;</w:t>
      </w:r>
      <w:proofErr w:type="gramEnd"/>
      <w:r w:rsidR="00FC3D31" w:rsidRPr="00DF1FED">
        <w:t xml:space="preserve"> </w:t>
      </w:r>
    </w:p>
    <w:p w14:paraId="5170A574" w14:textId="6DD42FF4" w:rsidR="00BD19D0" w:rsidRPr="00DF1FED" w:rsidRDefault="00BD19D0" w:rsidP="008D242D">
      <w:pPr>
        <w:pStyle w:val="Parai"/>
        <w:numPr>
          <w:ilvl w:val="0"/>
          <w:numId w:val="0"/>
        </w:numPr>
        <w:ind w:left="2552"/>
        <w:rPr>
          <w:i/>
          <w:iCs/>
          <w:sz w:val="20"/>
          <w:szCs w:val="20"/>
        </w:rPr>
      </w:pPr>
      <w:bookmarkStart w:id="50" w:name="_Hlk56969863"/>
      <w:r w:rsidRPr="00DF1FED">
        <w:rPr>
          <w:i/>
          <w:iCs/>
          <w:sz w:val="20"/>
          <w:szCs w:val="20"/>
        </w:rPr>
        <w:t xml:space="preserve">Note: </w:t>
      </w:r>
      <w:r w:rsidR="000C7210" w:rsidRPr="00DF1FED">
        <w:rPr>
          <w:i/>
          <w:iCs/>
          <w:sz w:val="20"/>
          <w:szCs w:val="20"/>
        </w:rPr>
        <w:t xml:space="preserve">most </w:t>
      </w:r>
      <w:r w:rsidR="00671EBA" w:rsidRPr="00DF1FED">
        <w:rPr>
          <w:i/>
          <w:iCs/>
          <w:sz w:val="20"/>
          <w:szCs w:val="20"/>
        </w:rPr>
        <w:t>public gatherings in a</w:t>
      </w:r>
      <w:r w:rsidRPr="00DF1FED">
        <w:rPr>
          <w:i/>
          <w:iCs/>
          <w:sz w:val="20"/>
          <w:szCs w:val="20"/>
        </w:rPr>
        <w:t xml:space="preserve"> facility</w:t>
      </w:r>
      <w:r w:rsidR="00671EBA" w:rsidRPr="00DF1FED">
        <w:rPr>
          <w:i/>
          <w:iCs/>
          <w:sz w:val="20"/>
          <w:szCs w:val="20"/>
        </w:rPr>
        <w:t xml:space="preserve">, </w:t>
      </w:r>
      <w:proofErr w:type="gramStart"/>
      <w:r w:rsidR="00671EBA" w:rsidRPr="00DF1FED">
        <w:rPr>
          <w:i/>
          <w:iCs/>
          <w:sz w:val="20"/>
          <w:szCs w:val="20"/>
        </w:rPr>
        <w:t>venue</w:t>
      </w:r>
      <w:proofErr w:type="gramEnd"/>
      <w:r w:rsidRPr="00DF1FED">
        <w:rPr>
          <w:i/>
          <w:iCs/>
          <w:sz w:val="20"/>
          <w:szCs w:val="20"/>
        </w:rPr>
        <w:t xml:space="preserve"> or </w:t>
      </w:r>
      <w:r w:rsidR="00671EBA" w:rsidRPr="00DF1FED">
        <w:rPr>
          <w:i/>
          <w:iCs/>
          <w:sz w:val="20"/>
          <w:szCs w:val="20"/>
        </w:rPr>
        <w:t xml:space="preserve">space </w:t>
      </w:r>
      <w:r w:rsidRPr="00DF1FED">
        <w:rPr>
          <w:i/>
          <w:iCs/>
          <w:sz w:val="20"/>
          <w:szCs w:val="20"/>
        </w:rPr>
        <w:t xml:space="preserve">(including any indoor space or outdoor space) </w:t>
      </w:r>
      <w:r w:rsidR="000C7210" w:rsidRPr="00DF1FED">
        <w:rPr>
          <w:i/>
          <w:iCs/>
          <w:sz w:val="20"/>
          <w:szCs w:val="20"/>
        </w:rPr>
        <w:t>are expected to remain s</w:t>
      </w:r>
      <w:r w:rsidRPr="00DF1FED">
        <w:rPr>
          <w:i/>
          <w:iCs/>
          <w:sz w:val="20"/>
          <w:szCs w:val="20"/>
        </w:rPr>
        <w:t>ubject to the requirements in these directions, including clause</w:t>
      </w:r>
      <w:r w:rsidR="00A54B36" w:rsidRPr="00DF1FED">
        <w:rPr>
          <w:i/>
          <w:iCs/>
          <w:sz w:val="20"/>
          <w:szCs w:val="20"/>
        </w:rPr>
        <w:t xml:space="preserve"> </w:t>
      </w:r>
      <w:r w:rsidR="003B70E1" w:rsidRPr="00DF1FED">
        <w:rPr>
          <w:i/>
          <w:iCs/>
          <w:sz w:val="20"/>
          <w:szCs w:val="20"/>
        </w:rPr>
        <w:t>1</w:t>
      </w:r>
      <w:r w:rsidR="009C6F16" w:rsidRPr="00DF1FED">
        <w:rPr>
          <w:i/>
          <w:iCs/>
          <w:sz w:val="20"/>
          <w:szCs w:val="20"/>
        </w:rPr>
        <w:t>4</w:t>
      </w:r>
      <w:r w:rsidR="00BC0F22" w:rsidRPr="00DF1FED">
        <w:rPr>
          <w:i/>
          <w:iCs/>
          <w:sz w:val="20"/>
          <w:szCs w:val="20"/>
        </w:rPr>
        <w:t xml:space="preserve"> </w:t>
      </w:r>
      <w:r w:rsidRPr="00DF1FED">
        <w:rPr>
          <w:i/>
          <w:iCs/>
          <w:sz w:val="20"/>
          <w:szCs w:val="20"/>
        </w:rPr>
        <w:t>(</w:t>
      </w:r>
      <w:r w:rsidRPr="00DF1FED">
        <w:rPr>
          <w:b/>
          <w:bCs/>
          <w:i/>
          <w:iCs/>
          <w:sz w:val="20"/>
          <w:szCs w:val="20"/>
        </w:rPr>
        <w:t>food and drink facilities</w:t>
      </w:r>
      <w:r w:rsidRPr="00DF1FED">
        <w:rPr>
          <w:i/>
          <w:iCs/>
          <w:sz w:val="20"/>
          <w:szCs w:val="20"/>
        </w:rPr>
        <w:t xml:space="preserve">). </w:t>
      </w:r>
    </w:p>
    <w:bookmarkEnd w:id="50"/>
    <w:p w14:paraId="680B50F7" w14:textId="5F7150CF" w:rsidR="008B5CF4" w:rsidRPr="00DF1FED" w:rsidRDefault="008B5CF4" w:rsidP="00B601FA">
      <w:pPr>
        <w:pStyle w:val="Paraa0"/>
        <w:numPr>
          <w:ilvl w:val="4"/>
          <w:numId w:val="1"/>
        </w:numPr>
        <w:tabs>
          <w:tab w:val="clear" w:pos="1701"/>
        </w:tabs>
      </w:pPr>
      <w:r w:rsidRPr="00DF1FED">
        <w:rPr>
          <w:rFonts w:cs="Arial"/>
        </w:rPr>
        <w:t xml:space="preserve">a </w:t>
      </w:r>
      <w:r w:rsidRPr="00DF1FED">
        <w:t xml:space="preserve">private </w:t>
      </w:r>
      <w:proofErr w:type="gramStart"/>
      <w:r w:rsidRPr="00DF1FED">
        <w:t>gathering;</w:t>
      </w:r>
      <w:proofErr w:type="gramEnd"/>
      <w:r w:rsidRPr="00DF1FED">
        <w:t xml:space="preserve">  </w:t>
      </w:r>
    </w:p>
    <w:p w14:paraId="714EF747" w14:textId="3D4CCFB0" w:rsidR="00447656" w:rsidRPr="00DF1FED" w:rsidRDefault="008B5CF4" w:rsidP="00B601FA">
      <w:pPr>
        <w:pStyle w:val="Paraa0"/>
        <w:numPr>
          <w:ilvl w:val="4"/>
          <w:numId w:val="1"/>
        </w:numPr>
        <w:tabs>
          <w:tab w:val="clear" w:pos="1701"/>
        </w:tabs>
      </w:pPr>
      <w:r w:rsidRPr="00DF1FED">
        <w:t xml:space="preserve">a wedding, funeral or end of life </w:t>
      </w:r>
      <w:proofErr w:type="gramStart"/>
      <w:r w:rsidRPr="00DF1FED">
        <w:t>activity;</w:t>
      </w:r>
      <w:proofErr w:type="gramEnd"/>
    </w:p>
    <w:p w14:paraId="3709765C" w14:textId="77777777" w:rsidR="00437E04" w:rsidRPr="00DF1FED" w:rsidRDefault="008B5CF4" w:rsidP="00B601FA">
      <w:pPr>
        <w:pStyle w:val="Paraa0"/>
        <w:numPr>
          <w:ilvl w:val="4"/>
          <w:numId w:val="1"/>
        </w:numPr>
        <w:tabs>
          <w:tab w:val="clear" w:pos="1701"/>
        </w:tabs>
      </w:pPr>
      <w:r w:rsidRPr="00DF1FED">
        <w:t>a routine religious gathering or ceremony,</w:t>
      </w:r>
      <w:r w:rsidR="00437E04" w:rsidRPr="00DF1FED">
        <w:t xml:space="preserve"> </w:t>
      </w:r>
    </w:p>
    <w:p w14:paraId="4F2DD14C" w14:textId="72625741" w:rsidR="008B5CF4" w:rsidRPr="00DF1FED" w:rsidRDefault="008B5CF4" w:rsidP="00137591">
      <w:pPr>
        <w:pStyle w:val="Paraa0"/>
        <w:tabs>
          <w:tab w:val="clear" w:pos="1701"/>
        </w:tabs>
        <w:ind w:left="1701"/>
        <w:rPr>
          <w:rFonts w:cs="Arial"/>
        </w:rPr>
      </w:pPr>
      <w:r w:rsidRPr="00DF1FED">
        <w:t>to which</w:t>
      </w:r>
      <w:r w:rsidRPr="00DF1FED">
        <w:rPr>
          <w:rFonts w:cs="Arial"/>
        </w:rPr>
        <w:t xml:space="preserve"> </w:t>
      </w:r>
      <w:r w:rsidR="00447656" w:rsidRPr="00DF1FED">
        <w:rPr>
          <w:rFonts w:cs="Arial"/>
        </w:rPr>
        <w:t>these directions</w:t>
      </w:r>
      <w:r w:rsidRPr="00DF1FED">
        <w:rPr>
          <w:rFonts w:cs="Arial"/>
        </w:rPr>
        <w:t xml:space="preserve"> </w:t>
      </w:r>
      <w:r w:rsidR="00447656" w:rsidRPr="00DF1FED">
        <w:rPr>
          <w:rFonts w:cs="Arial"/>
        </w:rPr>
        <w:t xml:space="preserve">and the </w:t>
      </w:r>
      <w:r w:rsidR="00117A90" w:rsidRPr="00DF1FED">
        <w:rPr>
          <w:b/>
          <w:bCs/>
        </w:rPr>
        <w:t xml:space="preserve">Stay </w:t>
      </w:r>
      <w:r w:rsidR="008A7465" w:rsidRPr="00DF1FED">
        <w:rPr>
          <w:b/>
          <w:bCs/>
        </w:rPr>
        <w:t>Safe Directions (</w:t>
      </w:r>
      <w:r w:rsidR="003927BF" w:rsidRPr="00DF1FED">
        <w:rPr>
          <w:b/>
          <w:bCs/>
        </w:rPr>
        <w:t xml:space="preserve">Regional </w:t>
      </w:r>
      <w:r w:rsidR="008A7465" w:rsidRPr="00DF1FED">
        <w:rPr>
          <w:b/>
          <w:bCs/>
        </w:rPr>
        <w:t>Victoria)</w:t>
      </w:r>
      <w:r w:rsidR="00F4338D" w:rsidRPr="00DF1FED">
        <w:rPr>
          <w:b/>
          <w:bCs/>
        </w:rPr>
        <w:t xml:space="preserve"> </w:t>
      </w:r>
      <w:r w:rsidR="009D79D4" w:rsidRPr="00DF1FED">
        <w:t xml:space="preserve">and the </w:t>
      </w:r>
      <w:proofErr w:type="gramStart"/>
      <w:r w:rsidR="009D79D4" w:rsidRPr="00DF1FED">
        <w:rPr>
          <w:b/>
          <w:bCs/>
        </w:rPr>
        <w:t>Stay at Home</w:t>
      </w:r>
      <w:proofErr w:type="gramEnd"/>
      <w:r w:rsidR="009D79D4" w:rsidRPr="00DF1FED">
        <w:rPr>
          <w:b/>
          <w:bCs/>
        </w:rPr>
        <w:t xml:space="preserve"> Directions (</w:t>
      </w:r>
      <w:r w:rsidR="000C0D6C" w:rsidRPr="00DF1FED">
        <w:rPr>
          <w:b/>
          <w:bCs/>
        </w:rPr>
        <w:t>Restricted Area</w:t>
      </w:r>
      <w:r w:rsidR="00A501A9" w:rsidRPr="00DF1FED">
        <w:rPr>
          <w:b/>
          <w:bCs/>
        </w:rPr>
        <w:t>s</w:t>
      </w:r>
      <w:r w:rsidR="009D79D4" w:rsidRPr="00DF1FED">
        <w:rPr>
          <w:b/>
          <w:bCs/>
        </w:rPr>
        <w:t xml:space="preserve">) </w:t>
      </w:r>
      <w:r w:rsidR="00B60925" w:rsidRPr="00DF1FED">
        <w:rPr>
          <w:rFonts w:cs="Arial"/>
        </w:rPr>
        <w:t xml:space="preserve">otherwise </w:t>
      </w:r>
      <w:r w:rsidRPr="00DF1FED">
        <w:rPr>
          <w:rFonts w:cs="Arial"/>
        </w:rPr>
        <w:t>continue to apply</w:t>
      </w:r>
      <w:r w:rsidR="00D11994" w:rsidRPr="00DF1FED">
        <w:rPr>
          <w:rFonts w:cs="Arial"/>
        </w:rPr>
        <w:t>; and</w:t>
      </w:r>
    </w:p>
    <w:p w14:paraId="17D45EAE" w14:textId="01E1DA51" w:rsidR="009632C7" w:rsidRPr="00DF1FED" w:rsidRDefault="009632C7" w:rsidP="00B601FA">
      <w:pPr>
        <w:pStyle w:val="Paraa0"/>
        <w:numPr>
          <w:ilvl w:val="3"/>
          <w:numId w:val="1"/>
        </w:numPr>
        <w:tabs>
          <w:tab w:val="clear" w:pos="1701"/>
        </w:tabs>
        <w:ind w:left="1701"/>
        <w:rPr>
          <w:rFonts w:cs="Arial"/>
        </w:rPr>
      </w:pPr>
      <w:r w:rsidRPr="00DF1FED">
        <w:rPr>
          <w:rFonts w:cs="Arial"/>
          <w:b/>
          <w:bCs/>
        </w:rPr>
        <w:t>exempt public event</w:t>
      </w:r>
      <w:r w:rsidRPr="00DF1FED">
        <w:rPr>
          <w:rFonts w:cs="Arial"/>
        </w:rPr>
        <w:t xml:space="preserve"> </w:t>
      </w:r>
      <w:r w:rsidR="00437E04" w:rsidRPr="00DF1FED">
        <w:rPr>
          <w:rFonts w:cs="Arial"/>
        </w:rPr>
        <w:t xml:space="preserve">means an eligible public event which, subject to the process described in the Public Event Framework, the Chief </w:t>
      </w:r>
      <w:r w:rsidR="00437E04" w:rsidRPr="00DF1FED">
        <w:t>Health</w:t>
      </w:r>
      <w:r w:rsidR="00437E04" w:rsidRPr="00DF1FED">
        <w:rPr>
          <w:rFonts w:cs="Arial"/>
        </w:rPr>
        <w:t xml:space="preserve"> Officer or Deputy Chief Health Officer has exempted from </w:t>
      </w:r>
      <w:r w:rsidR="001674F3" w:rsidRPr="00DF1FED">
        <w:rPr>
          <w:rFonts w:cs="Arial"/>
        </w:rPr>
        <w:t>a</w:t>
      </w:r>
      <w:r w:rsidR="00437E04" w:rsidRPr="00DF1FED">
        <w:rPr>
          <w:rFonts w:cs="Arial"/>
        </w:rPr>
        <w:t xml:space="preserve"> requirement in the </w:t>
      </w:r>
      <w:r w:rsidR="00437E04" w:rsidRPr="00DF1FED">
        <w:t>Directions currently in force</w:t>
      </w:r>
      <w:r w:rsidR="00437E04" w:rsidRPr="00DF1FED">
        <w:rPr>
          <w:rFonts w:cs="Arial"/>
        </w:rPr>
        <w:t xml:space="preserve"> in accordance with subclause (</w:t>
      </w:r>
      <w:r w:rsidR="001674F3" w:rsidRPr="00DF1FED">
        <w:rPr>
          <w:rFonts w:cs="Arial"/>
        </w:rPr>
        <w:t>3</w:t>
      </w:r>
      <w:r w:rsidR="00437E04" w:rsidRPr="00DF1FED">
        <w:rPr>
          <w:rFonts w:cs="Arial"/>
        </w:rPr>
        <w:t>)</w:t>
      </w:r>
      <w:r w:rsidR="00381802" w:rsidRPr="00DF1FED">
        <w:rPr>
          <w:rFonts w:cs="Arial"/>
        </w:rPr>
        <w:t xml:space="preserve"> or the equivalent subclause in any</w:t>
      </w:r>
      <w:r w:rsidR="00381802" w:rsidRPr="00DF1FED">
        <w:rPr>
          <w:rFonts w:cs="Arial"/>
          <w:b/>
          <w:bCs/>
        </w:rPr>
        <w:t xml:space="preserve"> revoked Restricted Activity Direction</w:t>
      </w:r>
      <w:r w:rsidR="0095799A" w:rsidRPr="00DF1FED">
        <w:rPr>
          <w:rFonts w:cs="Arial"/>
          <w:b/>
          <w:bCs/>
        </w:rPr>
        <w:t>s</w:t>
      </w:r>
      <w:r w:rsidR="005873A9" w:rsidRPr="00DF1FED">
        <w:rPr>
          <w:rFonts w:cs="Arial"/>
        </w:rPr>
        <w:t>.</w:t>
      </w:r>
    </w:p>
    <w:p w14:paraId="6E34C73C" w14:textId="461E0BA0" w:rsidR="0040034B" w:rsidRPr="00DF1FED" w:rsidRDefault="00447656" w:rsidP="00791AA7">
      <w:pPr>
        <w:pStyle w:val="Para1"/>
        <w:ind w:left="1134"/>
      </w:pPr>
      <w:r w:rsidRPr="00DF1FED">
        <w:t xml:space="preserve">A person who arranges to meet, or organises or intentionally attends a public gathering for a common purpose in a public place is not required to comply with </w:t>
      </w:r>
      <w:r w:rsidR="00437E04" w:rsidRPr="00DF1FED">
        <w:t xml:space="preserve">the requirements of the Directions currently in force in respect of such </w:t>
      </w:r>
      <w:r w:rsidR="00942745" w:rsidRPr="00DF1FED">
        <w:t xml:space="preserve">a </w:t>
      </w:r>
      <w:r w:rsidR="001674F3" w:rsidRPr="00DF1FED">
        <w:t xml:space="preserve">public </w:t>
      </w:r>
      <w:r w:rsidR="00437E04" w:rsidRPr="00DF1FED">
        <w:t>gathering</w:t>
      </w:r>
      <w:r w:rsidR="0040034B" w:rsidRPr="00DF1FED">
        <w:t xml:space="preserve">: </w:t>
      </w:r>
    </w:p>
    <w:p w14:paraId="502D6D1C" w14:textId="77777777" w:rsidR="00EA61A9" w:rsidRPr="00DF1FED" w:rsidRDefault="001674F3" w:rsidP="00B601FA">
      <w:pPr>
        <w:pStyle w:val="Paraa0"/>
        <w:numPr>
          <w:ilvl w:val="3"/>
          <w:numId w:val="1"/>
        </w:numPr>
        <w:tabs>
          <w:tab w:val="clear" w:pos="1701"/>
        </w:tabs>
        <w:ind w:left="1701"/>
      </w:pPr>
      <w:r w:rsidRPr="00DF1FED">
        <w:t xml:space="preserve">if </w:t>
      </w:r>
      <w:r w:rsidR="0040034B" w:rsidRPr="00DF1FED">
        <w:t>the</w:t>
      </w:r>
      <w:r w:rsidR="00437E04" w:rsidRPr="00DF1FED">
        <w:t xml:space="preserve"> public gathering is an exempt public event</w:t>
      </w:r>
      <w:r w:rsidR="0040034B" w:rsidRPr="00DF1FED">
        <w:rPr>
          <w:bCs/>
        </w:rPr>
        <w:t xml:space="preserve">; </w:t>
      </w:r>
      <w:r w:rsidR="0040034B" w:rsidRPr="00DF1FED">
        <w:t xml:space="preserve">and </w:t>
      </w:r>
    </w:p>
    <w:p w14:paraId="2AFF2898" w14:textId="65F2FFBB" w:rsidR="0040034B" w:rsidRPr="00DF1FED" w:rsidRDefault="001674F3" w:rsidP="00B601FA">
      <w:pPr>
        <w:pStyle w:val="Paraa0"/>
        <w:numPr>
          <w:ilvl w:val="3"/>
          <w:numId w:val="1"/>
        </w:numPr>
        <w:tabs>
          <w:tab w:val="clear" w:pos="1701"/>
        </w:tabs>
        <w:ind w:left="1701"/>
      </w:pPr>
      <w:r w:rsidRPr="00DF1FED">
        <w:t xml:space="preserve">to the extent </w:t>
      </w:r>
      <w:r w:rsidR="00D75CC6" w:rsidRPr="00DF1FED">
        <w:t xml:space="preserve">of </w:t>
      </w:r>
      <w:r w:rsidRPr="00DF1FED">
        <w:t xml:space="preserve">an </w:t>
      </w:r>
      <w:r w:rsidR="0040034B" w:rsidRPr="00DF1FED">
        <w:t xml:space="preserve">exemption granted </w:t>
      </w:r>
      <w:r w:rsidR="00381802" w:rsidRPr="00DF1FED">
        <w:t>in respect of that exempt public event</w:t>
      </w:r>
      <w:r w:rsidR="00D75CC6" w:rsidRPr="00DF1FED">
        <w:t xml:space="preserve"> (including any conditions on an exemption)</w:t>
      </w:r>
      <w:r w:rsidR="0040034B" w:rsidRPr="00DF1FED">
        <w:t>.</w:t>
      </w:r>
    </w:p>
    <w:p w14:paraId="76A47C45" w14:textId="55ADE60E" w:rsidR="00437E04" w:rsidRPr="00DF1FED" w:rsidRDefault="00437E04" w:rsidP="00791AA7">
      <w:pPr>
        <w:pStyle w:val="Para1"/>
        <w:ind w:left="1134"/>
      </w:pPr>
      <w:r w:rsidRPr="00DF1FED">
        <w:t>The Chief Health Officer or Deputy Chief Health Officer may exempt</w:t>
      </w:r>
      <w:r w:rsidR="00061BF9" w:rsidRPr="00DF1FED">
        <w:t xml:space="preserve"> one or more persons who are subject to a requirement under these directions to conduct one or more</w:t>
      </w:r>
      <w:r w:rsidRPr="00DF1FED">
        <w:t xml:space="preserve"> eligible public event</w:t>
      </w:r>
      <w:r w:rsidR="00061BF9" w:rsidRPr="00DF1FED">
        <w:t>s</w:t>
      </w:r>
      <w:r w:rsidRPr="00DF1FED">
        <w:t xml:space="preserve"> (or class of eligible public event</w:t>
      </w:r>
      <w:r w:rsidR="00942745" w:rsidRPr="00DF1FED">
        <w:t>s</w:t>
      </w:r>
      <w:r w:rsidRPr="00DF1FED">
        <w:t xml:space="preserve">) from any requirement of the Directions currently in force if satisfied that the exemption is appropriate, having regard to: </w:t>
      </w:r>
    </w:p>
    <w:p w14:paraId="1F405423" w14:textId="77777777" w:rsidR="00437E04" w:rsidRPr="00DF1FED" w:rsidRDefault="00437E04" w:rsidP="00B601FA">
      <w:pPr>
        <w:pStyle w:val="Paraa0"/>
        <w:numPr>
          <w:ilvl w:val="3"/>
          <w:numId w:val="1"/>
        </w:numPr>
        <w:ind w:left="1701"/>
      </w:pPr>
      <w:r w:rsidRPr="00DF1FED">
        <w:t>the need to protect public health; and</w:t>
      </w:r>
    </w:p>
    <w:p w14:paraId="01E879F1" w14:textId="6F1A4D0F" w:rsidR="00437E04" w:rsidRPr="00DF1FED" w:rsidRDefault="00437E04" w:rsidP="00B601FA">
      <w:pPr>
        <w:pStyle w:val="Paraa0"/>
        <w:numPr>
          <w:ilvl w:val="3"/>
          <w:numId w:val="1"/>
        </w:numPr>
        <w:ind w:left="1701"/>
      </w:pPr>
      <w:r w:rsidRPr="00DF1FED">
        <w:t xml:space="preserve">the principles in sections 5 to 10 of the </w:t>
      </w:r>
      <w:r w:rsidRPr="00DF1FED">
        <w:rPr>
          <w:b/>
          <w:bCs/>
        </w:rPr>
        <w:t>PHW Act</w:t>
      </w:r>
      <w:r w:rsidRPr="00DF1FED">
        <w:t xml:space="preserve">, as appropriate. </w:t>
      </w:r>
    </w:p>
    <w:p w14:paraId="4E9AC101" w14:textId="2424D34A" w:rsidR="00437E04" w:rsidRPr="00DF1FED" w:rsidRDefault="00437E04" w:rsidP="00791AA7">
      <w:pPr>
        <w:pStyle w:val="Para1"/>
        <w:ind w:left="1134"/>
      </w:pPr>
      <w:r w:rsidRPr="00DF1FED">
        <w:t xml:space="preserve">An exemption: </w:t>
      </w:r>
    </w:p>
    <w:p w14:paraId="564C05C9" w14:textId="7B5B305C" w:rsidR="007042C4" w:rsidRPr="00DF1FED" w:rsidRDefault="00437E04" w:rsidP="00B601FA">
      <w:pPr>
        <w:pStyle w:val="Paraa0"/>
        <w:numPr>
          <w:ilvl w:val="3"/>
          <w:numId w:val="1"/>
        </w:numPr>
        <w:ind w:left="1701"/>
        <w:rPr>
          <w:rFonts w:cs="Arial"/>
          <w:szCs w:val="22"/>
        </w:rPr>
      </w:pPr>
      <w:r w:rsidRPr="00DF1FED">
        <w:rPr>
          <w:rFonts w:cs="Arial"/>
          <w:szCs w:val="22"/>
        </w:rPr>
        <w:lastRenderedPageBreak/>
        <w:t>must be given in writing</w:t>
      </w:r>
      <w:r w:rsidR="007042C4" w:rsidRPr="00DF1FED">
        <w:rPr>
          <w:rFonts w:cs="Arial"/>
          <w:szCs w:val="22"/>
        </w:rPr>
        <w:t>;</w:t>
      </w:r>
      <w:r w:rsidR="009C0B3E" w:rsidRPr="00DF1FED">
        <w:rPr>
          <w:rFonts w:cs="Arial"/>
          <w:szCs w:val="22"/>
        </w:rPr>
        <w:t xml:space="preserve"> and</w:t>
      </w:r>
      <w:r w:rsidR="007042C4" w:rsidRPr="00DF1FED">
        <w:rPr>
          <w:rFonts w:cs="Arial"/>
          <w:szCs w:val="22"/>
        </w:rPr>
        <w:t xml:space="preserve"> </w:t>
      </w:r>
    </w:p>
    <w:p w14:paraId="21EB34E2" w14:textId="51F029BB" w:rsidR="00437E04" w:rsidRPr="00DF1FED" w:rsidRDefault="007042C4" w:rsidP="00B601FA">
      <w:pPr>
        <w:pStyle w:val="Paraa0"/>
        <w:numPr>
          <w:ilvl w:val="3"/>
          <w:numId w:val="1"/>
        </w:numPr>
        <w:ind w:left="1701"/>
        <w:rPr>
          <w:rFonts w:cs="Arial"/>
          <w:szCs w:val="22"/>
        </w:rPr>
      </w:pPr>
      <w:r w:rsidRPr="00DF1FED">
        <w:rPr>
          <w:rFonts w:cs="Arial"/>
          <w:szCs w:val="22"/>
        </w:rPr>
        <w:t xml:space="preserve">must be </w:t>
      </w:r>
      <w:r w:rsidR="00437E04" w:rsidRPr="00DF1FED">
        <w:rPr>
          <w:rFonts w:cs="Arial"/>
          <w:szCs w:val="22"/>
        </w:rPr>
        <w:t xml:space="preserve">published </w:t>
      </w:r>
      <w:r w:rsidRPr="00DF1FED">
        <w:rPr>
          <w:rFonts w:cs="Arial"/>
          <w:szCs w:val="22"/>
        </w:rPr>
        <w:t xml:space="preserve">at </w:t>
      </w:r>
      <w:hyperlink r:id="rId13" w:history="1">
        <w:r w:rsidR="009E0E22" w:rsidRPr="00DF1FED">
          <w:rPr>
            <w:rStyle w:val="Hyperlink"/>
            <w:rFonts w:cs="Arial"/>
            <w:color w:val="auto"/>
            <w:szCs w:val="22"/>
          </w:rPr>
          <w:t>www.coronavirus.vic.gov.au/public-events</w:t>
        </w:r>
      </w:hyperlink>
      <w:r w:rsidR="000061E8" w:rsidRPr="00DF1FED">
        <w:rPr>
          <w:rStyle w:val="Hyperlink"/>
          <w:rFonts w:cs="Arial"/>
          <w:color w:val="auto"/>
          <w:szCs w:val="22"/>
          <w:u w:val="none"/>
        </w:rPr>
        <w:t>,</w:t>
      </w:r>
      <w:r w:rsidR="000061E8" w:rsidRPr="00DF1FED">
        <w:t xml:space="preserve"> </w:t>
      </w:r>
      <w:r w:rsidR="000061E8" w:rsidRPr="00DF1FED">
        <w:rPr>
          <w:rFonts w:cs="Arial"/>
          <w:szCs w:val="22"/>
        </w:rPr>
        <w:t>as amended from time to time by the Victorian Government with the approval of the Chief Health Officer or Deputy Chief Health Officer</w:t>
      </w:r>
      <w:r w:rsidR="000612CD" w:rsidRPr="00DF1FED">
        <w:rPr>
          <w:rFonts w:cs="Arial"/>
          <w:szCs w:val="22"/>
        </w:rPr>
        <w:t>;</w:t>
      </w:r>
      <w:r w:rsidR="00D200E3" w:rsidRPr="00DF1FED">
        <w:rPr>
          <w:rFonts w:cs="Arial"/>
          <w:szCs w:val="22"/>
        </w:rPr>
        <w:t xml:space="preserve"> </w:t>
      </w:r>
      <w:r w:rsidR="00437E04" w:rsidRPr="00DF1FED">
        <w:rPr>
          <w:rFonts w:cs="Arial"/>
          <w:szCs w:val="22"/>
        </w:rPr>
        <w:t>and</w:t>
      </w:r>
    </w:p>
    <w:p w14:paraId="575893B3" w14:textId="462D5F69" w:rsidR="00437E04" w:rsidRPr="00DF1FED" w:rsidRDefault="00437E04" w:rsidP="00B601FA">
      <w:pPr>
        <w:pStyle w:val="Paraa0"/>
        <w:numPr>
          <w:ilvl w:val="3"/>
          <w:numId w:val="1"/>
        </w:numPr>
        <w:ind w:left="1701"/>
        <w:rPr>
          <w:bCs/>
          <w:szCs w:val="22"/>
        </w:rPr>
      </w:pPr>
      <w:r w:rsidRPr="00DF1FED">
        <w:rPr>
          <w:bCs/>
          <w:szCs w:val="22"/>
        </w:rPr>
        <w:t xml:space="preserve">must specify </w:t>
      </w:r>
      <w:r w:rsidR="0040034B" w:rsidRPr="00DF1FED">
        <w:rPr>
          <w:bCs/>
          <w:szCs w:val="22"/>
        </w:rPr>
        <w:t>each</w:t>
      </w:r>
      <w:r w:rsidRPr="00DF1FED">
        <w:rPr>
          <w:bCs/>
          <w:szCs w:val="22"/>
        </w:rPr>
        <w:t xml:space="preserve"> requirement </w:t>
      </w:r>
      <w:r w:rsidR="0040034B" w:rsidRPr="00DF1FED">
        <w:rPr>
          <w:bCs/>
          <w:szCs w:val="22"/>
        </w:rPr>
        <w:t xml:space="preserve">in the Directions currently in force to which, subject to </w:t>
      </w:r>
      <w:r w:rsidR="008B7CA7" w:rsidRPr="00DF1FED">
        <w:rPr>
          <w:bCs/>
          <w:szCs w:val="22"/>
        </w:rPr>
        <w:t xml:space="preserve">subclause </w:t>
      </w:r>
      <w:r w:rsidR="0040034B" w:rsidRPr="00DF1FED">
        <w:rPr>
          <w:bCs/>
          <w:szCs w:val="22"/>
        </w:rPr>
        <w:t>(</w:t>
      </w:r>
      <w:r w:rsidR="007042C4" w:rsidRPr="00DF1FED">
        <w:rPr>
          <w:bCs/>
          <w:szCs w:val="22"/>
        </w:rPr>
        <w:t>d</w:t>
      </w:r>
      <w:r w:rsidR="0040034B" w:rsidRPr="00DF1FED">
        <w:rPr>
          <w:bCs/>
          <w:szCs w:val="22"/>
        </w:rPr>
        <w:t>), an exemption is granted;</w:t>
      </w:r>
      <w:r w:rsidR="00942745" w:rsidRPr="00DF1FED">
        <w:rPr>
          <w:bCs/>
          <w:szCs w:val="22"/>
        </w:rPr>
        <w:t xml:space="preserve"> </w:t>
      </w:r>
      <w:r w:rsidR="0040034B" w:rsidRPr="00DF1FED">
        <w:rPr>
          <w:bCs/>
          <w:szCs w:val="22"/>
        </w:rPr>
        <w:t>and</w:t>
      </w:r>
    </w:p>
    <w:p w14:paraId="7C270C72" w14:textId="38BBA64F" w:rsidR="00437E04" w:rsidRPr="00DF1FED" w:rsidRDefault="00437E04" w:rsidP="00B601FA">
      <w:pPr>
        <w:pStyle w:val="Paraa0"/>
        <w:numPr>
          <w:ilvl w:val="3"/>
          <w:numId w:val="1"/>
        </w:numPr>
        <w:ind w:left="1701"/>
        <w:rPr>
          <w:bCs/>
          <w:szCs w:val="22"/>
        </w:rPr>
      </w:pPr>
      <w:r w:rsidRPr="00DF1FED">
        <w:rPr>
          <w:bCs/>
          <w:szCs w:val="22"/>
        </w:rPr>
        <w:t xml:space="preserve">may impose conditions </w:t>
      </w:r>
      <w:r w:rsidR="00D75CC6" w:rsidRPr="00DF1FED">
        <w:rPr>
          <w:bCs/>
          <w:szCs w:val="22"/>
        </w:rPr>
        <w:t xml:space="preserve">on </w:t>
      </w:r>
      <w:r w:rsidR="0085309C" w:rsidRPr="00DF1FED">
        <w:rPr>
          <w:bCs/>
          <w:szCs w:val="22"/>
        </w:rPr>
        <w:t xml:space="preserve">an </w:t>
      </w:r>
      <w:r w:rsidRPr="00DF1FED">
        <w:rPr>
          <w:bCs/>
          <w:szCs w:val="22"/>
        </w:rPr>
        <w:t>exemption</w:t>
      </w:r>
      <w:r w:rsidR="00D200E3" w:rsidRPr="00DF1FED">
        <w:rPr>
          <w:bCs/>
          <w:szCs w:val="22"/>
        </w:rPr>
        <w:t xml:space="preserve">. </w:t>
      </w:r>
    </w:p>
    <w:p w14:paraId="01156A21" w14:textId="0BAEC663" w:rsidR="00437E04" w:rsidRPr="00DF1FED" w:rsidRDefault="00437E04" w:rsidP="00791AA7">
      <w:pPr>
        <w:pStyle w:val="Para1"/>
        <w:ind w:left="1134"/>
        <w:rPr>
          <w:b/>
          <w:bCs/>
        </w:rPr>
      </w:pPr>
      <w:r w:rsidRPr="00DF1FED">
        <w:t>An exemption</w:t>
      </w:r>
      <w:r w:rsidR="0031325D" w:rsidRPr="00DF1FED">
        <w:t xml:space="preserve"> </w:t>
      </w:r>
      <w:r w:rsidRPr="00DF1FED">
        <w:t>does not prevent:</w:t>
      </w:r>
    </w:p>
    <w:p w14:paraId="2D951914" w14:textId="20BEA5FD" w:rsidR="00437E04" w:rsidRPr="00DF1FED" w:rsidRDefault="00437E04" w:rsidP="00B601FA">
      <w:pPr>
        <w:pStyle w:val="Paraa0"/>
        <w:numPr>
          <w:ilvl w:val="3"/>
          <w:numId w:val="1"/>
        </w:numPr>
        <w:tabs>
          <w:tab w:val="clear" w:pos="1701"/>
          <w:tab w:val="left" w:pos="1134"/>
        </w:tabs>
        <w:ind w:left="1701"/>
        <w:rPr>
          <w:b/>
          <w:bCs/>
        </w:rPr>
      </w:pPr>
      <w:r w:rsidRPr="00DF1FED">
        <w:t>the Chief Health Officer or Deputy Chief Health Officer exercising a</w:t>
      </w:r>
      <w:r w:rsidR="0040034B" w:rsidRPr="00DF1FED">
        <w:t>ny</w:t>
      </w:r>
      <w:r w:rsidRPr="00DF1FED">
        <w:t xml:space="preserve"> power </w:t>
      </w:r>
      <w:r w:rsidR="0040034B" w:rsidRPr="00DF1FED">
        <w:t xml:space="preserve">the Chief Health Officer or Deputy Chief Health Officer is </w:t>
      </w:r>
      <w:r w:rsidRPr="00DF1FED">
        <w:t xml:space="preserve">authorised to exercise under the </w:t>
      </w:r>
      <w:r w:rsidRPr="00DF1FED">
        <w:rPr>
          <w:b/>
          <w:bCs/>
        </w:rPr>
        <w:t>PHW Act</w:t>
      </w:r>
      <w:r w:rsidRPr="00DF1FED">
        <w:t>; or</w:t>
      </w:r>
    </w:p>
    <w:p w14:paraId="4BEFEABC" w14:textId="60269841" w:rsidR="00437E04" w:rsidRPr="00DF1FED" w:rsidRDefault="00437E04" w:rsidP="00B601FA">
      <w:pPr>
        <w:pStyle w:val="Paraa0"/>
        <w:numPr>
          <w:ilvl w:val="3"/>
          <w:numId w:val="1"/>
        </w:numPr>
        <w:tabs>
          <w:tab w:val="clear" w:pos="1701"/>
          <w:tab w:val="left" w:pos="1134"/>
        </w:tabs>
        <w:ind w:left="1701"/>
        <w:rPr>
          <w:b/>
          <w:bCs/>
        </w:rPr>
      </w:pPr>
      <w:r w:rsidRPr="00DF1FED">
        <w:t>an authorised officer from exercising a</w:t>
      </w:r>
      <w:r w:rsidR="0040034B" w:rsidRPr="00DF1FED">
        <w:t>ny</w:t>
      </w:r>
      <w:r w:rsidRPr="00DF1FED">
        <w:t xml:space="preserve"> power </w:t>
      </w:r>
      <w:r w:rsidR="00942745" w:rsidRPr="00DF1FED">
        <w:t>the</w:t>
      </w:r>
      <w:r w:rsidR="0040034B" w:rsidRPr="00DF1FED">
        <w:t xml:space="preserve"> authorised officer </w:t>
      </w:r>
      <w:r w:rsidRPr="00DF1FED">
        <w:t xml:space="preserve">is authorised to exercise under the </w:t>
      </w:r>
      <w:r w:rsidRPr="00DF1FED">
        <w:rPr>
          <w:b/>
          <w:bCs/>
        </w:rPr>
        <w:t>PHW Act</w:t>
      </w:r>
      <w:r w:rsidR="0040034B" w:rsidRPr="00DF1FED">
        <w:t xml:space="preserve">, including </w:t>
      </w:r>
      <w:r w:rsidR="001674F3" w:rsidRPr="00DF1FED">
        <w:t xml:space="preserve">ensuring </w:t>
      </w:r>
      <w:r w:rsidRPr="00DF1FED">
        <w:t>compliance with:</w:t>
      </w:r>
    </w:p>
    <w:p w14:paraId="4E0D04CD" w14:textId="63930DB5" w:rsidR="00437E04" w:rsidRPr="00DF1FED" w:rsidRDefault="001674F3" w:rsidP="00B601FA">
      <w:pPr>
        <w:pStyle w:val="Parai"/>
        <w:numPr>
          <w:ilvl w:val="4"/>
          <w:numId w:val="1"/>
        </w:numPr>
        <w:tabs>
          <w:tab w:val="clear" w:pos="2268"/>
          <w:tab w:val="left" w:pos="1701"/>
        </w:tabs>
        <w:rPr>
          <w:b/>
          <w:bCs/>
        </w:rPr>
      </w:pPr>
      <w:r w:rsidRPr="00DF1FED">
        <w:t xml:space="preserve">the extent </w:t>
      </w:r>
      <w:r w:rsidR="007042C4" w:rsidRPr="00DF1FED">
        <w:t xml:space="preserve">of an exemption (including any </w:t>
      </w:r>
      <w:r w:rsidRPr="00DF1FED">
        <w:t>conditions o</w:t>
      </w:r>
      <w:r w:rsidR="007042C4" w:rsidRPr="00DF1FED">
        <w:t>n</w:t>
      </w:r>
      <w:r w:rsidRPr="00DF1FED">
        <w:t xml:space="preserve"> an exemption</w:t>
      </w:r>
      <w:r w:rsidR="007042C4" w:rsidRPr="00DF1FED">
        <w:t>)</w:t>
      </w:r>
      <w:r w:rsidRPr="00DF1FED">
        <w:t xml:space="preserve">; or </w:t>
      </w:r>
    </w:p>
    <w:p w14:paraId="2231EDC2" w14:textId="3C123E0F" w:rsidR="0040034B" w:rsidRPr="00DF1FED" w:rsidRDefault="0040034B" w:rsidP="00B601FA">
      <w:pPr>
        <w:pStyle w:val="Parai"/>
        <w:numPr>
          <w:ilvl w:val="4"/>
          <w:numId w:val="1"/>
        </w:numPr>
        <w:tabs>
          <w:tab w:val="clear" w:pos="2268"/>
          <w:tab w:val="left" w:pos="1701"/>
        </w:tabs>
        <w:rPr>
          <w:b/>
          <w:bCs/>
        </w:rPr>
      </w:pPr>
      <w:r w:rsidRPr="00DF1FED">
        <w:t>the requirements of all other Directions currently in force.</w:t>
      </w:r>
    </w:p>
    <w:p w14:paraId="131D57A4" w14:textId="77777777" w:rsidR="00483CFD" w:rsidRPr="00DF1FED" w:rsidRDefault="00483CFD" w:rsidP="00033A0E">
      <w:pPr>
        <w:pStyle w:val="ListParagraph"/>
        <w:keepNext/>
        <w:numPr>
          <w:ilvl w:val="0"/>
          <w:numId w:val="0"/>
        </w:numPr>
        <w:spacing w:before="240" w:after="120"/>
        <w:ind w:left="567"/>
        <w:rPr>
          <w:i/>
          <w:iCs/>
        </w:rPr>
      </w:pPr>
      <w:r w:rsidRPr="00DF1FED">
        <w:rPr>
          <w:i/>
          <w:iCs/>
        </w:rPr>
        <w:t>Transitional provisions</w:t>
      </w:r>
    </w:p>
    <w:p w14:paraId="67B7F323" w14:textId="79B9F7CF" w:rsidR="00483CFD" w:rsidRPr="00DF1FED" w:rsidRDefault="00483CFD" w:rsidP="00CD5D2B">
      <w:pPr>
        <w:pStyle w:val="Para1"/>
        <w:keepNext/>
        <w:numPr>
          <w:ilvl w:val="0"/>
          <w:numId w:val="29"/>
        </w:numPr>
        <w:ind w:left="1134" w:hanging="567"/>
        <w:rPr>
          <w:b/>
          <w:bCs/>
        </w:rPr>
      </w:pPr>
      <w:r w:rsidRPr="00DF1FED">
        <w:t>Any exemption granted under any revoked Restricted Activity Direction</w:t>
      </w:r>
      <w:r w:rsidR="00B102B4" w:rsidRPr="00DF1FED">
        <w:t>s</w:t>
      </w:r>
      <w:r w:rsidRPr="00DF1FED">
        <w:t xml:space="preserve"> continues to have effect</w:t>
      </w:r>
      <w:r w:rsidR="002B1B0D" w:rsidRPr="00DF1FED">
        <w:t xml:space="preserve"> but is suspended for the duration of the restricted activity period</w:t>
      </w:r>
      <w:r w:rsidRPr="00DF1FED">
        <w:t>.</w:t>
      </w:r>
    </w:p>
    <w:p w14:paraId="692D1007" w14:textId="5A148916" w:rsidR="002B1B0D" w:rsidRPr="00DF1FED" w:rsidRDefault="002B1B0D" w:rsidP="00426918">
      <w:pPr>
        <w:pStyle w:val="ParaNote"/>
        <w:ind w:left="1418"/>
      </w:pPr>
      <w:r w:rsidRPr="00DF1FED">
        <w:t>Note: events are not permitted to occur during the restricted activity period, but events approved for after the restricted activity period are not revoked by these directions.</w:t>
      </w:r>
    </w:p>
    <w:p w14:paraId="16F76746" w14:textId="1208E15A" w:rsidR="00483CFD" w:rsidRPr="00DF1FED" w:rsidRDefault="00483CFD" w:rsidP="00CD5D2B">
      <w:pPr>
        <w:pStyle w:val="Para1"/>
        <w:numPr>
          <w:ilvl w:val="0"/>
          <w:numId w:val="29"/>
        </w:numPr>
        <w:ind w:left="1134" w:hanging="567"/>
        <w:rPr>
          <w:b/>
          <w:bCs/>
        </w:rPr>
      </w:pPr>
      <w:r w:rsidRPr="00DF1FED">
        <w:t>Any application for an exemption made under any revoked Restricted Activity Direction</w:t>
      </w:r>
      <w:r w:rsidR="00B102B4" w:rsidRPr="00DF1FED">
        <w:t>s</w:t>
      </w:r>
      <w:r w:rsidRPr="00DF1FED">
        <w:t xml:space="preserve"> continues to have effect.</w:t>
      </w:r>
    </w:p>
    <w:p w14:paraId="22E3AAD4" w14:textId="46C85699" w:rsidR="00483CFD" w:rsidRPr="00DF1FED" w:rsidRDefault="00483CFD" w:rsidP="00426918">
      <w:pPr>
        <w:pStyle w:val="ParaNote"/>
        <w:ind w:left="1418"/>
      </w:pPr>
      <w:r w:rsidRPr="00DF1FED">
        <w:t xml:space="preserve">Note: a person who has made an application for an exemption under previous directions will be contacted to confirm </w:t>
      </w:r>
      <w:proofErr w:type="gramStart"/>
      <w:r w:rsidRPr="00DF1FED">
        <w:t>whether or not</w:t>
      </w:r>
      <w:proofErr w:type="gramEnd"/>
      <w:r w:rsidRPr="00DF1FED">
        <w:t xml:space="preserve"> the application for exemption is still required.</w:t>
      </w:r>
    </w:p>
    <w:p w14:paraId="014A4606" w14:textId="5E7C49C3" w:rsidR="0096759C" w:rsidRPr="00DF1FED" w:rsidRDefault="00C678A4" w:rsidP="0096759C">
      <w:pPr>
        <w:pStyle w:val="Heading1"/>
        <w:numPr>
          <w:ilvl w:val="0"/>
          <w:numId w:val="1"/>
        </w:numPr>
        <w:spacing w:before="240"/>
        <w:jc w:val="both"/>
      </w:pPr>
      <w:r w:rsidRPr="00DF1FED">
        <w:t>Vaccinated Economy Trials</w:t>
      </w:r>
    </w:p>
    <w:p w14:paraId="196D172B" w14:textId="77777777" w:rsidR="0096759C" w:rsidRPr="00DF1FED" w:rsidRDefault="0096759C" w:rsidP="0096759C">
      <w:pPr>
        <w:pStyle w:val="Para1"/>
        <w:ind w:left="1134"/>
        <w:rPr>
          <w:szCs w:val="22"/>
        </w:rPr>
      </w:pPr>
      <w:proofErr w:type="gramStart"/>
      <w:r w:rsidRPr="00DF1FED">
        <w:rPr>
          <w:szCs w:val="22"/>
        </w:rPr>
        <w:t>For the purpose of</w:t>
      </w:r>
      <w:proofErr w:type="gramEnd"/>
      <w:r w:rsidRPr="00DF1FED">
        <w:rPr>
          <w:szCs w:val="22"/>
        </w:rPr>
        <w:t xml:space="preserve"> this clause: </w:t>
      </w:r>
    </w:p>
    <w:p w14:paraId="317E4755" w14:textId="66C0BBC1" w:rsidR="00304A15" w:rsidRPr="00DF1FED" w:rsidRDefault="00C678A4" w:rsidP="0096759C">
      <w:pPr>
        <w:pStyle w:val="Paraa0"/>
        <w:numPr>
          <w:ilvl w:val="3"/>
          <w:numId w:val="1"/>
        </w:numPr>
        <w:tabs>
          <w:tab w:val="clear" w:pos="1701"/>
        </w:tabs>
        <w:ind w:left="1701"/>
        <w:rPr>
          <w:rFonts w:cs="Arial"/>
          <w:szCs w:val="22"/>
        </w:rPr>
      </w:pPr>
      <w:r w:rsidRPr="00DF1FED">
        <w:rPr>
          <w:rFonts w:cs="Arial"/>
          <w:b/>
          <w:bCs/>
          <w:szCs w:val="22"/>
        </w:rPr>
        <w:t>eligible facility</w:t>
      </w:r>
      <w:r w:rsidR="0096759C" w:rsidRPr="00DF1FED">
        <w:rPr>
          <w:rFonts w:cs="Arial"/>
          <w:szCs w:val="22"/>
        </w:rPr>
        <w:t xml:space="preserve"> means </w:t>
      </w:r>
      <w:r w:rsidR="0096759C" w:rsidRPr="00DF1FED">
        <w:rPr>
          <w:szCs w:val="22"/>
        </w:rPr>
        <w:t>a</w:t>
      </w:r>
      <w:r w:rsidR="00FA1887" w:rsidRPr="00DF1FED">
        <w:rPr>
          <w:szCs w:val="22"/>
        </w:rPr>
        <w:t xml:space="preserve"> business or facility </w:t>
      </w:r>
      <w:r w:rsidR="009A4E82" w:rsidRPr="00DF1FED">
        <w:rPr>
          <w:szCs w:val="22"/>
        </w:rPr>
        <w:t>approved by the Chief Health Officer</w:t>
      </w:r>
      <w:r w:rsidR="00FA1887" w:rsidRPr="00DF1FED">
        <w:rPr>
          <w:rFonts w:eastAsia="Calibri"/>
          <w:b/>
          <w:bCs/>
          <w:szCs w:val="22"/>
        </w:rPr>
        <w:t xml:space="preserve"> </w:t>
      </w:r>
      <w:r w:rsidR="00FA1887" w:rsidRPr="00DF1FED">
        <w:rPr>
          <w:rFonts w:eastAsia="Calibri"/>
          <w:szCs w:val="22"/>
        </w:rPr>
        <w:t xml:space="preserve">as being </w:t>
      </w:r>
      <w:r w:rsidR="00FA1887" w:rsidRPr="00DF1FED">
        <w:rPr>
          <w:szCs w:val="22"/>
        </w:rPr>
        <w:t>eligible to participate in the Vaccinated Economy Trial; and</w:t>
      </w:r>
    </w:p>
    <w:p w14:paraId="384A47B0" w14:textId="22B0FF38" w:rsidR="0096759C" w:rsidRPr="00DF1FED" w:rsidRDefault="0096759C" w:rsidP="0096759C">
      <w:pPr>
        <w:pStyle w:val="Paraa0"/>
        <w:numPr>
          <w:ilvl w:val="3"/>
          <w:numId w:val="1"/>
        </w:numPr>
        <w:tabs>
          <w:tab w:val="clear" w:pos="1701"/>
        </w:tabs>
        <w:ind w:left="1701"/>
        <w:rPr>
          <w:rFonts w:cs="Arial"/>
          <w:szCs w:val="22"/>
        </w:rPr>
      </w:pPr>
      <w:r w:rsidRPr="00DF1FED">
        <w:rPr>
          <w:rFonts w:cs="Arial"/>
          <w:b/>
          <w:bCs/>
          <w:szCs w:val="22"/>
        </w:rPr>
        <w:t xml:space="preserve">exempt </w:t>
      </w:r>
      <w:r w:rsidR="00304A15" w:rsidRPr="00DF1FED">
        <w:rPr>
          <w:rFonts w:cs="Arial"/>
          <w:b/>
          <w:bCs/>
          <w:szCs w:val="22"/>
        </w:rPr>
        <w:t>facility</w:t>
      </w:r>
      <w:r w:rsidRPr="00DF1FED">
        <w:rPr>
          <w:rFonts w:cs="Arial"/>
          <w:szCs w:val="22"/>
        </w:rPr>
        <w:t xml:space="preserve"> means an eligible </w:t>
      </w:r>
      <w:r w:rsidR="00304A15" w:rsidRPr="00DF1FED">
        <w:rPr>
          <w:rFonts w:cs="Arial"/>
          <w:szCs w:val="22"/>
        </w:rPr>
        <w:t xml:space="preserve">facility </w:t>
      </w:r>
      <w:r w:rsidRPr="00DF1FED">
        <w:rPr>
          <w:rFonts w:cs="Arial"/>
          <w:szCs w:val="22"/>
        </w:rPr>
        <w:t xml:space="preserve">which, subject to the process described in the </w:t>
      </w:r>
      <w:r w:rsidR="00972B7E" w:rsidRPr="00DF1FED">
        <w:rPr>
          <w:rFonts w:cs="Arial"/>
          <w:szCs w:val="22"/>
        </w:rPr>
        <w:t>Vaccinated Economy Trial</w:t>
      </w:r>
      <w:r w:rsidRPr="00DF1FED">
        <w:rPr>
          <w:rFonts w:cs="Arial"/>
          <w:szCs w:val="22"/>
        </w:rPr>
        <w:t xml:space="preserve"> Framework, the Chief </w:t>
      </w:r>
      <w:r w:rsidRPr="00DF1FED">
        <w:rPr>
          <w:szCs w:val="22"/>
        </w:rPr>
        <w:t>Health</w:t>
      </w:r>
      <w:r w:rsidRPr="00DF1FED">
        <w:rPr>
          <w:rFonts w:cs="Arial"/>
          <w:szCs w:val="22"/>
        </w:rPr>
        <w:t xml:space="preserve"> Officer or Deputy Chief Health Officer has exempted from a requirement in the </w:t>
      </w:r>
      <w:r w:rsidRPr="00DF1FED">
        <w:rPr>
          <w:szCs w:val="22"/>
        </w:rPr>
        <w:t>Directions currently in force</w:t>
      </w:r>
      <w:r w:rsidRPr="00DF1FED">
        <w:rPr>
          <w:rFonts w:cs="Arial"/>
          <w:szCs w:val="22"/>
        </w:rPr>
        <w:t xml:space="preserve"> in accordance with subclause (3) or the equivalent subclause in any</w:t>
      </w:r>
      <w:r w:rsidRPr="00DF1FED">
        <w:rPr>
          <w:rFonts w:cs="Arial"/>
          <w:b/>
          <w:bCs/>
          <w:szCs w:val="22"/>
        </w:rPr>
        <w:t xml:space="preserve"> revoked Restricted Activity Directions</w:t>
      </w:r>
      <w:r w:rsidRPr="00DF1FED">
        <w:rPr>
          <w:rFonts w:cs="Arial"/>
          <w:szCs w:val="22"/>
        </w:rPr>
        <w:t>.</w:t>
      </w:r>
    </w:p>
    <w:p w14:paraId="14ACFA97" w14:textId="63B60BB1" w:rsidR="00FA1887" w:rsidRPr="00DF1FED" w:rsidRDefault="0096759C" w:rsidP="00FA1887">
      <w:pPr>
        <w:pStyle w:val="Para1"/>
        <w:ind w:left="1134"/>
        <w:rPr>
          <w:szCs w:val="22"/>
        </w:rPr>
      </w:pPr>
      <w:r w:rsidRPr="00DF1FED">
        <w:rPr>
          <w:szCs w:val="22"/>
        </w:rPr>
        <w:lastRenderedPageBreak/>
        <w:t>A person</w:t>
      </w:r>
      <w:r w:rsidR="00FA1887" w:rsidRPr="00DF1FED">
        <w:rPr>
          <w:szCs w:val="22"/>
        </w:rPr>
        <w:t xml:space="preserve"> who owns, </w:t>
      </w:r>
      <w:proofErr w:type="gramStart"/>
      <w:r w:rsidR="00FA1887" w:rsidRPr="00DF1FED">
        <w:rPr>
          <w:szCs w:val="22"/>
        </w:rPr>
        <w:t>controls</w:t>
      </w:r>
      <w:proofErr w:type="gramEnd"/>
      <w:r w:rsidR="00FA1887" w:rsidRPr="00DF1FED">
        <w:rPr>
          <w:szCs w:val="22"/>
        </w:rPr>
        <w:t xml:space="preserve"> or operates an exempt facility </w:t>
      </w:r>
      <w:r w:rsidRPr="00DF1FED">
        <w:rPr>
          <w:szCs w:val="22"/>
        </w:rPr>
        <w:t>is not required to comply with the requirements of the Directions currently in force in respect of</w:t>
      </w:r>
      <w:r w:rsidR="00FA1887" w:rsidRPr="00DF1FED">
        <w:rPr>
          <w:szCs w:val="22"/>
        </w:rPr>
        <w:t xml:space="preserve"> that exempt facility to the extent specified in the exemption and subject to any conditions of the exemption.</w:t>
      </w:r>
    </w:p>
    <w:p w14:paraId="6CC42FE9" w14:textId="4427E70A" w:rsidR="0096759C" w:rsidRPr="00DF1FED" w:rsidRDefault="0096759C" w:rsidP="0096759C">
      <w:pPr>
        <w:pStyle w:val="Para1"/>
        <w:ind w:left="1134"/>
        <w:rPr>
          <w:szCs w:val="22"/>
        </w:rPr>
      </w:pPr>
      <w:r w:rsidRPr="00DF1FED">
        <w:rPr>
          <w:szCs w:val="22"/>
        </w:rPr>
        <w:t xml:space="preserve">The Chief Health Officer or Deputy Chief Health Officer may exempt one or more persons who are subject to a requirement under these directions to </w:t>
      </w:r>
      <w:r w:rsidR="00FA1887" w:rsidRPr="00DF1FED">
        <w:rPr>
          <w:szCs w:val="22"/>
        </w:rPr>
        <w:t xml:space="preserve">operate </w:t>
      </w:r>
      <w:r w:rsidRPr="00DF1FED">
        <w:rPr>
          <w:szCs w:val="22"/>
        </w:rPr>
        <w:t xml:space="preserve">one or more eligible </w:t>
      </w:r>
      <w:r w:rsidR="00304A15" w:rsidRPr="00DF1FED">
        <w:rPr>
          <w:szCs w:val="22"/>
        </w:rPr>
        <w:t>facilities</w:t>
      </w:r>
      <w:r w:rsidRPr="00DF1FED">
        <w:rPr>
          <w:szCs w:val="22"/>
        </w:rPr>
        <w:t xml:space="preserve"> (or class of eligible </w:t>
      </w:r>
      <w:r w:rsidR="00304A15" w:rsidRPr="00DF1FED">
        <w:rPr>
          <w:szCs w:val="22"/>
        </w:rPr>
        <w:t>facilities</w:t>
      </w:r>
      <w:r w:rsidRPr="00DF1FED">
        <w:rPr>
          <w:szCs w:val="22"/>
        </w:rPr>
        <w:t xml:space="preserve">) from any requirement of the Directions currently in force if satisfied that the exemption is appropriate, having regard to: </w:t>
      </w:r>
    </w:p>
    <w:p w14:paraId="3D6EDBFB" w14:textId="77777777" w:rsidR="0096759C" w:rsidRPr="00DF1FED" w:rsidRDefault="0096759C" w:rsidP="0096759C">
      <w:pPr>
        <w:pStyle w:val="Paraa0"/>
        <w:numPr>
          <w:ilvl w:val="3"/>
          <w:numId w:val="1"/>
        </w:numPr>
        <w:ind w:left="1701"/>
        <w:rPr>
          <w:szCs w:val="22"/>
        </w:rPr>
      </w:pPr>
      <w:r w:rsidRPr="00DF1FED">
        <w:rPr>
          <w:szCs w:val="22"/>
        </w:rPr>
        <w:t>the need to protect public health; and</w:t>
      </w:r>
    </w:p>
    <w:p w14:paraId="60F9FA08" w14:textId="77777777" w:rsidR="0096759C" w:rsidRPr="00DF1FED" w:rsidRDefault="0096759C" w:rsidP="0096759C">
      <w:pPr>
        <w:pStyle w:val="Paraa0"/>
        <w:numPr>
          <w:ilvl w:val="3"/>
          <w:numId w:val="1"/>
        </w:numPr>
        <w:ind w:left="1701"/>
        <w:rPr>
          <w:szCs w:val="22"/>
        </w:rPr>
      </w:pPr>
      <w:r w:rsidRPr="00DF1FED">
        <w:rPr>
          <w:szCs w:val="22"/>
        </w:rPr>
        <w:t xml:space="preserve">the principles in sections 5 to 10 of the </w:t>
      </w:r>
      <w:r w:rsidRPr="00DF1FED">
        <w:rPr>
          <w:b/>
          <w:bCs/>
          <w:szCs w:val="22"/>
        </w:rPr>
        <w:t>PHW Act</w:t>
      </w:r>
      <w:r w:rsidRPr="00DF1FED">
        <w:rPr>
          <w:szCs w:val="22"/>
        </w:rPr>
        <w:t xml:space="preserve">, as appropriate. </w:t>
      </w:r>
    </w:p>
    <w:p w14:paraId="70F9FA8A" w14:textId="77777777" w:rsidR="0096759C" w:rsidRPr="00DF1FED" w:rsidRDefault="0096759C" w:rsidP="0096759C">
      <w:pPr>
        <w:pStyle w:val="Para1"/>
        <w:ind w:left="1134"/>
        <w:rPr>
          <w:szCs w:val="22"/>
        </w:rPr>
      </w:pPr>
      <w:r w:rsidRPr="00DF1FED">
        <w:rPr>
          <w:szCs w:val="22"/>
        </w:rPr>
        <w:t xml:space="preserve">An exemption: </w:t>
      </w:r>
    </w:p>
    <w:p w14:paraId="410D8714" w14:textId="77777777" w:rsidR="0096759C" w:rsidRPr="00DF1FED" w:rsidRDefault="0096759C" w:rsidP="0096759C">
      <w:pPr>
        <w:pStyle w:val="Paraa0"/>
        <w:numPr>
          <w:ilvl w:val="3"/>
          <w:numId w:val="1"/>
        </w:numPr>
        <w:ind w:left="1701"/>
        <w:rPr>
          <w:rFonts w:cs="Arial"/>
          <w:szCs w:val="22"/>
        </w:rPr>
      </w:pPr>
      <w:r w:rsidRPr="00DF1FED">
        <w:rPr>
          <w:rFonts w:cs="Arial"/>
          <w:szCs w:val="22"/>
        </w:rPr>
        <w:t xml:space="preserve">must be given in writing; and </w:t>
      </w:r>
    </w:p>
    <w:p w14:paraId="3F03E95A" w14:textId="43AEFAFE" w:rsidR="0096759C" w:rsidRPr="00DF1FED" w:rsidRDefault="0096759C" w:rsidP="0096759C">
      <w:pPr>
        <w:pStyle w:val="Paraa0"/>
        <w:numPr>
          <w:ilvl w:val="3"/>
          <w:numId w:val="1"/>
        </w:numPr>
        <w:ind w:left="1701"/>
        <w:rPr>
          <w:rFonts w:cs="Arial"/>
          <w:szCs w:val="22"/>
        </w:rPr>
      </w:pPr>
      <w:r w:rsidRPr="00DF1FED">
        <w:rPr>
          <w:rFonts w:cs="Arial"/>
          <w:szCs w:val="22"/>
        </w:rPr>
        <w:t>must be published at</w:t>
      </w:r>
      <w:r w:rsidR="00304A15" w:rsidRPr="00DF1FED">
        <w:rPr>
          <w:rFonts w:cs="Arial"/>
          <w:szCs w:val="22"/>
        </w:rPr>
        <w:t xml:space="preserve"> </w:t>
      </w:r>
      <w:hyperlink r:id="rId14">
        <w:r w:rsidR="00B84B8E" w:rsidRPr="00DF1FED">
          <w:rPr>
            <w:rStyle w:val="Hyperlink"/>
            <w:rFonts w:eastAsia="Calibri"/>
            <w:color w:val="auto"/>
            <w:szCs w:val="22"/>
          </w:rPr>
          <w:t>www.coronavirus.vic.gov.au/vaccinated-economy-trials</w:t>
        </w:r>
      </w:hyperlink>
      <w:r w:rsidRPr="00DF1FED">
        <w:rPr>
          <w:rStyle w:val="Hyperlink"/>
          <w:rFonts w:cs="Arial"/>
          <w:color w:val="auto"/>
          <w:szCs w:val="22"/>
          <w:u w:val="none"/>
        </w:rPr>
        <w:t>,</w:t>
      </w:r>
      <w:r w:rsidRPr="00DF1FED">
        <w:rPr>
          <w:szCs w:val="22"/>
        </w:rPr>
        <w:t xml:space="preserve"> </w:t>
      </w:r>
      <w:r w:rsidRPr="00DF1FED">
        <w:rPr>
          <w:rFonts w:cs="Arial"/>
          <w:szCs w:val="22"/>
        </w:rPr>
        <w:t>as amended from time to time by the Victorian Government with the approval of the Chief Health Officer or Deputy Chief Health Officer; and</w:t>
      </w:r>
    </w:p>
    <w:p w14:paraId="141BE86E" w14:textId="77777777" w:rsidR="0096759C" w:rsidRPr="00DF1FED" w:rsidRDefault="0096759C" w:rsidP="0096759C">
      <w:pPr>
        <w:pStyle w:val="Paraa0"/>
        <w:numPr>
          <w:ilvl w:val="3"/>
          <w:numId w:val="1"/>
        </w:numPr>
        <w:ind w:left="1701"/>
        <w:rPr>
          <w:bCs/>
          <w:szCs w:val="22"/>
        </w:rPr>
      </w:pPr>
      <w:r w:rsidRPr="00DF1FED">
        <w:rPr>
          <w:bCs/>
          <w:szCs w:val="22"/>
        </w:rPr>
        <w:t>must specify each requirement in the Directions currently in force to which, subject to subclause (d), an exemption is granted; and</w:t>
      </w:r>
    </w:p>
    <w:p w14:paraId="0DB0896C" w14:textId="77777777" w:rsidR="0096759C" w:rsidRPr="00DF1FED" w:rsidRDefault="0096759C" w:rsidP="0096759C">
      <w:pPr>
        <w:pStyle w:val="Paraa0"/>
        <w:numPr>
          <w:ilvl w:val="3"/>
          <w:numId w:val="1"/>
        </w:numPr>
        <w:ind w:left="1701"/>
        <w:rPr>
          <w:bCs/>
          <w:szCs w:val="22"/>
        </w:rPr>
      </w:pPr>
      <w:r w:rsidRPr="00DF1FED">
        <w:rPr>
          <w:bCs/>
          <w:szCs w:val="22"/>
        </w:rPr>
        <w:t xml:space="preserve">may impose conditions on an exemption. </w:t>
      </w:r>
    </w:p>
    <w:p w14:paraId="4894B652" w14:textId="77777777" w:rsidR="0096759C" w:rsidRPr="00DF1FED" w:rsidRDefault="0096759C" w:rsidP="0096759C">
      <w:pPr>
        <w:pStyle w:val="Para1"/>
        <w:ind w:left="1134"/>
        <w:rPr>
          <w:b/>
          <w:bCs/>
          <w:szCs w:val="22"/>
        </w:rPr>
      </w:pPr>
      <w:r w:rsidRPr="00DF1FED">
        <w:rPr>
          <w:szCs w:val="22"/>
        </w:rPr>
        <w:t>An exemption does not prevent:</w:t>
      </w:r>
    </w:p>
    <w:p w14:paraId="0C234993" w14:textId="77777777" w:rsidR="0096759C" w:rsidRPr="00DF1FED" w:rsidRDefault="0096759C" w:rsidP="0096759C">
      <w:pPr>
        <w:pStyle w:val="Paraa0"/>
        <w:numPr>
          <w:ilvl w:val="3"/>
          <w:numId w:val="1"/>
        </w:numPr>
        <w:tabs>
          <w:tab w:val="clear" w:pos="1701"/>
          <w:tab w:val="left" w:pos="1134"/>
        </w:tabs>
        <w:ind w:left="1701"/>
        <w:rPr>
          <w:b/>
          <w:bCs/>
          <w:szCs w:val="22"/>
        </w:rPr>
      </w:pPr>
      <w:r w:rsidRPr="00DF1FED">
        <w:rPr>
          <w:szCs w:val="22"/>
        </w:rPr>
        <w:t xml:space="preserve">the Chief Health Officer or Deputy Chief Health Officer exercising any power the Chief Health Officer or Deputy Chief Health Officer is authorised to exercise under the </w:t>
      </w:r>
      <w:r w:rsidRPr="00DF1FED">
        <w:rPr>
          <w:b/>
          <w:bCs/>
          <w:szCs w:val="22"/>
        </w:rPr>
        <w:t>PHW Act</w:t>
      </w:r>
      <w:r w:rsidRPr="00DF1FED">
        <w:rPr>
          <w:szCs w:val="22"/>
        </w:rPr>
        <w:t>; or</w:t>
      </w:r>
    </w:p>
    <w:p w14:paraId="40CA4174" w14:textId="77777777" w:rsidR="0096759C" w:rsidRPr="00DF1FED" w:rsidRDefault="0096759C" w:rsidP="0096759C">
      <w:pPr>
        <w:pStyle w:val="Paraa0"/>
        <w:numPr>
          <w:ilvl w:val="3"/>
          <w:numId w:val="1"/>
        </w:numPr>
        <w:tabs>
          <w:tab w:val="clear" w:pos="1701"/>
          <w:tab w:val="left" w:pos="1134"/>
        </w:tabs>
        <w:ind w:left="1701"/>
        <w:rPr>
          <w:b/>
          <w:bCs/>
          <w:szCs w:val="22"/>
        </w:rPr>
      </w:pPr>
      <w:r w:rsidRPr="00DF1FED">
        <w:rPr>
          <w:szCs w:val="22"/>
        </w:rPr>
        <w:t xml:space="preserve">an authorised officer from exercising any power the authorised officer is authorised to exercise under the </w:t>
      </w:r>
      <w:r w:rsidRPr="00DF1FED">
        <w:rPr>
          <w:b/>
          <w:bCs/>
          <w:szCs w:val="22"/>
        </w:rPr>
        <w:t>PHW Act</w:t>
      </w:r>
      <w:r w:rsidRPr="00DF1FED">
        <w:rPr>
          <w:szCs w:val="22"/>
        </w:rPr>
        <w:t>, including ensuring compliance with:</w:t>
      </w:r>
    </w:p>
    <w:p w14:paraId="2A3DC9B2" w14:textId="77777777" w:rsidR="0096759C" w:rsidRPr="00DF1FED" w:rsidRDefault="0096759C" w:rsidP="0096759C">
      <w:pPr>
        <w:pStyle w:val="Parai"/>
        <w:numPr>
          <w:ilvl w:val="4"/>
          <w:numId w:val="1"/>
        </w:numPr>
        <w:tabs>
          <w:tab w:val="clear" w:pos="2268"/>
          <w:tab w:val="left" w:pos="1701"/>
        </w:tabs>
        <w:rPr>
          <w:b/>
          <w:bCs/>
          <w:szCs w:val="22"/>
        </w:rPr>
      </w:pPr>
      <w:r w:rsidRPr="00DF1FED">
        <w:rPr>
          <w:szCs w:val="22"/>
        </w:rPr>
        <w:t xml:space="preserve">the extent of an exemption (including any conditions on an exemption); or </w:t>
      </w:r>
    </w:p>
    <w:p w14:paraId="1F6F813D" w14:textId="4195E089" w:rsidR="0096759C" w:rsidRPr="00DF1FED" w:rsidRDefault="0096759C" w:rsidP="0096759C">
      <w:pPr>
        <w:pStyle w:val="Parai"/>
        <w:numPr>
          <w:ilvl w:val="4"/>
          <w:numId w:val="1"/>
        </w:numPr>
        <w:tabs>
          <w:tab w:val="clear" w:pos="2268"/>
          <w:tab w:val="left" w:pos="1701"/>
        </w:tabs>
        <w:rPr>
          <w:b/>
          <w:bCs/>
          <w:szCs w:val="22"/>
        </w:rPr>
      </w:pPr>
      <w:r w:rsidRPr="00DF1FED">
        <w:rPr>
          <w:szCs w:val="22"/>
        </w:rPr>
        <w:t>the requirements of all other Directions currently in force.</w:t>
      </w:r>
    </w:p>
    <w:p w14:paraId="2D572BB2" w14:textId="7BB0B6BF" w:rsidR="00CF06D1" w:rsidRPr="00DF1FED" w:rsidRDefault="1A3887E5" w:rsidP="00033A0E">
      <w:pPr>
        <w:pStyle w:val="Heading1"/>
        <w:spacing w:before="240"/>
        <w:jc w:val="both"/>
      </w:pPr>
      <w:r w:rsidRPr="00DF1FED">
        <w:t>Emergenc</w:t>
      </w:r>
      <w:r w:rsidR="352A76EC" w:rsidRPr="00DF1FED">
        <w:t>y use and operations</w:t>
      </w:r>
    </w:p>
    <w:p w14:paraId="6DE2A6E9" w14:textId="3FC8FF07" w:rsidR="00BC1989" w:rsidRPr="00DF1FED" w:rsidRDefault="00E20787" w:rsidP="0076177E">
      <w:pPr>
        <w:ind w:left="567" w:right="545"/>
        <w:jc w:val="both"/>
      </w:pPr>
      <w:r w:rsidRPr="00DF1FED">
        <w:t xml:space="preserve">Nothing in these directions is intended to </w:t>
      </w:r>
      <w:r w:rsidR="00BC1989" w:rsidRPr="00DF1FED">
        <w:t xml:space="preserve">prevent or </w:t>
      </w:r>
      <w:r w:rsidRPr="00DF1FED">
        <w:t xml:space="preserve">otherwise </w:t>
      </w:r>
      <w:r w:rsidR="00BC1989" w:rsidRPr="00DF1FED">
        <w:t xml:space="preserve">affect the </w:t>
      </w:r>
      <w:r w:rsidRPr="00DF1FED">
        <w:t xml:space="preserve">operation of a facility in </w:t>
      </w:r>
      <w:r w:rsidR="00F8323F" w:rsidRPr="00DF1FED">
        <w:t>Regional</w:t>
      </w:r>
      <w:r w:rsidRPr="00DF1FED">
        <w:t xml:space="preserve"> Victoria where such use or operation is for emergency refuge, </w:t>
      </w:r>
      <w:proofErr w:type="gramStart"/>
      <w:r w:rsidRPr="00DF1FED">
        <w:t>shelter</w:t>
      </w:r>
      <w:proofErr w:type="gramEnd"/>
      <w:r w:rsidRPr="00DF1FED">
        <w:t xml:space="preserve"> or relief purposes in accordance with the </w:t>
      </w:r>
      <w:r w:rsidR="0096139B" w:rsidRPr="00DF1FED">
        <w:t xml:space="preserve">emergency management arrangements under the </w:t>
      </w:r>
      <w:r w:rsidRPr="00DF1FED">
        <w:rPr>
          <w:b/>
        </w:rPr>
        <w:t xml:space="preserve">Emergency Management Act </w:t>
      </w:r>
      <w:r w:rsidR="00AB4DA1" w:rsidRPr="00DF1FED">
        <w:rPr>
          <w:b/>
        </w:rPr>
        <w:t>2013</w:t>
      </w:r>
      <w:r w:rsidRPr="00DF1FED">
        <w:t xml:space="preserve">. </w:t>
      </w:r>
    </w:p>
    <w:p w14:paraId="082514D7" w14:textId="7FF4F2D6" w:rsidR="00D44AE5" w:rsidRPr="00DF1FED" w:rsidRDefault="0532AF77" w:rsidP="00033A0E">
      <w:pPr>
        <w:pStyle w:val="Heading1"/>
        <w:spacing w:before="240"/>
        <w:jc w:val="both"/>
      </w:pPr>
      <w:r w:rsidRPr="00DF1FED">
        <w:t>Relationship with other directions</w:t>
      </w:r>
    </w:p>
    <w:p w14:paraId="532D263B" w14:textId="77777777" w:rsidR="00626E5F" w:rsidRPr="00DF1FED" w:rsidRDefault="00626E5F" w:rsidP="0076177E">
      <w:pPr>
        <w:pStyle w:val="Paranonumber"/>
        <w:jc w:val="both"/>
      </w:pPr>
      <w:r w:rsidRPr="00DF1FED">
        <w:t xml:space="preserve">If there is any inconsistency between these directions and a direction or other requirement contained in a </w:t>
      </w:r>
      <w:r w:rsidRPr="00DF1FED">
        <w:rPr>
          <w:b/>
          <w:bCs/>
        </w:rPr>
        <w:t>Direction and Detention Notice</w:t>
      </w:r>
      <w:r w:rsidRPr="00DF1FED">
        <w:t>, these directions are inoperative to the extent of the inconsistency.</w:t>
      </w:r>
    </w:p>
    <w:p w14:paraId="68CB47A9" w14:textId="1C58D511" w:rsidR="00626E5F" w:rsidRPr="00DF1FED" w:rsidRDefault="0532AF77" w:rsidP="00033A0E">
      <w:pPr>
        <w:pStyle w:val="Heading1"/>
        <w:spacing w:before="240"/>
        <w:jc w:val="both"/>
      </w:pPr>
      <w:bookmarkStart w:id="51" w:name="_Hlk47531080"/>
      <w:bookmarkEnd w:id="51"/>
      <w:r w:rsidRPr="00DF1FED">
        <w:lastRenderedPageBreak/>
        <w:t>Other definitions</w:t>
      </w:r>
    </w:p>
    <w:p w14:paraId="59890C9D" w14:textId="16F2B52F" w:rsidR="00626E5F" w:rsidRPr="00DF1FED" w:rsidRDefault="00626E5F" w:rsidP="0076177E">
      <w:pPr>
        <w:pStyle w:val="Paranonumber"/>
        <w:jc w:val="both"/>
      </w:pPr>
      <w:r w:rsidRPr="00DF1FED">
        <w:t>For the purposes of these directions:</w:t>
      </w:r>
    </w:p>
    <w:p w14:paraId="79B5C44A" w14:textId="1CEC9779" w:rsidR="00626E5F" w:rsidRPr="00DF1FED" w:rsidRDefault="00626E5F" w:rsidP="0076177E">
      <w:pPr>
        <w:pStyle w:val="Para1"/>
        <w:ind w:left="1134"/>
      </w:pPr>
      <w:r w:rsidRPr="00DF1FED">
        <w:rPr>
          <w:b/>
          <w:bCs/>
        </w:rPr>
        <w:t>accommodation facility</w:t>
      </w:r>
      <w:r w:rsidRPr="00DF1FED">
        <w:t xml:space="preserve"> has the meaning in clause </w:t>
      </w:r>
      <w:proofErr w:type="gramStart"/>
      <w:r w:rsidR="003B70E1" w:rsidRPr="00DF1FED">
        <w:t>1</w:t>
      </w:r>
      <w:r w:rsidR="003927BF" w:rsidRPr="00DF1FED">
        <w:t>5</w:t>
      </w:r>
      <w:r w:rsidR="009F5C33" w:rsidRPr="00DF1FED">
        <w:t>(</w:t>
      </w:r>
      <w:r w:rsidR="004438D5" w:rsidRPr="00DF1FED">
        <w:t>2</w:t>
      </w:r>
      <w:r w:rsidRPr="00DF1FED">
        <w:t>);</w:t>
      </w:r>
      <w:proofErr w:type="gramEnd"/>
    </w:p>
    <w:p w14:paraId="2A7C8B23" w14:textId="306B550D" w:rsidR="00D6787E" w:rsidRPr="00DF1FED" w:rsidRDefault="00D6787E" w:rsidP="00D6787E">
      <w:pPr>
        <w:pStyle w:val="Para1"/>
        <w:ind w:left="1134"/>
      </w:pPr>
      <w:r w:rsidRPr="00DF1FED">
        <w:rPr>
          <w:b/>
          <w:bCs/>
        </w:rPr>
        <w:t>alpine operator</w:t>
      </w:r>
      <w:r w:rsidRPr="00DF1FED">
        <w:t xml:space="preserve"> means any person who owns, controls or operates an </w:t>
      </w:r>
      <w:r w:rsidRPr="00DF1FED">
        <w:rPr>
          <w:b/>
          <w:bCs/>
        </w:rPr>
        <w:t xml:space="preserve">alpine resort </w:t>
      </w:r>
      <w:r w:rsidRPr="00DF1FED">
        <w:t xml:space="preserve">in Regional </w:t>
      </w:r>
      <w:proofErr w:type="gramStart"/>
      <w:r w:rsidRPr="00DF1FED">
        <w:t>Victoria;</w:t>
      </w:r>
      <w:proofErr w:type="gramEnd"/>
    </w:p>
    <w:p w14:paraId="5E42C20E" w14:textId="273C125E" w:rsidR="003A0A2A" w:rsidRPr="00DF1FED" w:rsidRDefault="1E1119B6" w:rsidP="0007363B">
      <w:pPr>
        <w:pStyle w:val="Para1"/>
        <w:ind w:left="1134"/>
      </w:pPr>
      <w:r w:rsidRPr="00DF1FED">
        <w:rPr>
          <w:b/>
          <w:bCs/>
        </w:rPr>
        <w:t>alpine resort</w:t>
      </w:r>
      <w:r w:rsidRPr="00DF1FED">
        <w:t xml:space="preserve"> means</w:t>
      </w:r>
      <w:r w:rsidR="003A0A2A" w:rsidRPr="00DF1FED">
        <w:t>:</w:t>
      </w:r>
      <w:r w:rsidRPr="00DF1FED">
        <w:t xml:space="preserve"> </w:t>
      </w:r>
    </w:p>
    <w:p w14:paraId="47F79B50" w14:textId="6637487E" w:rsidR="0007363B" w:rsidRPr="00DF1FED" w:rsidRDefault="1E1119B6" w:rsidP="003A0A2A">
      <w:pPr>
        <w:pStyle w:val="Para1"/>
        <w:numPr>
          <w:ilvl w:val="3"/>
          <w:numId w:val="1"/>
        </w:numPr>
        <w:ind w:left="1701"/>
      </w:pPr>
      <w:r w:rsidRPr="00DF1FED">
        <w:t xml:space="preserve">any of the following as defined in the </w:t>
      </w:r>
      <w:r w:rsidRPr="00DF1FED">
        <w:rPr>
          <w:b/>
          <w:bCs/>
        </w:rPr>
        <w:t>Alpine Resorts (Management) Act 1997</w:t>
      </w:r>
      <w:r w:rsidR="003A0A2A" w:rsidRPr="00DF1FED">
        <w:t>:</w:t>
      </w:r>
      <w:r w:rsidRPr="00DF1FED">
        <w:t xml:space="preserve"> </w:t>
      </w:r>
    </w:p>
    <w:p w14:paraId="62251450" w14:textId="787507BE" w:rsidR="0007363B" w:rsidRPr="00DF1FED" w:rsidRDefault="0007363B" w:rsidP="003A0A2A">
      <w:pPr>
        <w:pStyle w:val="Paraa0"/>
        <w:numPr>
          <w:ilvl w:val="4"/>
          <w:numId w:val="1"/>
        </w:numPr>
        <w:tabs>
          <w:tab w:val="clear" w:pos="1701"/>
          <w:tab w:val="left" w:pos="1134"/>
        </w:tabs>
      </w:pPr>
      <w:r w:rsidRPr="00DF1FED">
        <w:t xml:space="preserve">Falls Creek Alpine </w:t>
      </w:r>
      <w:proofErr w:type="gramStart"/>
      <w:r w:rsidRPr="00DF1FED">
        <w:t>Resort;</w:t>
      </w:r>
      <w:proofErr w:type="gramEnd"/>
      <w:r w:rsidRPr="00DF1FED">
        <w:t xml:space="preserve"> </w:t>
      </w:r>
    </w:p>
    <w:p w14:paraId="3B72AEC8" w14:textId="52FF0444" w:rsidR="0007363B" w:rsidRPr="00DF1FED" w:rsidRDefault="0007363B" w:rsidP="003A0A2A">
      <w:pPr>
        <w:pStyle w:val="Paraa0"/>
        <w:numPr>
          <w:ilvl w:val="4"/>
          <w:numId w:val="1"/>
        </w:numPr>
        <w:tabs>
          <w:tab w:val="clear" w:pos="1701"/>
          <w:tab w:val="left" w:pos="1134"/>
        </w:tabs>
      </w:pPr>
      <w:r w:rsidRPr="00DF1FED">
        <w:t xml:space="preserve">Lake Mountain Alpine </w:t>
      </w:r>
      <w:proofErr w:type="gramStart"/>
      <w:r w:rsidRPr="00DF1FED">
        <w:t>Resort;</w:t>
      </w:r>
      <w:proofErr w:type="gramEnd"/>
      <w:r w:rsidRPr="00DF1FED">
        <w:t xml:space="preserve"> </w:t>
      </w:r>
    </w:p>
    <w:p w14:paraId="0E196A58" w14:textId="4C217589" w:rsidR="0007363B" w:rsidRPr="00DF1FED" w:rsidRDefault="1E1119B6" w:rsidP="003A0A2A">
      <w:pPr>
        <w:pStyle w:val="Paraa0"/>
        <w:numPr>
          <w:ilvl w:val="4"/>
          <w:numId w:val="1"/>
        </w:numPr>
        <w:tabs>
          <w:tab w:val="clear" w:pos="1701"/>
          <w:tab w:val="left" w:pos="1134"/>
        </w:tabs>
      </w:pPr>
      <w:r w:rsidRPr="00DF1FED">
        <w:t xml:space="preserve">Mount Baw </w:t>
      </w:r>
      <w:proofErr w:type="spellStart"/>
      <w:r w:rsidRPr="00DF1FED">
        <w:t>Baw</w:t>
      </w:r>
      <w:proofErr w:type="spellEnd"/>
      <w:r w:rsidRPr="00DF1FED">
        <w:t xml:space="preserve"> Alpine </w:t>
      </w:r>
      <w:proofErr w:type="gramStart"/>
      <w:r w:rsidRPr="00DF1FED">
        <w:t>Resort;</w:t>
      </w:r>
      <w:proofErr w:type="gramEnd"/>
      <w:r w:rsidRPr="00DF1FED">
        <w:t xml:space="preserve"> </w:t>
      </w:r>
    </w:p>
    <w:p w14:paraId="3E0103DA" w14:textId="30671FCD" w:rsidR="00BC0FF1" w:rsidRPr="00DF1FED" w:rsidRDefault="0007363B" w:rsidP="003A0A2A">
      <w:pPr>
        <w:pStyle w:val="Paraa0"/>
        <w:numPr>
          <w:ilvl w:val="4"/>
          <w:numId w:val="1"/>
        </w:numPr>
        <w:tabs>
          <w:tab w:val="clear" w:pos="1701"/>
          <w:tab w:val="left" w:pos="1134"/>
        </w:tabs>
      </w:pPr>
      <w:r w:rsidRPr="00DF1FED">
        <w:t xml:space="preserve">Mount Buller Alpine </w:t>
      </w:r>
      <w:proofErr w:type="gramStart"/>
      <w:r w:rsidRPr="00DF1FED">
        <w:t>Resort;</w:t>
      </w:r>
      <w:proofErr w:type="gramEnd"/>
      <w:r w:rsidRPr="00DF1FED">
        <w:t xml:space="preserve"> </w:t>
      </w:r>
    </w:p>
    <w:p w14:paraId="1E375653" w14:textId="32F7EC51" w:rsidR="0007363B" w:rsidRPr="00DF1FED" w:rsidRDefault="00BC0FF1" w:rsidP="003A0A2A">
      <w:pPr>
        <w:pStyle w:val="Paraa0"/>
        <w:numPr>
          <w:ilvl w:val="4"/>
          <w:numId w:val="1"/>
        </w:numPr>
        <w:tabs>
          <w:tab w:val="clear" w:pos="1701"/>
          <w:tab w:val="left" w:pos="1134"/>
        </w:tabs>
      </w:pPr>
      <w:r w:rsidRPr="00DF1FED">
        <w:t>Mount Hotham Alpine Resort</w:t>
      </w:r>
    </w:p>
    <w:p w14:paraId="6C367FBC" w14:textId="0E42D24C" w:rsidR="0007363B" w:rsidRPr="00DF1FED" w:rsidRDefault="0007363B" w:rsidP="003A0A2A">
      <w:pPr>
        <w:pStyle w:val="Paraa0"/>
        <w:numPr>
          <w:ilvl w:val="4"/>
          <w:numId w:val="1"/>
        </w:numPr>
        <w:tabs>
          <w:tab w:val="clear" w:pos="1701"/>
          <w:tab w:val="left" w:pos="1134"/>
        </w:tabs>
      </w:pPr>
      <w:r w:rsidRPr="00DF1FED">
        <w:t xml:space="preserve">Mount </w:t>
      </w:r>
      <w:r w:rsidR="003A0A2A" w:rsidRPr="00DF1FED">
        <w:t>Stirling</w:t>
      </w:r>
      <w:r w:rsidRPr="00DF1FED">
        <w:t xml:space="preserve"> Alpine Resort; </w:t>
      </w:r>
      <w:r w:rsidR="003A0A2A" w:rsidRPr="00DF1FED">
        <w:t>and</w:t>
      </w:r>
    </w:p>
    <w:p w14:paraId="44D9A4C4" w14:textId="21BD2499" w:rsidR="0025746F" w:rsidRPr="00DF1FED" w:rsidRDefault="003A0A2A" w:rsidP="003A0A2A">
      <w:pPr>
        <w:pStyle w:val="Paraa0"/>
        <w:numPr>
          <w:ilvl w:val="3"/>
          <w:numId w:val="1"/>
        </w:numPr>
        <w:tabs>
          <w:tab w:val="clear" w:pos="1701"/>
          <w:tab w:val="left" w:pos="1134"/>
        </w:tabs>
        <w:ind w:left="1701"/>
      </w:pPr>
      <w:r w:rsidRPr="00DF1FED">
        <w:t xml:space="preserve">the Dinner Plain Village as defined under the Dinner Plain Planning Provisions in the Alpine Planning </w:t>
      </w:r>
      <w:proofErr w:type="gramStart"/>
      <w:r w:rsidRPr="00DF1FED">
        <w:t>Scheme;</w:t>
      </w:r>
      <w:proofErr w:type="gramEnd"/>
    </w:p>
    <w:p w14:paraId="6A12442D" w14:textId="5BD99297" w:rsidR="00350E29" w:rsidRPr="00DF1FED" w:rsidRDefault="00350E29" w:rsidP="00350E29">
      <w:pPr>
        <w:pStyle w:val="Para1"/>
        <w:ind w:left="1134"/>
        <w:rPr>
          <w:b/>
          <w:bCs/>
        </w:rPr>
      </w:pPr>
      <w:r w:rsidRPr="00DF1FED">
        <w:rPr>
          <w:b/>
          <w:bCs/>
        </w:rPr>
        <w:t xml:space="preserve">animal facility </w:t>
      </w:r>
      <w:r w:rsidRPr="00DF1FED">
        <w:t>means the following:</w:t>
      </w:r>
      <w:r w:rsidRPr="00DF1FED">
        <w:rPr>
          <w:b/>
          <w:bCs/>
        </w:rPr>
        <w:t xml:space="preserve"> </w:t>
      </w:r>
    </w:p>
    <w:p w14:paraId="59CE6057" w14:textId="77777777" w:rsidR="00350E29" w:rsidRPr="00DF1FED" w:rsidRDefault="00350E29" w:rsidP="00B601FA">
      <w:pPr>
        <w:pStyle w:val="Paraa0"/>
        <w:numPr>
          <w:ilvl w:val="3"/>
          <w:numId w:val="1"/>
        </w:numPr>
        <w:tabs>
          <w:tab w:val="clear" w:pos="1701"/>
          <w:tab w:val="left" w:pos="1134"/>
        </w:tabs>
        <w:ind w:left="1701"/>
      </w:pPr>
      <w:r w:rsidRPr="00DF1FED">
        <w:t xml:space="preserve">a </w:t>
      </w:r>
      <w:r w:rsidRPr="00DF1FED">
        <w:rPr>
          <w:b/>
          <w:bCs/>
        </w:rPr>
        <w:t xml:space="preserve">zoological </w:t>
      </w:r>
      <w:proofErr w:type="gramStart"/>
      <w:r w:rsidRPr="00DF1FED">
        <w:rPr>
          <w:b/>
          <w:bCs/>
        </w:rPr>
        <w:t>park</w:t>
      </w:r>
      <w:r w:rsidRPr="00DF1FED">
        <w:t>;</w:t>
      </w:r>
      <w:proofErr w:type="gramEnd"/>
    </w:p>
    <w:p w14:paraId="5D52DC52" w14:textId="77777777" w:rsidR="00350E29" w:rsidRPr="00DF1FED" w:rsidRDefault="00350E29" w:rsidP="00B601FA">
      <w:pPr>
        <w:pStyle w:val="Paraa0"/>
        <w:numPr>
          <w:ilvl w:val="3"/>
          <w:numId w:val="1"/>
        </w:numPr>
        <w:tabs>
          <w:tab w:val="clear" w:pos="1701"/>
          <w:tab w:val="left" w:pos="1134"/>
        </w:tabs>
        <w:ind w:left="1701"/>
      </w:pPr>
      <w:r w:rsidRPr="00DF1FED">
        <w:t xml:space="preserve">a wildlife </w:t>
      </w:r>
      <w:proofErr w:type="gramStart"/>
      <w:r w:rsidRPr="00DF1FED">
        <w:t>centre;</w:t>
      </w:r>
      <w:proofErr w:type="gramEnd"/>
    </w:p>
    <w:p w14:paraId="4EDB1326" w14:textId="77777777" w:rsidR="00350E29" w:rsidRPr="00DF1FED" w:rsidRDefault="00350E29" w:rsidP="00B601FA">
      <w:pPr>
        <w:pStyle w:val="Paraa0"/>
        <w:numPr>
          <w:ilvl w:val="3"/>
          <w:numId w:val="1"/>
        </w:numPr>
        <w:tabs>
          <w:tab w:val="clear" w:pos="1701"/>
          <w:tab w:val="left" w:pos="1134"/>
        </w:tabs>
        <w:ind w:left="1701"/>
      </w:pPr>
      <w:r w:rsidRPr="00DF1FED">
        <w:t xml:space="preserve">a petting </w:t>
      </w:r>
      <w:proofErr w:type="gramStart"/>
      <w:r w:rsidRPr="00DF1FED">
        <w:t>zoo;</w:t>
      </w:r>
      <w:proofErr w:type="gramEnd"/>
    </w:p>
    <w:p w14:paraId="457A7F15" w14:textId="77777777" w:rsidR="00350E29" w:rsidRPr="00DF1FED" w:rsidRDefault="00350E29" w:rsidP="00B601FA">
      <w:pPr>
        <w:pStyle w:val="Paraa0"/>
        <w:numPr>
          <w:ilvl w:val="3"/>
          <w:numId w:val="1"/>
        </w:numPr>
        <w:tabs>
          <w:tab w:val="clear" w:pos="1701"/>
          <w:tab w:val="left" w:pos="1134"/>
        </w:tabs>
        <w:ind w:left="1701"/>
      </w:pPr>
      <w:r w:rsidRPr="00DF1FED">
        <w:t xml:space="preserve">an </w:t>
      </w:r>
      <w:proofErr w:type="gramStart"/>
      <w:r w:rsidRPr="00DF1FED">
        <w:t>aquarium;</w:t>
      </w:r>
      <w:proofErr w:type="gramEnd"/>
    </w:p>
    <w:p w14:paraId="107EC32D" w14:textId="3B632030" w:rsidR="00350E29" w:rsidRPr="00DF1FED" w:rsidRDefault="00350E29" w:rsidP="00B601FA">
      <w:pPr>
        <w:pStyle w:val="Paraa0"/>
        <w:numPr>
          <w:ilvl w:val="3"/>
          <w:numId w:val="1"/>
        </w:numPr>
        <w:tabs>
          <w:tab w:val="clear" w:pos="1701"/>
          <w:tab w:val="left" w:pos="1134"/>
        </w:tabs>
        <w:ind w:left="1701"/>
      </w:pPr>
      <w:r w:rsidRPr="00DF1FED">
        <w:t xml:space="preserve">an animal farm that is not being operated for the purpose of producing </w:t>
      </w:r>
      <w:proofErr w:type="gramStart"/>
      <w:r w:rsidRPr="00DF1FED">
        <w:t>food;</w:t>
      </w:r>
      <w:proofErr w:type="gramEnd"/>
      <w:r w:rsidRPr="00DF1FED">
        <w:t xml:space="preserve"> </w:t>
      </w:r>
    </w:p>
    <w:p w14:paraId="1C6D6BEB" w14:textId="1D522891" w:rsidR="0025746F" w:rsidRPr="00DF1FED" w:rsidRDefault="0025746F" w:rsidP="0025746F">
      <w:pPr>
        <w:pStyle w:val="Para1"/>
        <w:ind w:left="1134"/>
        <w:rPr>
          <w:rFonts w:ascii="Segoe UI" w:hAnsi="Segoe UI" w:cs="Segoe UI"/>
          <w:sz w:val="21"/>
          <w:szCs w:val="21"/>
        </w:rPr>
      </w:pPr>
      <w:r w:rsidRPr="00DF1FED">
        <w:rPr>
          <w:rFonts w:eastAsia="Arial"/>
          <w:b/>
          <w:bCs/>
        </w:rPr>
        <w:t xml:space="preserve">Area Directions </w:t>
      </w:r>
      <w:r w:rsidRPr="00DF1FED">
        <w:rPr>
          <w:rFonts w:eastAsia="Arial"/>
        </w:rPr>
        <w:t>means the</w:t>
      </w:r>
      <w:r w:rsidRPr="00DF1FED">
        <w:rPr>
          <w:rFonts w:eastAsia="Arial"/>
          <w:b/>
          <w:bCs/>
        </w:rPr>
        <w:t xml:space="preserve"> Area Directions (No </w:t>
      </w:r>
      <w:r w:rsidR="001A666D" w:rsidRPr="00DF1FED">
        <w:rPr>
          <w:rFonts w:eastAsia="Arial"/>
          <w:b/>
          <w:bCs/>
        </w:rPr>
        <w:t>2</w:t>
      </w:r>
      <w:r w:rsidR="001379D4" w:rsidRPr="00DF1FED">
        <w:rPr>
          <w:rFonts w:eastAsia="Arial"/>
          <w:b/>
          <w:bCs/>
        </w:rPr>
        <w:t>3</w:t>
      </w:r>
      <w:r w:rsidRPr="00DF1FED">
        <w:rPr>
          <w:rFonts w:eastAsia="Arial"/>
          <w:b/>
          <w:bCs/>
        </w:rPr>
        <w:t xml:space="preserve">) </w:t>
      </w:r>
      <w:r w:rsidRPr="00DF1FED">
        <w:rPr>
          <w:rFonts w:eastAsia="Arial"/>
        </w:rPr>
        <w:t>as amended from time</w:t>
      </w:r>
      <w:r w:rsidRPr="00DF1FED">
        <w:rPr>
          <w:rFonts w:eastAsia="Arial"/>
          <w:b/>
          <w:bCs/>
        </w:rPr>
        <w:t xml:space="preserve"> </w:t>
      </w:r>
      <w:r w:rsidRPr="00DF1FED">
        <w:rPr>
          <w:rFonts w:eastAsia="Arial"/>
        </w:rPr>
        <w:t xml:space="preserve">to </w:t>
      </w:r>
      <w:proofErr w:type="gramStart"/>
      <w:r w:rsidRPr="00DF1FED">
        <w:rPr>
          <w:rFonts w:eastAsia="Arial"/>
        </w:rPr>
        <w:t>time;</w:t>
      </w:r>
      <w:proofErr w:type="gramEnd"/>
    </w:p>
    <w:p w14:paraId="616B7B1C" w14:textId="3ED687EE" w:rsidR="000C7DD4" w:rsidRPr="00DF1FED" w:rsidRDefault="000C7DD4" w:rsidP="000C7DD4">
      <w:pPr>
        <w:pStyle w:val="Para1"/>
        <w:ind w:left="1134"/>
        <w:rPr>
          <w:rFonts w:ascii="Segoe UI" w:hAnsi="Segoe UI" w:cs="Segoe UI"/>
          <w:sz w:val="21"/>
          <w:szCs w:val="21"/>
        </w:rPr>
      </w:pPr>
      <w:r w:rsidRPr="00DF1FED">
        <w:rPr>
          <w:b/>
          <w:bCs/>
        </w:rPr>
        <w:t>Authorised Provider</w:t>
      </w:r>
      <w:r w:rsidRPr="00DF1FED">
        <w:t xml:space="preserve"> means a provider of goods or services as set out in the </w:t>
      </w:r>
      <w:r w:rsidRPr="00DF1FED">
        <w:rPr>
          <w:b/>
        </w:rPr>
        <w:t xml:space="preserve">Authorised Provider and Authorised Worker </w:t>
      </w:r>
      <w:proofErr w:type="gramStart"/>
      <w:r w:rsidRPr="00DF1FED">
        <w:rPr>
          <w:b/>
        </w:rPr>
        <w:t>List</w:t>
      </w:r>
      <w:r w:rsidRPr="00DF1FED">
        <w:rPr>
          <w:bCs/>
        </w:rPr>
        <w:t>;</w:t>
      </w:r>
      <w:proofErr w:type="gramEnd"/>
    </w:p>
    <w:p w14:paraId="3AC18E7F" w14:textId="5532A668" w:rsidR="000C7DD4" w:rsidRPr="00DF1FED" w:rsidRDefault="000C7DD4" w:rsidP="000C7DD4">
      <w:pPr>
        <w:pStyle w:val="Para1"/>
        <w:ind w:left="1134"/>
        <w:rPr>
          <w:rFonts w:ascii="Segoe UI" w:hAnsi="Segoe UI" w:cs="Segoe UI"/>
          <w:sz w:val="21"/>
          <w:szCs w:val="21"/>
        </w:rPr>
      </w:pPr>
      <w:r w:rsidRPr="00DF1FED">
        <w:rPr>
          <w:rFonts w:eastAsia="Arial"/>
          <w:b/>
          <w:bCs/>
        </w:rPr>
        <w:t>Authorised Worker</w:t>
      </w:r>
      <w:r w:rsidRPr="00DF1FED">
        <w:rPr>
          <w:rFonts w:eastAsia="Arial"/>
        </w:rPr>
        <w:t xml:space="preserve"> has the same meaning as in the </w:t>
      </w:r>
      <w:r w:rsidRPr="00DF1FED">
        <w:rPr>
          <w:rFonts w:eastAsia="Arial"/>
          <w:b/>
          <w:bCs/>
        </w:rPr>
        <w:t xml:space="preserve">Workplace </w:t>
      </w:r>
      <w:proofErr w:type="gramStart"/>
      <w:r w:rsidRPr="00DF1FED">
        <w:rPr>
          <w:rFonts w:eastAsia="Arial"/>
          <w:b/>
          <w:bCs/>
        </w:rPr>
        <w:t>Directions</w:t>
      </w:r>
      <w:r w:rsidRPr="00DF1FED">
        <w:rPr>
          <w:rFonts w:cs="Arial"/>
        </w:rPr>
        <w:t>;</w:t>
      </w:r>
      <w:proofErr w:type="gramEnd"/>
    </w:p>
    <w:p w14:paraId="5A64C339" w14:textId="4E269F7E" w:rsidR="003D4C50" w:rsidRPr="00DF1FED" w:rsidRDefault="00626E5F" w:rsidP="0076177E">
      <w:pPr>
        <w:pStyle w:val="Para1"/>
        <w:ind w:left="1134"/>
      </w:pPr>
      <w:r w:rsidRPr="00DF1FED">
        <w:rPr>
          <w:b/>
          <w:bCs/>
        </w:rPr>
        <w:t>bottle</w:t>
      </w:r>
      <w:r w:rsidR="00622DED" w:rsidRPr="00DF1FED">
        <w:rPr>
          <w:b/>
          <w:bCs/>
        </w:rPr>
        <w:t xml:space="preserve"> </w:t>
      </w:r>
      <w:r w:rsidRPr="00DF1FED">
        <w:rPr>
          <w:b/>
          <w:bCs/>
        </w:rPr>
        <w:t>shop</w:t>
      </w:r>
      <w:r w:rsidRPr="00DF1FED">
        <w:t xml:space="preserve"> means an area</w:t>
      </w:r>
      <w:r w:rsidR="00FD71B4" w:rsidRPr="00DF1FED">
        <w:t xml:space="preserve"> </w:t>
      </w:r>
      <w:r w:rsidRPr="00DF1FED">
        <w:t xml:space="preserve">that is physically attached to a </w:t>
      </w:r>
      <w:r w:rsidRPr="00DF1FED">
        <w:rPr>
          <w:b/>
          <w:bCs/>
        </w:rPr>
        <w:t>licensed premises</w:t>
      </w:r>
      <w:r w:rsidR="0037782C" w:rsidRPr="00DF1FED">
        <w:t xml:space="preserve"> </w:t>
      </w:r>
      <w:r w:rsidR="003D4C50" w:rsidRPr="00DF1FED">
        <w:t xml:space="preserve">where packaged alcohol is sold to be consumed off the </w:t>
      </w:r>
      <w:proofErr w:type="gramStart"/>
      <w:r w:rsidR="003D4C50" w:rsidRPr="00DF1FED">
        <w:rPr>
          <w:b/>
          <w:bCs/>
        </w:rPr>
        <w:t>premises</w:t>
      </w:r>
      <w:r w:rsidR="003D4C50" w:rsidRPr="00DF1FED">
        <w:t>;</w:t>
      </w:r>
      <w:proofErr w:type="gramEnd"/>
    </w:p>
    <w:p w14:paraId="31DE392B" w14:textId="77777777" w:rsidR="00550F7D" w:rsidRPr="00DF1FED" w:rsidRDefault="00550F7D" w:rsidP="00644DD1">
      <w:pPr>
        <w:pStyle w:val="Para1"/>
        <w:ind w:left="1134"/>
      </w:pPr>
      <w:bookmarkStart w:id="52" w:name="_Hlk75300868"/>
      <w:r w:rsidRPr="00DF1FED">
        <w:rPr>
          <w:b/>
          <w:bCs/>
        </w:rPr>
        <w:t>brothel</w:t>
      </w:r>
      <w:r w:rsidRPr="00DF1FED">
        <w:t xml:space="preserve"> has the same meaning as in the </w:t>
      </w:r>
      <w:r w:rsidRPr="00DF1FED">
        <w:rPr>
          <w:b/>
          <w:bCs/>
        </w:rPr>
        <w:t xml:space="preserve">Sex Work Act </w:t>
      </w:r>
      <w:proofErr w:type="gramStart"/>
      <w:r w:rsidRPr="00DF1FED">
        <w:rPr>
          <w:b/>
          <w:bCs/>
        </w:rPr>
        <w:t>1994</w:t>
      </w:r>
      <w:bookmarkEnd w:id="52"/>
      <w:r w:rsidRPr="00DF1FED">
        <w:t>;</w:t>
      </w:r>
      <w:proofErr w:type="gramEnd"/>
    </w:p>
    <w:p w14:paraId="0975627F" w14:textId="6B8F707B" w:rsidR="00D50047" w:rsidRPr="00DF1FED" w:rsidRDefault="00D50047" w:rsidP="00644DD1">
      <w:pPr>
        <w:pStyle w:val="Para1"/>
        <w:ind w:left="1134"/>
      </w:pPr>
      <w:r w:rsidRPr="00DF1FED">
        <w:rPr>
          <w:b/>
          <w:bCs/>
        </w:rPr>
        <w:t>cardio or strength training facility</w:t>
      </w:r>
      <w:r w:rsidRPr="00DF1FED">
        <w:t xml:space="preserve"> means a facility used predominantly for cardio, weight or strength training, including any cardio or strength training facility located wholly or partly within any other facility (including a </w:t>
      </w:r>
      <w:r w:rsidRPr="00DF1FED">
        <w:rPr>
          <w:b/>
          <w:bCs/>
        </w:rPr>
        <w:t>physical recreational facility</w:t>
      </w:r>
      <w:proofErr w:type="gramStart"/>
      <w:r w:rsidRPr="00DF1FED">
        <w:t>);</w:t>
      </w:r>
      <w:proofErr w:type="gramEnd"/>
    </w:p>
    <w:p w14:paraId="0641CF07" w14:textId="3C83529F" w:rsidR="00507B22" w:rsidRPr="00DF1FED" w:rsidRDefault="00507B22" w:rsidP="00644DD1">
      <w:pPr>
        <w:pStyle w:val="Para1"/>
        <w:ind w:left="1134"/>
      </w:pPr>
      <w:r w:rsidRPr="00DF1FED">
        <w:rPr>
          <w:b/>
          <w:bCs/>
        </w:rPr>
        <w:t xml:space="preserve">casino </w:t>
      </w:r>
      <w:r w:rsidRPr="00DF1FED">
        <w:t xml:space="preserve">has the same meaning as in the </w:t>
      </w:r>
      <w:r w:rsidRPr="00DF1FED">
        <w:rPr>
          <w:b/>
          <w:bCs/>
        </w:rPr>
        <w:t xml:space="preserve">Casino Control Act </w:t>
      </w:r>
      <w:proofErr w:type="gramStart"/>
      <w:r w:rsidRPr="00DF1FED">
        <w:rPr>
          <w:b/>
          <w:bCs/>
        </w:rPr>
        <w:t>1991</w:t>
      </w:r>
      <w:r w:rsidRPr="00DF1FED">
        <w:t>;</w:t>
      </w:r>
      <w:proofErr w:type="gramEnd"/>
    </w:p>
    <w:p w14:paraId="0C0BCF83" w14:textId="77777777" w:rsidR="00E65647" w:rsidRPr="00DF1FED" w:rsidRDefault="00E65647" w:rsidP="00E65647">
      <w:pPr>
        <w:pStyle w:val="Para1"/>
        <w:ind w:left="1134"/>
      </w:pPr>
      <w:r w:rsidRPr="00DF1FED">
        <w:rPr>
          <w:b/>
          <w:bCs/>
        </w:rPr>
        <w:lastRenderedPageBreak/>
        <w:t>childcare or early childhood education service</w:t>
      </w:r>
      <w:r w:rsidRPr="00DF1FED">
        <w:t xml:space="preserve"> means onsite early childhood education and care </w:t>
      </w:r>
      <w:proofErr w:type="gramStart"/>
      <w:r w:rsidRPr="00DF1FED">
        <w:t>services</w:t>
      </w:r>
      <w:proofErr w:type="gramEnd"/>
      <w:r w:rsidRPr="00DF1FED">
        <w:t xml:space="preserve"> or children’s services provided under the:</w:t>
      </w:r>
    </w:p>
    <w:p w14:paraId="3C248080" w14:textId="77777777" w:rsidR="00E65647" w:rsidRPr="00DF1FED" w:rsidRDefault="00E65647" w:rsidP="00E65647">
      <w:pPr>
        <w:pStyle w:val="Paraa0"/>
        <w:numPr>
          <w:ilvl w:val="3"/>
          <w:numId w:val="1"/>
        </w:numPr>
        <w:ind w:left="1701"/>
      </w:pPr>
      <w:r w:rsidRPr="00DF1FED">
        <w:rPr>
          <w:b/>
          <w:bCs/>
        </w:rPr>
        <w:t>Children’s Services Act 1996</w:t>
      </w:r>
      <w:r w:rsidRPr="00DF1FED">
        <w:t xml:space="preserve"> including limited hours services, budget based funded services, occasional care services, early childhood intervention services, mobile services and (if applicable) school holiday care programs; or</w:t>
      </w:r>
    </w:p>
    <w:p w14:paraId="33B0431F" w14:textId="694FC8D9" w:rsidR="00E65647" w:rsidRPr="00DF1FED" w:rsidRDefault="00E65647" w:rsidP="00E65647">
      <w:pPr>
        <w:pStyle w:val="Paraa0"/>
        <w:numPr>
          <w:ilvl w:val="3"/>
          <w:numId w:val="1"/>
        </w:numPr>
        <w:ind w:left="1701"/>
      </w:pPr>
      <w:r w:rsidRPr="00DF1FED">
        <w:rPr>
          <w:b/>
          <w:bCs/>
        </w:rPr>
        <w:t>Education and Care Services National Law</w:t>
      </w:r>
      <w:r w:rsidRPr="00DF1FED">
        <w:t xml:space="preserve"> </w:t>
      </w:r>
      <w:r w:rsidRPr="00DF1FED">
        <w:rPr>
          <w:b/>
          <w:bCs/>
        </w:rPr>
        <w:t>Act 2010</w:t>
      </w:r>
      <w:r w:rsidRPr="00DF1FED">
        <w:t xml:space="preserve"> and the </w:t>
      </w:r>
      <w:r w:rsidRPr="00DF1FED">
        <w:rPr>
          <w:b/>
          <w:bCs/>
        </w:rPr>
        <w:t>Education and Care Services National Regulations 2011</w:t>
      </w:r>
      <w:r w:rsidRPr="00DF1FED">
        <w:t xml:space="preserve"> including long day care services, kindergarten/preschool and family day care services, but does not include outside school hours care </w:t>
      </w:r>
      <w:proofErr w:type="gramStart"/>
      <w:r w:rsidRPr="00DF1FED">
        <w:t>services;</w:t>
      </w:r>
      <w:proofErr w:type="gramEnd"/>
      <w:r w:rsidRPr="00DF1FED">
        <w:t xml:space="preserve"> </w:t>
      </w:r>
    </w:p>
    <w:p w14:paraId="056514A5" w14:textId="68FFAD82" w:rsidR="00626E5F" w:rsidRPr="00DF1FED" w:rsidRDefault="0532AF77" w:rsidP="00644DD1">
      <w:pPr>
        <w:pStyle w:val="Para1"/>
        <w:ind w:left="1134"/>
      </w:pPr>
      <w:r w:rsidRPr="00DF1FED">
        <w:rPr>
          <w:b/>
          <w:bCs/>
        </w:rPr>
        <w:t>club licence</w:t>
      </w:r>
      <w:r w:rsidRPr="00DF1FED">
        <w:t xml:space="preserve"> has the same meaning as in the </w:t>
      </w:r>
      <w:r w:rsidRPr="00DF1FED">
        <w:rPr>
          <w:b/>
          <w:bCs/>
        </w:rPr>
        <w:t>Liquor Control Reform Act</w:t>
      </w:r>
      <w:r w:rsidR="26DBE1E9" w:rsidRPr="00DF1FED">
        <w:rPr>
          <w:b/>
          <w:bCs/>
        </w:rPr>
        <w:t> </w:t>
      </w:r>
      <w:proofErr w:type="gramStart"/>
      <w:r w:rsidRPr="00DF1FED">
        <w:rPr>
          <w:b/>
          <w:bCs/>
        </w:rPr>
        <w:t>1998</w:t>
      </w:r>
      <w:r w:rsidRPr="00DF1FED">
        <w:t>;</w:t>
      </w:r>
      <w:proofErr w:type="gramEnd"/>
    </w:p>
    <w:p w14:paraId="33BDFA77" w14:textId="123928F9" w:rsidR="00581840" w:rsidRPr="00DF1FED" w:rsidRDefault="00581840" w:rsidP="0076177E">
      <w:pPr>
        <w:pStyle w:val="Para1"/>
        <w:ind w:left="1134"/>
      </w:pPr>
      <w:r w:rsidRPr="00DF1FED">
        <w:rPr>
          <w:b/>
          <w:bCs/>
        </w:rPr>
        <w:t xml:space="preserve">communal or shared space </w:t>
      </w:r>
      <w:r w:rsidRPr="00DF1FED">
        <w:t xml:space="preserve">means toilets, separate hallways, separate foyers or playgrounds at the </w:t>
      </w:r>
      <w:proofErr w:type="gramStart"/>
      <w:r w:rsidRPr="00DF1FED">
        <w:t>facility;</w:t>
      </w:r>
      <w:proofErr w:type="gramEnd"/>
      <w:r w:rsidRPr="00DF1FED">
        <w:t xml:space="preserve"> </w:t>
      </w:r>
    </w:p>
    <w:p w14:paraId="4C0A3E4E" w14:textId="4DAA807F" w:rsidR="00626E5F" w:rsidRPr="00DF1FED" w:rsidRDefault="0532AF77" w:rsidP="0076177E">
      <w:pPr>
        <w:pStyle w:val="Para1"/>
        <w:ind w:left="1134"/>
      </w:pPr>
      <w:r w:rsidRPr="00DF1FED">
        <w:rPr>
          <w:b/>
          <w:bCs/>
        </w:rPr>
        <w:t>community facility</w:t>
      </w:r>
      <w:r w:rsidRPr="00DF1FED">
        <w:t xml:space="preserve"> has the meaning in clause </w:t>
      </w:r>
      <w:proofErr w:type="gramStart"/>
      <w:r w:rsidR="009C6F16" w:rsidRPr="00DF1FED">
        <w:t>7</w:t>
      </w:r>
      <w:r w:rsidR="009A316A" w:rsidRPr="00DF1FED">
        <w:t>(2)</w:t>
      </w:r>
      <w:r w:rsidRPr="00DF1FED">
        <w:t>;</w:t>
      </w:r>
      <w:proofErr w:type="gramEnd"/>
    </w:p>
    <w:p w14:paraId="271CE638" w14:textId="4587D668" w:rsidR="00492B91" w:rsidRPr="00DF1FED" w:rsidRDefault="00492B91" w:rsidP="00492B91">
      <w:pPr>
        <w:pStyle w:val="Para1"/>
        <w:ind w:left="1134"/>
      </w:pPr>
      <w:r w:rsidRPr="00DF1FED">
        <w:rPr>
          <w:b/>
          <w:bCs/>
        </w:rPr>
        <w:t>COVID Check-in Marshal</w:t>
      </w:r>
      <w:r w:rsidRPr="00DF1FED">
        <w:t xml:space="preserve"> means</w:t>
      </w:r>
      <w:r w:rsidR="008A0CA8" w:rsidRPr="00DF1FED">
        <w:t xml:space="preserve"> an employee, or employees, of a facility who monitors compliance with the </w:t>
      </w:r>
      <w:r w:rsidR="008A0CA8" w:rsidRPr="00DF1FED">
        <w:rPr>
          <w:b/>
          <w:bCs/>
        </w:rPr>
        <w:t>records requirement</w:t>
      </w:r>
      <w:r w:rsidR="008A0CA8" w:rsidRPr="00DF1FED">
        <w:t xml:space="preserve"> at all entrances </w:t>
      </w:r>
      <w:r w:rsidR="006B3178" w:rsidRPr="00DF1FED">
        <w:t>to</w:t>
      </w:r>
      <w:r w:rsidR="008A0CA8" w:rsidRPr="00DF1FED">
        <w:t xml:space="preserve"> the facility</w:t>
      </w:r>
      <w:r w:rsidR="006B3178" w:rsidRPr="00DF1FED">
        <w:t xml:space="preserve"> open to </w:t>
      </w:r>
      <w:r w:rsidR="006B3178" w:rsidRPr="00DF1FED">
        <w:rPr>
          <w:b/>
          <w:bCs/>
        </w:rPr>
        <w:t>members of the public</w:t>
      </w:r>
      <w:r w:rsidR="008A0CA8" w:rsidRPr="00DF1FED">
        <w:t xml:space="preserve"> by checking whether patrons have provided their details prior to </w:t>
      </w:r>
      <w:proofErr w:type="gramStart"/>
      <w:r w:rsidR="008A0CA8" w:rsidRPr="00DF1FED">
        <w:t>entry</w:t>
      </w:r>
      <w:r w:rsidRPr="00DF1FED">
        <w:t>;</w:t>
      </w:r>
      <w:proofErr w:type="gramEnd"/>
    </w:p>
    <w:p w14:paraId="4C531908" w14:textId="1FA4DD99" w:rsidR="00184A05" w:rsidRPr="00DF1FED" w:rsidRDefault="738BA1E0" w:rsidP="0076177E">
      <w:pPr>
        <w:pStyle w:val="Para1"/>
        <w:ind w:left="1134"/>
      </w:pPr>
      <w:r w:rsidRPr="00DF1FED">
        <w:rPr>
          <w:b/>
          <w:bCs/>
        </w:rPr>
        <w:t>COVID Marshal</w:t>
      </w:r>
      <w:r w:rsidR="00184A05" w:rsidRPr="00DF1FED">
        <w:t xml:space="preserve"> means an employee or employees of the operator of a facility that have been designated as a COVID Marshal:</w:t>
      </w:r>
    </w:p>
    <w:p w14:paraId="7111CA78" w14:textId="54C65BDF" w:rsidR="00184A05" w:rsidRPr="00DF1FED" w:rsidRDefault="00184A05" w:rsidP="00184A05">
      <w:pPr>
        <w:pStyle w:val="Paraa0"/>
        <w:numPr>
          <w:ilvl w:val="3"/>
          <w:numId w:val="1"/>
        </w:numPr>
        <w:tabs>
          <w:tab w:val="clear" w:pos="1701"/>
          <w:tab w:val="left" w:pos="1134"/>
        </w:tabs>
        <w:ind w:left="1701"/>
      </w:pPr>
      <w:r w:rsidRPr="00DF1FED">
        <w:t xml:space="preserve">whose </w:t>
      </w:r>
      <w:r w:rsidRPr="00DF1FED">
        <w:rPr>
          <w:rFonts w:eastAsia="Arial"/>
        </w:rPr>
        <w:t>role</w:t>
      </w:r>
      <w:r w:rsidRPr="00DF1FED">
        <w:t xml:space="preserve"> is to monitor compliance with these directions; and</w:t>
      </w:r>
    </w:p>
    <w:p w14:paraId="0DADFCBF" w14:textId="77777777" w:rsidR="00184A05" w:rsidRPr="00DF1FED" w:rsidRDefault="00184A05" w:rsidP="00184A05">
      <w:pPr>
        <w:pStyle w:val="Paraa0"/>
        <w:numPr>
          <w:ilvl w:val="3"/>
          <w:numId w:val="1"/>
        </w:numPr>
        <w:tabs>
          <w:tab w:val="clear" w:pos="1701"/>
          <w:tab w:val="left" w:pos="1134"/>
        </w:tabs>
        <w:ind w:left="1701"/>
      </w:pPr>
      <w:r w:rsidRPr="00DF1FED">
        <w:t xml:space="preserve">who has successfully completed training provided by the operator that is in accordance with guidance from the </w:t>
      </w:r>
      <w:r w:rsidRPr="00DF1FED">
        <w:rPr>
          <w:b/>
          <w:bCs/>
        </w:rPr>
        <w:t>Department</w:t>
      </w:r>
      <w:r w:rsidRPr="00DF1FED">
        <w:t>;</w:t>
      </w:r>
      <w:r w:rsidRPr="00DF1FED">
        <w:rPr>
          <w:b/>
          <w:bCs/>
        </w:rPr>
        <w:t xml:space="preserve"> </w:t>
      </w:r>
      <w:proofErr w:type="gramStart"/>
      <w:r w:rsidRPr="00DF1FED">
        <w:t>and</w:t>
      </w:r>
      <w:proofErr w:type="gramEnd"/>
    </w:p>
    <w:p w14:paraId="023BD80E" w14:textId="14D38E15" w:rsidR="00284887" w:rsidRPr="00DF1FED" w:rsidRDefault="00184A05" w:rsidP="00184A05">
      <w:pPr>
        <w:pStyle w:val="Paraa0"/>
        <w:numPr>
          <w:ilvl w:val="3"/>
          <w:numId w:val="1"/>
        </w:numPr>
        <w:tabs>
          <w:tab w:val="clear" w:pos="1701"/>
          <w:tab w:val="left" w:pos="1134"/>
        </w:tabs>
        <w:ind w:left="1701"/>
      </w:pPr>
      <w:r w:rsidRPr="00DF1FED">
        <w:t xml:space="preserve">who is present at the facility whenever it </w:t>
      </w:r>
      <w:proofErr w:type="gramStart"/>
      <w:r w:rsidRPr="00DF1FED">
        <w:t>is operational</w:t>
      </w:r>
      <w:r w:rsidR="738BA1E0" w:rsidRPr="00DF1FED">
        <w:t>;</w:t>
      </w:r>
      <w:proofErr w:type="gramEnd"/>
    </w:p>
    <w:p w14:paraId="6C43DC5C" w14:textId="1AC52B99" w:rsidR="00126151" w:rsidRPr="00DF1FED" w:rsidRDefault="00126151" w:rsidP="00126151">
      <w:pPr>
        <w:pStyle w:val="Para1"/>
        <w:ind w:left="1134"/>
      </w:pPr>
      <w:proofErr w:type="spellStart"/>
      <w:r w:rsidRPr="00DF1FED">
        <w:rPr>
          <w:b/>
          <w:bCs/>
        </w:rPr>
        <w:t>COVIDSafe</w:t>
      </w:r>
      <w:proofErr w:type="spellEnd"/>
      <w:r w:rsidRPr="00DF1FED">
        <w:rPr>
          <w:b/>
          <w:bCs/>
        </w:rPr>
        <w:t xml:space="preserve"> Plan</w:t>
      </w:r>
      <w:r w:rsidRPr="00DF1FED">
        <w:t xml:space="preserve"> has the same meaning as in the </w:t>
      </w:r>
      <w:r w:rsidRPr="00DF1FED">
        <w:rPr>
          <w:b/>
          <w:bCs/>
        </w:rPr>
        <w:t xml:space="preserve">Workplace </w:t>
      </w:r>
      <w:proofErr w:type="gramStart"/>
      <w:r w:rsidRPr="00DF1FED">
        <w:rPr>
          <w:b/>
          <w:bCs/>
        </w:rPr>
        <w:t>Directions</w:t>
      </w:r>
      <w:r w:rsidRPr="00DF1FED">
        <w:t>;</w:t>
      </w:r>
      <w:proofErr w:type="gramEnd"/>
    </w:p>
    <w:p w14:paraId="7A5AAD1A" w14:textId="7E570ABC" w:rsidR="00CA1893" w:rsidRPr="00DF1FED" w:rsidRDefault="04C81C70" w:rsidP="00CA1893">
      <w:pPr>
        <w:pStyle w:val="Para1"/>
        <w:ind w:left="1134"/>
      </w:pPr>
      <w:r w:rsidRPr="00DF1FED">
        <w:rPr>
          <w:b/>
          <w:bCs/>
        </w:rPr>
        <w:t xml:space="preserve">creative arts facility </w:t>
      </w:r>
      <w:r w:rsidR="061BE35F" w:rsidRPr="00DF1FED">
        <w:t>means any of the following, whether operated on a for profit or not-for-profit basis:</w:t>
      </w:r>
    </w:p>
    <w:p w14:paraId="03AFB97B" w14:textId="77777777" w:rsidR="00CA1893" w:rsidRPr="00DF1FED" w:rsidRDefault="00CA1893" w:rsidP="00B601FA">
      <w:pPr>
        <w:pStyle w:val="Paraa0"/>
        <w:numPr>
          <w:ilvl w:val="3"/>
          <w:numId w:val="1"/>
        </w:numPr>
        <w:tabs>
          <w:tab w:val="clear" w:pos="1701"/>
          <w:tab w:val="left" w:pos="1134"/>
        </w:tabs>
        <w:ind w:left="1701"/>
      </w:pPr>
      <w:r w:rsidRPr="00DF1FED">
        <w:t xml:space="preserve">an art </w:t>
      </w:r>
      <w:proofErr w:type="gramStart"/>
      <w:r w:rsidRPr="00DF1FED">
        <w:t>studio;</w:t>
      </w:r>
      <w:proofErr w:type="gramEnd"/>
    </w:p>
    <w:p w14:paraId="076B610E" w14:textId="77777777" w:rsidR="00CA1893" w:rsidRPr="00DF1FED" w:rsidRDefault="00CA1893" w:rsidP="00B601FA">
      <w:pPr>
        <w:pStyle w:val="Paraa0"/>
        <w:numPr>
          <w:ilvl w:val="3"/>
          <w:numId w:val="1"/>
        </w:numPr>
        <w:tabs>
          <w:tab w:val="clear" w:pos="1701"/>
          <w:tab w:val="left" w:pos="1134"/>
        </w:tabs>
        <w:ind w:left="1701"/>
      </w:pPr>
      <w:r w:rsidRPr="00DF1FED">
        <w:t xml:space="preserve">a </w:t>
      </w:r>
      <w:proofErr w:type="gramStart"/>
      <w:r w:rsidRPr="00DF1FED">
        <w:t>ceramics</w:t>
      </w:r>
      <w:proofErr w:type="gramEnd"/>
      <w:r w:rsidRPr="00DF1FED">
        <w:t xml:space="preserve"> studio; </w:t>
      </w:r>
    </w:p>
    <w:p w14:paraId="3D77007F" w14:textId="0884FAA9" w:rsidR="00CA1893" w:rsidRPr="00DF1FED" w:rsidRDefault="00CA1893" w:rsidP="00B601FA">
      <w:pPr>
        <w:pStyle w:val="Paraa0"/>
        <w:numPr>
          <w:ilvl w:val="3"/>
          <w:numId w:val="1"/>
        </w:numPr>
        <w:tabs>
          <w:tab w:val="clear" w:pos="1701"/>
          <w:tab w:val="left" w:pos="1134"/>
        </w:tabs>
        <w:ind w:left="1701"/>
      </w:pPr>
      <w:r w:rsidRPr="00DF1FED">
        <w:t xml:space="preserve">a music room or studio; </w:t>
      </w:r>
      <w:r w:rsidR="00994820" w:rsidRPr="00DF1FED">
        <w:t>or</w:t>
      </w:r>
    </w:p>
    <w:p w14:paraId="195ADAA3" w14:textId="3F6665C5" w:rsidR="00CA1893" w:rsidRPr="00DF1FED" w:rsidRDefault="00CA1893" w:rsidP="00B601FA">
      <w:pPr>
        <w:pStyle w:val="Paraa0"/>
        <w:numPr>
          <w:ilvl w:val="3"/>
          <w:numId w:val="1"/>
        </w:numPr>
        <w:tabs>
          <w:tab w:val="clear" w:pos="1701"/>
          <w:tab w:val="left" w:pos="1134"/>
        </w:tabs>
        <w:ind w:left="1701"/>
      </w:pPr>
      <w:r w:rsidRPr="00DF1FED">
        <w:t>a rehearsal room or studio</w:t>
      </w:r>
      <w:r w:rsidR="00994820" w:rsidRPr="00DF1FED">
        <w:t>,</w:t>
      </w:r>
    </w:p>
    <w:p w14:paraId="4D82522A" w14:textId="77777777" w:rsidR="00CA1893" w:rsidRPr="00DF1FED" w:rsidRDefault="00CA1893" w:rsidP="00CA1893">
      <w:pPr>
        <w:pStyle w:val="Paraa0"/>
        <w:numPr>
          <w:ilvl w:val="0"/>
          <w:numId w:val="0"/>
        </w:numPr>
        <w:ind w:left="1134"/>
      </w:pPr>
      <w:r w:rsidRPr="00DF1FED">
        <w:t xml:space="preserve">but does not include: </w:t>
      </w:r>
    </w:p>
    <w:p w14:paraId="1B9702E1" w14:textId="7B40F3A9" w:rsidR="00CA1893" w:rsidRPr="00DF1FED" w:rsidRDefault="00CA1893" w:rsidP="00B601FA">
      <w:pPr>
        <w:pStyle w:val="Heading1"/>
        <w:numPr>
          <w:ilvl w:val="3"/>
          <w:numId w:val="1"/>
        </w:numPr>
        <w:spacing w:before="120"/>
        <w:ind w:left="1701"/>
      </w:pPr>
      <w:r w:rsidRPr="00DF1FED">
        <w:rPr>
          <w:b w:val="0"/>
        </w:rPr>
        <w:t xml:space="preserve">a </w:t>
      </w:r>
      <w:r w:rsidRPr="00DF1FED">
        <w:t>physical recreation</w:t>
      </w:r>
      <w:r w:rsidR="00D201DE" w:rsidRPr="00DF1FED">
        <w:t>al</w:t>
      </w:r>
      <w:r w:rsidRPr="00DF1FED">
        <w:t xml:space="preserve"> </w:t>
      </w:r>
      <w:proofErr w:type="gramStart"/>
      <w:r w:rsidRPr="00DF1FED">
        <w:t>facility</w:t>
      </w:r>
      <w:r w:rsidRPr="00DF1FED">
        <w:rPr>
          <w:b w:val="0"/>
          <w:bCs w:val="0"/>
        </w:rPr>
        <w:t>;</w:t>
      </w:r>
      <w:proofErr w:type="gramEnd"/>
      <w:r w:rsidRPr="00DF1FED">
        <w:t xml:space="preserve"> </w:t>
      </w:r>
    </w:p>
    <w:p w14:paraId="0B56419E" w14:textId="002D3111" w:rsidR="00CA1893" w:rsidRPr="00DF1FED" w:rsidRDefault="00CA1893" w:rsidP="00B601FA">
      <w:pPr>
        <w:pStyle w:val="Para1"/>
        <w:numPr>
          <w:ilvl w:val="3"/>
          <w:numId w:val="3"/>
        </w:numPr>
        <w:ind w:left="1701"/>
      </w:pPr>
      <w:r w:rsidRPr="00DF1FED">
        <w:t xml:space="preserve">a </w:t>
      </w:r>
      <w:r w:rsidRPr="00DF1FED">
        <w:rPr>
          <w:b/>
        </w:rPr>
        <w:t>community facility</w:t>
      </w:r>
      <w:r w:rsidRPr="00DF1FED">
        <w:t xml:space="preserve">; </w:t>
      </w:r>
      <w:r w:rsidR="00994820" w:rsidRPr="00DF1FED">
        <w:t>or</w:t>
      </w:r>
    </w:p>
    <w:p w14:paraId="071FEFA4" w14:textId="2ADFC27C" w:rsidR="00CA1893" w:rsidRPr="00DF1FED" w:rsidRDefault="00CA1893" w:rsidP="00B601FA">
      <w:pPr>
        <w:pStyle w:val="Para1"/>
        <w:numPr>
          <w:ilvl w:val="3"/>
          <w:numId w:val="3"/>
        </w:numPr>
        <w:ind w:left="1701"/>
      </w:pPr>
      <w:r w:rsidRPr="00DF1FED">
        <w:t xml:space="preserve">a </w:t>
      </w:r>
      <w:r w:rsidRPr="00DF1FED">
        <w:rPr>
          <w:b/>
        </w:rPr>
        <w:t xml:space="preserve">place of </w:t>
      </w:r>
      <w:proofErr w:type="gramStart"/>
      <w:r w:rsidRPr="00DF1FED">
        <w:rPr>
          <w:b/>
        </w:rPr>
        <w:t>worship</w:t>
      </w:r>
      <w:r w:rsidR="008E1CA1" w:rsidRPr="00DF1FED">
        <w:t>;</w:t>
      </w:r>
      <w:proofErr w:type="gramEnd"/>
    </w:p>
    <w:p w14:paraId="69B40C40" w14:textId="084B2E21" w:rsidR="00A947C9" w:rsidRPr="00DF1FED" w:rsidRDefault="00786F5B">
      <w:pPr>
        <w:pStyle w:val="Para1"/>
        <w:ind w:left="1134"/>
        <w:rPr>
          <w:b/>
          <w:bCs/>
        </w:rPr>
      </w:pPr>
      <w:r w:rsidRPr="00DF1FED">
        <w:rPr>
          <w:b/>
          <w:bCs/>
        </w:rPr>
        <w:t>d</w:t>
      </w:r>
      <w:r w:rsidR="00A947C9" w:rsidRPr="00DF1FED">
        <w:rPr>
          <w:b/>
          <w:bCs/>
        </w:rPr>
        <w:t xml:space="preserve">ensity </w:t>
      </w:r>
      <w:r w:rsidRPr="00DF1FED">
        <w:rPr>
          <w:b/>
          <w:bCs/>
        </w:rPr>
        <w:t>q</w:t>
      </w:r>
      <w:r w:rsidR="00A947C9" w:rsidRPr="00DF1FED">
        <w:rPr>
          <w:b/>
          <w:bCs/>
        </w:rPr>
        <w:t xml:space="preserve">uotient </w:t>
      </w:r>
      <w:r w:rsidR="00A947C9" w:rsidRPr="00DF1FED">
        <w:t xml:space="preserve">means </w:t>
      </w:r>
      <w:r w:rsidR="00A947C9" w:rsidRPr="00DF1FED">
        <w:rPr>
          <w:rFonts w:eastAsia="Arial"/>
        </w:rPr>
        <w:t xml:space="preserve">the number of </w:t>
      </w:r>
      <w:r w:rsidR="00A947C9" w:rsidRPr="00DF1FED">
        <w:rPr>
          <w:rFonts w:eastAsia="Arial"/>
          <w:b/>
          <w:bCs/>
        </w:rPr>
        <w:t xml:space="preserve">members of the public </w:t>
      </w:r>
      <w:r w:rsidR="00A947C9" w:rsidRPr="00DF1FED">
        <w:rPr>
          <w:rFonts w:eastAsia="Arial"/>
        </w:rPr>
        <w:t xml:space="preserve">in </w:t>
      </w:r>
      <w:r w:rsidR="00A947C9" w:rsidRPr="00DF1FED">
        <w:rPr>
          <w:rFonts w:eastAsia="Arial"/>
          <w:b/>
          <w:bCs/>
        </w:rPr>
        <w:t>a</w:t>
      </w:r>
      <w:r w:rsidR="00C81316" w:rsidRPr="00DF1FED">
        <w:rPr>
          <w:rFonts w:eastAsia="Arial"/>
          <w:b/>
          <w:bCs/>
        </w:rPr>
        <w:t xml:space="preserve">n indoor space </w:t>
      </w:r>
      <w:r w:rsidR="00C81316" w:rsidRPr="00DF1FED">
        <w:rPr>
          <w:rFonts w:eastAsia="Arial"/>
        </w:rPr>
        <w:t xml:space="preserve">and/or </w:t>
      </w:r>
      <w:r w:rsidR="00C81316" w:rsidRPr="00DF1FED">
        <w:rPr>
          <w:rFonts w:eastAsia="Arial"/>
          <w:b/>
          <w:bCs/>
        </w:rPr>
        <w:t>outdoor</w:t>
      </w:r>
      <w:r w:rsidR="00A947C9" w:rsidRPr="00DF1FED">
        <w:rPr>
          <w:rFonts w:eastAsia="Arial"/>
          <w:b/>
          <w:bCs/>
        </w:rPr>
        <w:t xml:space="preserve"> space</w:t>
      </w:r>
      <w:r w:rsidR="00A947C9" w:rsidRPr="00DF1FED">
        <w:rPr>
          <w:rFonts w:eastAsia="Arial"/>
        </w:rPr>
        <w:t xml:space="preserve"> is limited (with infants under </w:t>
      </w:r>
      <w:r w:rsidR="00821BC3" w:rsidRPr="00DF1FED">
        <w:t xml:space="preserve">one year of age </w:t>
      </w:r>
      <w:r w:rsidR="00A947C9" w:rsidRPr="00DF1FED">
        <w:rPr>
          <w:rFonts w:eastAsia="Arial"/>
        </w:rPr>
        <w:t>not count</w:t>
      </w:r>
      <w:r w:rsidR="00821BC3" w:rsidRPr="00DF1FED">
        <w:rPr>
          <w:rFonts w:eastAsia="Arial"/>
        </w:rPr>
        <w:t>ing</w:t>
      </w:r>
      <w:r w:rsidR="00A947C9" w:rsidRPr="00DF1FED">
        <w:rPr>
          <w:rFonts w:eastAsia="Arial"/>
        </w:rPr>
        <w:t xml:space="preserve"> towards this limit) to</w:t>
      </w:r>
      <w:r w:rsidR="00A947C9" w:rsidRPr="00DF1FED">
        <w:t xml:space="preserve"> the number calculated by dividing </w:t>
      </w:r>
      <w:r w:rsidR="00A947C9" w:rsidRPr="00DF1FED">
        <w:lastRenderedPageBreak/>
        <w:t xml:space="preserve">the total area of the </w:t>
      </w:r>
      <w:r w:rsidR="002661B3" w:rsidRPr="00DF1FED">
        <w:t xml:space="preserve">relevant </w:t>
      </w:r>
      <w:r w:rsidR="00A947C9" w:rsidRPr="00DF1FED">
        <w:t xml:space="preserve">space accessible to members of the public (measured in square metres) by </w:t>
      </w:r>
      <w:proofErr w:type="gramStart"/>
      <w:r w:rsidR="0039460B" w:rsidRPr="00DF1FED">
        <w:t>4</w:t>
      </w:r>
      <w:r w:rsidR="00A947C9" w:rsidRPr="00DF1FED">
        <w:t>;</w:t>
      </w:r>
      <w:proofErr w:type="gramEnd"/>
    </w:p>
    <w:p w14:paraId="312235A2" w14:textId="0658D71F" w:rsidR="00A933A8" w:rsidRPr="00DF1FED" w:rsidRDefault="00A933A8">
      <w:pPr>
        <w:pStyle w:val="Para1"/>
        <w:ind w:left="1134"/>
        <w:rPr>
          <w:b/>
          <w:bCs/>
        </w:rPr>
      </w:pPr>
      <w:r w:rsidRPr="00DF1FED">
        <w:rPr>
          <w:b/>
          <w:bCs/>
        </w:rPr>
        <w:t xml:space="preserve">Department </w:t>
      </w:r>
      <w:r w:rsidRPr="00DF1FED">
        <w:t xml:space="preserve">means the Department of </w:t>
      </w:r>
      <w:proofErr w:type="gramStart"/>
      <w:r w:rsidRPr="00DF1FED">
        <w:t>Health;</w:t>
      </w:r>
      <w:proofErr w:type="gramEnd"/>
    </w:p>
    <w:p w14:paraId="0678231D" w14:textId="2E279BD7" w:rsidR="00626E5F" w:rsidRPr="00DF1FED" w:rsidRDefault="0532AF77" w:rsidP="0076177E">
      <w:pPr>
        <w:pStyle w:val="Para1"/>
        <w:ind w:left="1134"/>
      </w:pPr>
      <w:r w:rsidRPr="00DF1FED">
        <w:rPr>
          <w:b/>
          <w:bCs/>
        </w:rPr>
        <w:t>Direction and Detention Notice</w:t>
      </w:r>
      <w:r w:rsidRPr="00DF1FED">
        <w:t xml:space="preserve"> </w:t>
      </w:r>
      <w:r w:rsidR="235FECDF" w:rsidRPr="00DF1FED">
        <w:rPr>
          <w:rFonts w:eastAsia="Arial"/>
        </w:rPr>
        <w:t xml:space="preserve">means a notice given to a person requiring the person to be detained for a specified </w:t>
      </w:r>
      <w:proofErr w:type="gramStart"/>
      <w:r w:rsidR="235FECDF" w:rsidRPr="00DF1FED">
        <w:rPr>
          <w:rFonts w:eastAsia="Arial"/>
        </w:rPr>
        <w:t>period</w:t>
      </w:r>
      <w:r w:rsidRPr="00DF1FED">
        <w:t>;</w:t>
      </w:r>
      <w:proofErr w:type="gramEnd"/>
    </w:p>
    <w:p w14:paraId="49E7C988" w14:textId="0F863D58" w:rsidR="00626E5F" w:rsidRPr="00DF1FED" w:rsidRDefault="0532AF77" w:rsidP="0076177E">
      <w:pPr>
        <w:pStyle w:val="Para1"/>
        <w:ind w:left="1134"/>
      </w:pPr>
      <w:r w:rsidRPr="00DF1FED">
        <w:rPr>
          <w:b/>
          <w:bCs/>
        </w:rPr>
        <w:t>Directions currently in force</w:t>
      </w:r>
      <w:r w:rsidRPr="00DF1FED">
        <w:t xml:space="preserve"> has the same meaning as in the </w:t>
      </w:r>
      <w:r w:rsidR="2523DEEB" w:rsidRPr="00DF1FED">
        <w:rPr>
          <w:b/>
          <w:bCs/>
        </w:rPr>
        <w:t xml:space="preserve">Stay </w:t>
      </w:r>
      <w:r w:rsidR="00A50CDA" w:rsidRPr="00DF1FED">
        <w:rPr>
          <w:b/>
          <w:bCs/>
        </w:rPr>
        <w:t xml:space="preserve">Safe </w:t>
      </w:r>
      <w:r w:rsidR="2523DEEB" w:rsidRPr="00DF1FED">
        <w:rPr>
          <w:b/>
          <w:bCs/>
        </w:rPr>
        <w:t>Directions (</w:t>
      </w:r>
      <w:r w:rsidR="003927BF" w:rsidRPr="00DF1FED">
        <w:rPr>
          <w:b/>
          <w:bCs/>
        </w:rPr>
        <w:t xml:space="preserve">Regional </w:t>
      </w:r>
      <w:r w:rsidR="00116A2E" w:rsidRPr="00DF1FED">
        <w:rPr>
          <w:b/>
          <w:bCs/>
        </w:rPr>
        <w:t>Victoria</w:t>
      </w:r>
      <w:proofErr w:type="gramStart"/>
      <w:r w:rsidR="2523DEEB" w:rsidRPr="00DF1FED">
        <w:rPr>
          <w:b/>
          <w:bCs/>
        </w:rPr>
        <w:t>)</w:t>
      </w:r>
      <w:r w:rsidR="2523DEEB" w:rsidRPr="00DF1FED">
        <w:t>;</w:t>
      </w:r>
      <w:proofErr w:type="gramEnd"/>
    </w:p>
    <w:p w14:paraId="5C0A0524" w14:textId="422EE7B4" w:rsidR="00BD1FF7" w:rsidRPr="00DF1FED" w:rsidRDefault="00F1332F" w:rsidP="0076177E">
      <w:pPr>
        <w:pStyle w:val="Para1"/>
        <w:ind w:left="1134"/>
      </w:pPr>
      <w:r w:rsidRPr="00DF1FED">
        <w:rPr>
          <w:b/>
          <w:bCs/>
        </w:rPr>
        <w:t>discre</w:t>
      </w:r>
      <w:r w:rsidR="000508B4" w:rsidRPr="00DF1FED">
        <w:rPr>
          <w:b/>
          <w:bCs/>
        </w:rPr>
        <w:t>t</w:t>
      </w:r>
      <w:r w:rsidRPr="00DF1FED">
        <w:rPr>
          <w:b/>
          <w:bCs/>
        </w:rPr>
        <w:t xml:space="preserve">e </w:t>
      </w:r>
      <w:r w:rsidR="00BD1FF7" w:rsidRPr="00DF1FED">
        <w:rPr>
          <w:b/>
          <w:bCs/>
        </w:rPr>
        <w:t>outdoor</w:t>
      </w:r>
      <w:r w:rsidR="00BD1FF7" w:rsidRPr="00DF1FED">
        <w:t xml:space="preserve"> </w:t>
      </w:r>
      <w:r w:rsidR="00BD1FF7" w:rsidRPr="00DF1FED">
        <w:rPr>
          <w:b/>
          <w:bCs/>
        </w:rPr>
        <w:t>space</w:t>
      </w:r>
      <w:r w:rsidR="00BD1FF7" w:rsidRPr="00DF1FED">
        <w:t xml:space="preserve"> means </w:t>
      </w:r>
      <w:r w:rsidR="00836311" w:rsidRPr="00DF1FED">
        <w:t>an</w:t>
      </w:r>
      <w:r w:rsidR="00BD1FF7" w:rsidRPr="00DF1FED">
        <w:rPr>
          <w:b/>
          <w:bCs/>
        </w:rPr>
        <w:t xml:space="preserve"> outdoor space</w:t>
      </w:r>
      <w:r w:rsidR="00BD1FF7" w:rsidRPr="00DF1FED">
        <w:t xml:space="preserve"> </w:t>
      </w:r>
      <w:r w:rsidR="00836311" w:rsidRPr="00DF1FED">
        <w:t xml:space="preserve">(whether a seated space, non-seated </w:t>
      </w:r>
      <w:proofErr w:type="gramStart"/>
      <w:r w:rsidR="00836311" w:rsidRPr="00DF1FED">
        <w:t>space</w:t>
      </w:r>
      <w:proofErr w:type="gramEnd"/>
      <w:r w:rsidR="00836311" w:rsidRPr="00DF1FED">
        <w:t xml:space="preserve"> or a combination of seated and non-seated) </w:t>
      </w:r>
      <w:r w:rsidR="00BD1FF7" w:rsidRPr="00DF1FED">
        <w:t>where crowding or congregation of people may occur and where either:</w:t>
      </w:r>
    </w:p>
    <w:p w14:paraId="0BD2B068" w14:textId="77777777" w:rsidR="00BD1FF7" w:rsidRPr="00DF1FED" w:rsidRDefault="00BD1FF7" w:rsidP="00CD5D2B">
      <w:pPr>
        <w:pStyle w:val="Para1"/>
        <w:numPr>
          <w:ilvl w:val="0"/>
          <w:numId w:val="28"/>
        </w:numPr>
        <w:ind w:left="1701"/>
      </w:pPr>
      <w:r w:rsidRPr="00DF1FED">
        <w:t>people are attending to participate in a shared purpose or activity; or</w:t>
      </w:r>
    </w:p>
    <w:p w14:paraId="2CC62B2C" w14:textId="77777777" w:rsidR="00BD1FF7" w:rsidRPr="00DF1FED" w:rsidRDefault="00BD1FF7" w:rsidP="00A927CD">
      <w:pPr>
        <w:pStyle w:val="ParaNote"/>
        <w:ind w:left="1985"/>
      </w:pPr>
      <w:r w:rsidRPr="00DF1FED">
        <w:t>Example: an area for participating in a competition.</w:t>
      </w:r>
    </w:p>
    <w:p w14:paraId="497302F6" w14:textId="77777777" w:rsidR="00BD1FF7" w:rsidRPr="00DF1FED" w:rsidRDefault="00BD1FF7" w:rsidP="00CD5D2B">
      <w:pPr>
        <w:pStyle w:val="Para1"/>
        <w:numPr>
          <w:ilvl w:val="0"/>
          <w:numId w:val="28"/>
        </w:numPr>
        <w:ind w:left="1701"/>
      </w:pPr>
      <w:r w:rsidRPr="00DF1FED">
        <w:t xml:space="preserve">people are attending as the audience of the same performance, </w:t>
      </w:r>
      <w:proofErr w:type="gramStart"/>
      <w:r w:rsidRPr="00DF1FED">
        <w:t>activity</w:t>
      </w:r>
      <w:proofErr w:type="gramEnd"/>
      <w:r w:rsidRPr="00DF1FED">
        <w:t xml:space="preserve"> or entertainment.</w:t>
      </w:r>
    </w:p>
    <w:p w14:paraId="66165494" w14:textId="0244818B" w:rsidR="002F54C9" w:rsidRPr="00DF1FED" w:rsidRDefault="00BD1FF7" w:rsidP="00A927CD">
      <w:pPr>
        <w:pStyle w:val="ParaNote"/>
        <w:ind w:left="1985"/>
      </w:pPr>
      <w:r w:rsidRPr="00DF1FED">
        <w:t>Example: an area where an audience views a performance on an outdoor stage or watches an outdoor cinema screen.</w:t>
      </w:r>
    </w:p>
    <w:p w14:paraId="4A1FB50B" w14:textId="2D21AAD5" w:rsidR="00D6787E" w:rsidRPr="00DF1FED" w:rsidRDefault="00B123AB" w:rsidP="003A0A2A">
      <w:pPr>
        <w:pStyle w:val="Para1"/>
        <w:ind w:left="1134"/>
      </w:pPr>
      <w:r w:rsidRPr="00DF1FED">
        <w:rPr>
          <w:b/>
          <w:bCs/>
        </w:rPr>
        <w:t>eligible public event</w:t>
      </w:r>
      <w:r w:rsidRPr="00DF1FED">
        <w:t xml:space="preserve"> has the meaning in clause 1</w:t>
      </w:r>
      <w:r w:rsidR="009C6F16" w:rsidRPr="00DF1FED">
        <w:t>9</w:t>
      </w:r>
      <w:r w:rsidRPr="00DF1FED">
        <w:t>(1)(a</w:t>
      </w:r>
      <w:proofErr w:type="gramStart"/>
      <w:r w:rsidRPr="00DF1FED">
        <w:t>);</w:t>
      </w:r>
      <w:proofErr w:type="gramEnd"/>
      <w:r w:rsidR="003A0A2A" w:rsidRPr="00DF1FED">
        <w:t xml:space="preserve"> </w:t>
      </w:r>
    </w:p>
    <w:p w14:paraId="7FF0DDB7" w14:textId="1BAC36D9" w:rsidR="00626E5F" w:rsidRPr="00DF1FED" w:rsidRDefault="0532AF77" w:rsidP="0076177E">
      <w:pPr>
        <w:pStyle w:val="Para1"/>
        <w:ind w:left="1134"/>
      </w:pPr>
      <w:r w:rsidRPr="00DF1FED">
        <w:rPr>
          <w:b/>
          <w:bCs/>
        </w:rPr>
        <w:t xml:space="preserve">entertainment </w:t>
      </w:r>
      <w:r w:rsidR="00F06B52" w:rsidRPr="00DF1FED">
        <w:rPr>
          <w:b/>
          <w:bCs/>
        </w:rPr>
        <w:t xml:space="preserve">or function </w:t>
      </w:r>
      <w:r w:rsidRPr="00DF1FED">
        <w:rPr>
          <w:b/>
          <w:bCs/>
        </w:rPr>
        <w:t>facility</w:t>
      </w:r>
      <w:r w:rsidRPr="00DF1FED">
        <w:t xml:space="preserve"> has the meaning in clause </w:t>
      </w:r>
      <w:proofErr w:type="gramStart"/>
      <w:r w:rsidR="009C6F16" w:rsidRPr="00DF1FED">
        <w:t>9</w:t>
      </w:r>
      <w:r w:rsidR="009A316A" w:rsidRPr="00DF1FED">
        <w:t>(2)</w:t>
      </w:r>
      <w:r w:rsidRPr="00DF1FED">
        <w:t>;</w:t>
      </w:r>
      <w:proofErr w:type="gramEnd"/>
    </w:p>
    <w:p w14:paraId="6B05ABB9" w14:textId="7DB03039" w:rsidR="002359EE" w:rsidRPr="00DF1FED" w:rsidRDefault="00E11119" w:rsidP="002359EE">
      <w:pPr>
        <w:pStyle w:val="Para1"/>
        <w:ind w:left="1134"/>
      </w:pPr>
      <w:bookmarkStart w:id="53" w:name="_Hlk75300625"/>
      <w:r w:rsidRPr="00DF1FED">
        <w:rPr>
          <w:b/>
          <w:bCs/>
        </w:rPr>
        <w:t>estate agent</w:t>
      </w:r>
      <w:r w:rsidRPr="00DF1FED">
        <w:t xml:space="preserve"> has the same meaning as in the </w:t>
      </w:r>
      <w:r w:rsidRPr="00DF1FED">
        <w:rPr>
          <w:b/>
          <w:bCs/>
        </w:rPr>
        <w:t xml:space="preserve">Estate Agents Act </w:t>
      </w:r>
      <w:proofErr w:type="gramStart"/>
      <w:r w:rsidRPr="00DF1FED">
        <w:rPr>
          <w:b/>
          <w:bCs/>
        </w:rPr>
        <w:t>1980</w:t>
      </w:r>
      <w:bookmarkEnd w:id="53"/>
      <w:r w:rsidRPr="00DF1FED">
        <w:t>;</w:t>
      </w:r>
      <w:proofErr w:type="gramEnd"/>
    </w:p>
    <w:p w14:paraId="6B36EB2C" w14:textId="6505FF34" w:rsidR="00E2509F" w:rsidRPr="00DF1FED" w:rsidRDefault="00E2509F" w:rsidP="002359EE">
      <w:pPr>
        <w:pStyle w:val="Para1"/>
        <w:ind w:left="1134"/>
        <w:rPr>
          <w:szCs w:val="22"/>
        </w:rPr>
      </w:pPr>
      <w:r w:rsidRPr="00DF1FED">
        <w:rPr>
          <w:rFonts w:eastAsia="Calibri"/>
          <w:b/>
          <w:bCs/>
          <w:szCs w:val="22"/>
        </w:rPr>
        <w:t>eligible facility</w:t>
      </w:r>
      <w:r w:rsidRPr="00DF1FED">
        <w:rPr>
          <w:rFonts w:eastAsia="Calibri"/>
          <w:szCs w:val="22"/>
        </w:rPr>
        <w:t xml:space="preserve"> </w:t>
      </w:r>
      <w:r w:rsidRPr="00DF1FED">
        <w:rPr>
          <w:szCs w:val="22"/>
        </w:rPr>
        <w:t>has the meaning in clause 20(1)(a</w:t>
      </w:r>
      <w:proofErr w:type="gramStart"/>
      <w:r w:rsidRPr="00DF1FED">
        <w:rPr>
          <w:szCs w:val="22"/>
        </w:rPr>
        <w:t>);</w:t>
      </w:r>
      <w:proofErr w:type="gramEnd"/>
    </w:p>
    <w:p w14:paraId="13059279" w14:textId="771F78B8" w:rsidR="00E2509F" w:rsidRPr="00DF1FED" w:rsidRDefault="00E2509F" w:rsidP="002359EE">
      <w:pPr>
        <w:pStyle w:val="Para1"/>
        <w:ind w:left="1134"/>
        <w:rPr>
          <w:szCs w:val="22"/>
        </w:rPr>
      </w:pPr>
      <w:r w:rsidRPr="00DF1FED">
        <w:rPr>
          <w:rFonts w:eastAsia="Calibri"/>
          <w:b/>
          <w:bCs/>
          <w:szCs w:val="22"/>
        </w:rPr>
        <w:t>exempt facility</w:t>
      </w:r>
      <w:r w:rsidRPr="00DF1FED">
        <w:rPr>
          <w:rFonts w:eastAsia="Calibri"/>
          <w:szCs w:val="22"/>
        </w:rPr>
        <w:t xml:space="preserve"> </w:t>
      </w:r>
      <w:r w:rsidRPr="00DF1FED">
        <w:rPr>
          <w:szCs w:val="22"/>
        </w:rPr>
        <w:t>has the meaning in clause 20(1)(b</w:t>
      </w:r>
      <w:proofErr w:type="gramStart"/>
      <w:r w:rsidRPr="00DF1FED">
        <w:rPr>
          <w:szCs w:val="22"/>
        </w:rPr>
        <w:t>);</w:t>
      </w:r>
      <w:proofErr w:type="gramEnd"/>
    </w:p>
    <w:p w14:paraId="5BEDC3A7" w14:textId="4892DCB5" w:rsidR="008E1CA1" w:rsidRPr="00DF1FED" w:rsidRDefault="008E1CA1" w:rsidP="008E1CA1">
      <w:pPr>
        <w:pStyle w:val="Para1"/>
        <w:ind w:left="1134"/>
      </w:pPr>
      <w:r w:rsidRPr="00DF1FED">
        <w:rPr>
          <w:b/>
          <w:bCs/>
        </w:rPr>
        <w:t>exempt public event</w:t>
      </w:r>
      <w:r w:rsidRPr="00DF1FED">
        <w:t xml:space="preserve"> has the meaning in clause 19(1)(b</w:t>
      </w:r>
      <w:proofErr w:type="gramStart"/>
      <w:r w:rsidRPr="00DF1FED">
        <w:t>);</w:t>
      </w:r>
      <w:proofErr w:type="gramEnd"/>
      <w:r w:rsidRPr="00DF1FED">
        <w:t xml:space="preserve"> </w:t>
      </w:r>
    </w:p>
    <w:p w14:paraId="310A7985" w14:textId="4F7523DD" w:rsidR="00FF0190" w:rsidRPr="00DF1FED" w:rsidRDefault="002359EE" w:rsidP="002359EE">
      <w:pPr>
        <w:pStyle w:val="Para1"/>
        <w:ind w:left="1134"/>
      </w:pPr>
      <w:r w:rsidRPr="00DF1FED">
        <w:rPr>
          <w:b/>
          <w:bCs/>
        </w:rPr>
        <w:t>exemption</w:t>
      </w:r>
      <w:r w:rsidRPr="00DF1FED">
        <w:t xml:space="preserve"> means an exemption granted by the Chief Health Officer or the Deputy Chief Health Officer for an</w:t>
      </w:r>
      <w:r w:rsidR="00C55D01" w:rsidRPr="00DF1FED">
        <w:t>:</w:t>
      </w:r>
    </w:p>
    <w:p w14:paraId="774E02B6" w14:textId="03DD2DE2" w:rsidR="002359EE" w:rsidRPr="00DF1FED" w:rsidRDefault="002359EE" w:rsidP="00FF0190">
      <w:pPr>
        <w:pStyle w:val="Paraa0"/>
        <w:numPr>
          <w:ilvl w:val="3"/>
          <w:numId w:val="1"/>
        </w:numPr>
        <w:ind w:left="1701"/>
      </w:pPr>
      <w:r w:rsidRPr="00DF1FED">
        <w:rPr>
          <w:b/>
          <w:bCs/>
        </w:rPr>
        <w:t xml:space="preserve">eligible public event </w:t>
      </w:r>
      <w:r w:rsidR="00214D00" w:rsidRPr="00DF1FED">
        <w:t xml:space="preserve">or class of eligible public events </w:t>
      </w:r>
      <w:r w:rsidRPr="00DF1FED">
        <w:t>under clause 1</w:t>
      </w:r>
      <w:r w:rsidR="009C6F16" w:rsidRPr="00DF1FED">
        <w:t>9</w:t>
      </w:r>
      <w:r w:rsidRPr="00DF1FED">
        <w:t>(3) of these directions or the equivalent provision in any</w:t>
      </w:r>
      <w:r w:rsidRPr="00DF1FED">
        <w:rPr>
          <w:b/>
          <w:bCs/>
        </w:rPr>
        <w:t xml:space="preserve"> revoked</w:t>
      </w:r>
      <w:r w:rsidRPr="00DF1FED">
        <w:t xml:space="preserve"> </w:t>
      </w:r>
      <w:r w:rsidRPr="00DF1FED">
        <w:rPr>
          <w:b/>
          <w:bCs/>
        </w:rPr>
        <w:t>Restricted Activity Direction</w:t>
      </w:r>
      <w:r w:rsidRPr="00DF1FED">
        <w:t xml:space="preserve">; </w:t>
      </w:r>
      <w:r w:rsidR="00FF0190" w:rsidRPr="00DF1FED">
        <w:t xml:space="preserve">or </w:t>
      </w:r>
    </w:p>
    <w:p w14:paraId="21B48BB7" w14:textId="7B40919F" w:rsidR="00FF0190" w:rsidRPr="00DF1FED" w:rsidRDefault="00FF0190" w:rsidP="00FF0190">
      <w:pPr>
        <w:pStyle w:val="Paraa0"/>
        <w:numPr>
          <w:ilvl w:val="3"/>
          <w:numId w:val="1"/>
        </w:numPr>
        <w:ind w:left="1701"/>
        <w:rPr>
          <w:szCs w:val="22"/>
        </w:rPr>
      </w:pPr>
      <w:r w:rsidRPr="00DF1FED">
        <w:rPr>
          <w:rFonts w:eastAsia="Calibri"/>
          <w:b/>
          <w:bCs/>
          <w:szCs w:val="22"/>
        </w:rPr>
        <w:t xml:space="preserve">eligible facility </w:t>
      </w:r>
      <w:r w:rsidRPr="00DF1FED">
        <w:rPr>
          <w:szCs w:val="22"/>
        </w:rPr>
        <w:t>or class of eligible facilities under clause 20(3) of these directions or the equivalent provision in any</w:t>
      </w:r>
      <w:r w:rsidRPr="00DF1FED">
        <w:rPr>
          <w:b/>
          <w:bCs/>
          <w:szCs w:val="22"/>
        </w:rPr>
        <w:t xml:space="preserve"> revoked</w:t>
      </w:r>
      <w:r w:rsidRPr="00DF1FED">
        <w:rPr>
          <w:szCs w:val="22"/>
        </w:rPr>
        <w:t xml:space="preserve"> </w:t>
      </w:r>
      <w:r w:rsidRPr="00DF1FED">
        <w:rPr>
          <w:b/>
          <w:bCs/>
          <w:szCs w:val="22"/>
        </w:rPr>
        <w:t xml:space="preserve">Restricted Activity </w:t>
      </w:r>
      <w:proofErr w:type="gramStart"/>
      <w:r w:rsidRPr="00DF1FED">
        <w:rPr>
          <w:b/>
          <w:bCs/>
          <w:szCs w:val="22"/>
        </w:rPr>
        <w:t>Direction</w:t>
      </w:r>
      <w:r w:rsidRPr="00DF1FED">
        <w:rPr>
          <w:szCs w:val="22"/>
        </w:rPr>
        <w:t>;</w:t>
      </w:r>
      <w:proofErr w:type="gramEnd"/>
    </w:p>
    <w:p w14:paraId="7B29D958" w14:textId="0C50154E" w:rsidR="006A5D3C" w:rsidRPr="00DF1FED" w:rsidRDefault="42FC3E2F" w:rsidP="0076177E">
      <w:pPr>
        <w:pStyle w:val="Para1"/>
        <w:ind w:left="1134"/>
      </w:pPr>
      <w:r w:rsidRPr="00DF1FED">
        <w:rPr>
          <w:b/>
          <w:bCs/>
        </w:rPr>
        <w:t>face covering</w:t>
      </w:r>
      <w:r w:rsidRPr="00DF1FED">
        <w:t xml:space="preserve"> has the same meaning as in the </w:t>
      </w:r>
      <w:r w:rsidRPr="00DF1FED">
        <w:rPr>
          <w:b/>
          <w:bCs/>
        </w:rPr>
        <w:t xml:space="preserve">Workplace </w:t>
      </w:r>
      <w:proofErr w:type="gramStart"/>
      <w:r w:rsidRPr="00DF1FED">
        <w:rPr>
          <w:b/>
          <w:bCs/>
        </w:rPr>
        <w:t>Directions</w:t>
      </w:r>
      <w:r w:rsidRPr="00DF1FED">
        <w:t>;</w:t>
      </w:r>
      <w:proofErr w:type="gramEnd"/>
    </w:p>
    <w:p w14:paraId="65EF4F83" w14:textId="779EA605" w:rsidR="00626E5F" w:rsidRPr="00DF1FED" w:rsidRDefault="0532AF77" w:rsidP="0076177E">
      <w:pPr>
        <w:pStyle w:val="Para1"/>
        <w:ind w:left="1134"/>
      </w:pPr>
      <w:r w:rsidRPr="00DF1FED">
        <w:rPr>
          <w:b/>
          <w:bCs/>
        </w:rPr>
        <w:t>food and drink facility</w:t>
      </w:r>
      <w:r w:rsidRPr="00DF1FED">
        <w:t xml:space="preserve"> </w:t>
      </w:r>
      <w:proofErr w:type="gramStart"/>
      <w:r w:rsidRPr="00DF1FED">
        <w:t>has</w:t>
      </w:r>
      <w:proofErr w:type="gramEnd"/>
      <w:r w:rsidRPr="00DF1FED">
        <w:t xml:space="preserve"> the meaning in </w:t>
      </w:r>
      <w:r w:rsidR="567FBE0A" w:rsidRPr="00DF1FED">
        <w:t xml:space="preserve">clause </w:t>
      </w:r>
      <w:r w:rsidR="00B814DD" w:rsidRPr="00DF1FED">
        <w:t>1</w:t>
      </w:r>
      <w:r w:rsidR="009C6F16" w:rsidRPr="00DF1FED">
        <w:t>4</w:t>
      </w:r>
      <w:r w:rsidR="00906913" w:rsidRPr="00DF1FED">
        <w:t>(2)</w:t>
      </w:r>
      <w:r w:rsidRPr="00DF1FED">
        <w:t>;</w:t>
      </w:r>
    </w:p>
    <w:p w14:paraId="28CA3ADE" w14:textId="1FA9E344" w:rsidR="00626E5F" w:rsidRPr="00DF1FED" w:rsidRDefault="0532AF77" w:rsidP="0076177E">
      <w:pPr>
        <w:pStyle w:val="Para1"/>
        <w:ind w:left="1134"/>
      </w:pPr>
      <w:bookmarkStart w:id="54" w:name="_Hlk55739213"/>
      <w:r w:rsidRPr="00DF1FED">
        <w:rPr>
          <w:b/>
          <w:bCs/>
        </w:rPr>
        <w:t>food court</w:t>
      </w:r>
      <w:r w:rsidRPr="00DF1FED">
        <w:t xml:space="preserve"> has the same meaning as in the </w:t>
      </w:r>
      <w:r w:rsidRPr="00DF1FED">
        <w:rPr>
          <w:b/>
          <w:bCs/>
        </w:rPr>
        <w:t>Liquor Reform Control Act</w:t>
      </w:r>
      <w:r w:rsidR="26DBE1E9" w:rsidRPr="00DF1FED">
        <w:rPr>
          <w:b/>
          <w:bCs/>
        </w:rPr>
        <w:t> </w:t>
      </w:r>
      <w:proofErr w:type="gramStart"/>
      <w:r w:rsidRPr="00DF1FED">
        <w:rPr>
          <w:b/>
          <w:bCs/>
        </w:rPr>
        <w:t>1998</w:t>
      </w:r>
      <w:r w:rsidRPr="00DF1FED">
        <w:t>;</w:t>
      </w:r>
      <w:proofErr w:type="gramEnd"/>
    </w:p>
    <w:bookmarkEnd w:id="54"/>
    <w:p w14:paraId="7E094C50" w14:textId="760DBB84" w:rsidR="002701E9" w:rsidRPr="00DF1FED" w:rsidRDefault="008530F7" w:rsidP="00644DD1">
      <w:pPr>
        <w:pStyle w:val="Para1"/>
        <w:ind w:left="1134"/>
        <w:rPr>
          <w:b/>
          <w:bCs/>
        </w:rPr>
      </w:pPr>
      <w:r w:rsidRPr="00DF1FED">
        <w:rPr>
          <w:b/>
          <w:bCs/>
        </w:rPr>
        <w:t>function facility</w:t>
      </w:r>
      <w:r w:rsidRPr="00DF1FED">
        <w:t xml:space="preserve"> means a building,</w:t>
      </w:r>
      <w:r w:rsidR="00F06B52" w:rsidRPr="00DF1FED">
        <w:t xml:space="preserve"> </w:t>
      </w:r>
      <w:r w:rsidRPr="00DF1FED">
        <w:t>room or space</w:t>
      </w:r>
      <w:r w:rsidR="00F06B52" w:rsidRPr="00DF1FED">
        <w:t xml:space="preserve"> that is </w:t>
      </w:r>
      <w:r w:rsidRPr="00DF1FED">
        <w:t xml:space="preserve">used for the purpose of holding events, functions, conferences </w:t>
      </w:r>
      <w:r w:rsidR="00F06B52" w:rsidRPr="00DF1FED">
        <w:t>or</w:t>
      </w:r>
      <w:r w:rsidRPr="00DF1FED">
        <w:t xml:space="preserve"> receptions</w:t>
      </w:r>
      <w:r w:rsidR="00F06B52" w:rsidRPr="00DF1FED">
        <w:t xml:space="preserve"> and, for the avoidance of doubt, includes spaces within an </w:t>
      </w:r>
      <w:r w:rsidR="00F06B52" w:rsidRPr="00DF1FED">
        <w:rPr>
          <w:b/>
          <w:bCs/>
        </w:rPr>
        <w:t>entertainment or function facility</w:t>
      </w:r>
      <w:r w:rsidR="00F06B52" w:rsidRPr="00DF1FED">
        <w:t xml:space="preserve"> or </w:t>
      </w:r>
      <w:r w:rsidR="00F06B52" w:rsidRPr="00DF1FED">
        <w:rPr>
          <w:b/>
          <w:bCs/>
        </w:rPr>
        <w:t>accommodation facility</w:t>
      </w:r>
      <w:r w:rsidR="0067520C" w:rsidRPr="00DF1FED">
        <w:rPr>
          <w:b/>
          <w:bCs/>
        </w:rPr>
        <w:t xml:space="preserve"> </w:t>
      </w:r>
      <w:r w:rsidR="007F6313" w:rsidRPr="00DF1FED">
        <w:t>but not within</w:t>
      </w:r>
      <w:r w:rsidR="007F6313" w:rsidRPr="00DF1FED">
        <w:rPr>
          <w:b/>
          <w:bCs/>
        </w:rPr>
        <w:t xml:space="preserve"> licensed </w:t>
      </w:r>
      <w:proofErr w:type="gramStart"/>
      <w:r w:rsidR="007F6313" w:rsidRPr="00DF1FED">
        <w:rPr>
          <w:b/>
          <w:bCs/>
        </w:rPr>
        <w:t>premises</w:t>
      </w:r>
      <w:r w:rsidR="002274B3" w:rsidRPr="00DF1FED">
        <w:t>;</w:t>
      </w:r>
      <w:proofErr w:type="gramEnd"/>
    </w:p>
    <w:p w14:paraId="3DFB3175" w14:textId="437BC38A" w:rsidR="00581840" w:rsidRPr="00DF1FED" w:rsidRDefault="00581840" w:rsidP="00644DD1">
      <w:pPr>
        <w:pStyle w:val="Para1"/>
        <w:ind w:left="1134"/>
      </w:pPr>
      <w:r w:rsidRPr="00DF1FED">
        <w:rPr>
          <w:b/>
          <w:bCs/>
        </w:rPr>
        <w:t>gaming machine</w:t>
      </w:r>
      <w:r w:rsidRPr="00DF1FED">
        <w:t xml:space="preserve"> has the same meaning as in the </w:t>
      </w:r>
      <w:r w:rsidRPr="00DF1FED">
        <w:rPr>
          <w:b/>
          <w:bCs/>
        </w:rPr>
        <w:t xml:space="preserve">Gambling Regulation Act </w:t>
      </w:r>
      <w:proofErr w:type="gramStart"/>
      <w:r w:rsidRPr="00DF1FED">
        <w:rPr>
          <w:b/>
          <w:bCs/>
        </w:rPr>
        <w:t>2003</w:t>
      </w:r>
      <w:r w:rsidRPr="00DF1FED">
        <w:t>;</w:t>
      </w:r>
      <w:proofErr w:type="gramEnd"/>
    </w:p>
    <w:p w14:paraId="52242387" w14:textId="607D322F" w:rsidR="00550F7D" w:rsidRPr="00DF1FED" w:rsidRDefault="00550F7D" w:rsidP="00644DD1">
      <w:pPr>
        <w:pStyle w:val="Para1"/>
        <w:ind w:left="1134"/>
      </w:pPr>
      <w:r w:rsidRPr="00DF1FED">
        <w:rPr>
          <w:b/>
          <w:bCs/>
        </w:rPr>
        <w:lastRenderedPageBreak/>
        <w:t>gaming machine area</w:t>
      </w:r>
      <w:r w:rsidRPr="00DF1FED">
        <w:t xml:space="preserve"> has the same meaning as in the </w:t>
      </w:r>
      <w:r w:rsidRPr="00DF1FED">
        <w:rPr>
          <w:b/>
          <w:bCs/>
        </w:rPr>
        <w:t xml:space="preserve">Gambling Regulation Act </w:t>
      </w:r>
      <w:proofErr w:type="gramStart"/>
      <w:r w:rsidRPr="00DF1FED">
        <w:rPr>
          <w:b/>
          <w:bCs/>
        </w:rPr>
        <w:t>2003</w:t>
      </w:r>
      <w:r w:rsidRPr="00DF1FED">
        <w:t>;</w:t>
      </w:r>
      <w:proofErr w:type="gramEnd"/>
    </w:p>
    <w:p w14:paraId="6C94E117" w14:textId="761FE9DD" w:rsidR="00626E5F" w:rsidRPr="00DF1FED" w:rsidRDefault="0532AF77" w:rsidP="0076177E">
      <w:pPr>
        <w:pStyle w:val="Para1"/>
        <w:ind w:left="1134"/>
      </w:pPr>
      <w:r w:rsidRPr="00DF1FED">
        <w:rPr>
          <w:b/>
          <w:bCs/>
        </w:rPr>
        <w:t>general licence</w:t>
      </w:r>
      <w:r w:rsidRPr="00DF1FED">
        <w:t xml:space="preserve"> has the same meaning as in the </w:t>
      </w:r>
      <w:r w:rsidRPr="00DF1FED">
        <w:rPr>
          <w:b/>
          <w:bCs/>
        </w:rPr>
        <w:t xml:space="preserve">Liquor Control Reform Act </w:t>
      </w:r>
      <w:proofErr w:type="gramStart"/>
      <w:r w:rsidRPr="00DF1FED">
        <w:rPr>
          <w:b/>
          <w:bCs/>
        </w:rPr>
        <w:t>1998</w:t>
      </w:r>
      <w:r w:rsidRPr="00DF1FED">
        <w:t>;</w:t>
      </w:r>
      <w:proofErr w:type="gramEnd"/>
    </w:p>
    <w:p w14:paraId="4C557E88" w14:textId="77777777" w:rsidR="00BB5ED8" w:rsidRPr="00DF1FED" w:rsidRDefault="00BB5ED8" w:rsidP="00BB5ED8">
      <w:pPr>
        <w:pStyle w:val="Para1"/>
        <w:ind w:left="1134"/>
      </w:pPr>
      <w:bookmarkStart w:id="55" w:name="_Hlk75300510"/>
      <w:r w:rsidRPr="00DF1FED">
        <w:rPr>
          <w:b/>
          <w:bCs/>
        </w:rPr>
        <w:t>hairdressing</w:t>
      </w:r>
      <w:r w:rsidRPr="00DF1FED">
        <w:t xml:space="preserve"> has the same meaning as in the </w:t>
      </w:r>
      <w:r w:rsidRPr="00DF1FED">
        <w:rPr>
          <w:b/>
          <w:bCs/>
        </w:rPr>
        <w:t xml:space="preserve">PHW </w:t>
      </w:r>
      <w:proofErr w:type="gramStart"/>
      <w:r w:rsidRPr="00DF1FED">
        <w:rPr>
          <w:b/>
          <w:bCs/>
        </w:rPr>
        <w:t>Act</w:t>
      </w:r>
      <w:bookmarkEnd w:id="55"/>
      <w:r w:rsidRPr="00DF1FED">
        <w:t>;</w:t>
      </w:r>
      <w:proofErr w:type="gramEnd"/>
    </w:p>
    <w:p w14:paraId="4939E00F" w14:textId="4113C445" w:rsidR="00BB5ED8" w:rsidRPr="00DF1FED" w:rsidRDefault="00BB5ED8" w:rsidP="00BB5ED8">
      <w:pPr>
        <w:pStyle w:val="Para1"/>
        <w:ind w:left="1134"/>
      </w:pPr>
      <w:bookmarkStart w:id="56" w:name="_Hlk75300543"/>
      <w:r w:rsidRPr="00DF1FED">
        <w:rPr>
          <w:b/>
          <w:bCs/>
        </w:rPr>
        <w:t xml:space="preserve">hairdressing facility </w:t>
      </w:r>
      <w:r w:rsidRPr="00DF1FED">
        <w:t xml:space="preserve">means a business that is registered as a business of </w:t>
      </w:r>
      <w:r w:rsidRPr="00DF1FED">
        <w:rPr>
          <w:b/>
          <w:bCs/>
        </w:rPr>
        <w:t>hairdressing</w:t>
      </w:r>
      <w:r w:rsidRPr="00DF1FED">
        <w:t xml:space="preserve"> under the </w:t>
      </w:r>
      <w:r w:rsidRPr="00DF1FED">
        <w:rPr>
          <w:b/>
          <w:bCs/>
        </w:rPr>
        <w:t xml:space="preserve">PHW </w:t>
      </w:r>
      <w:proofErr w:type="gramStart"/>
      <w:r w:rsidRPr="00DF1FED">
        <w:rPr>
          <w:b/>
          <w:bCs/>
        </w:rPr>
        <w:t>Act</w:t>
      </w:r>
      <w:bookmarkEnd w:id="56"/>
      <w:r w:rsidRPr="00DF1FED">
        <w:t>;</w:t>
      </w:r>
      <w:proofErr w:type="gramEnd"/>
      <w:r w:rsidRPr="00DF1FED">
        <w:t xml:space="preserve"> </w:t>
      </w:r>
    </w:p>
    <w:p w14:paraId="68361747" w14:textId="4500C2B1" w:rsidR="00AD6298" w:rsidRPr="00DF1FED" w:rsidRDefault="7E5D11DC" w:rsidP="0076177E">
      <w:pPr>
        <w:pStyle w:val="Para1"/>
        <w:ind w:left="1134"/>
      </w:pPr>
      <w:r w:rsidRPr="00DF1FED">
        <w:rPr>
          <w:b/>
          <w:bCs/>
        </w:rPr>
        <w:t xml:space="preserve">hydrotherapy pool </w:t>
      </w:r>
      <w:r w:rsidRPr="00DF1FED">
        <w:t xml:space="preserve">means a pool </w:t>
      </w:r>
      <w:r w:rsidR="7B3751D0" w:rsidRPr="00DF1FED">
        <w:t xml:space="preserve">designed to be </w:t>
      </w:r>
      <w:r w:rsidRPr="00DF1FED">
        <w:t xml:space="preserve">used for hydrotherapy or rehabilitation </w:t>
      </w:r>
      <w:proofErr w:type="gramStart"/>
      <w:r w:rsidRPr="00DF1FED">
        <w:t>purposes;</w:t>
      </w:r>
      <w:proofErr w:type="gramEnd"/>
    </w:p>
    <w:p w14:paraId="21F13750" w14:textId="5DB7323F" w:rsidR="00626E5F" w:rsidRPr="00DF1FED" w:rsidRDefault="0532AF77" w:rsidP="0076177E">
      <w:pPr>
        <w:pStyle w:val="Para1"/>
        <w:ind w:left="1134"/>
      </w:pPr>
      <w:bookmarkStart w:id="57" w:name="_Hlk53668200"/>
      <w:r w:rsidRPr="00DF1FED">
        <w:rPr>
          <w:b/>
          <w:bCs/>
        </w:rPr>
        <w:t>indoor space</w:t>
      </w:r>
      <w:r w:rsidRPr="00DF1FED">
        <w:t xml:space="preserve"> means an area, room or </w:t>
      </w:r>
      <w:r w:rsidRPr="00DF1FED">
        <w:rPr>
          <w:b/>
          <w:bCs/>
        </w:rPr>
        <w:t xml:space="preserve">premises </w:t>
      </w:r>
      <w:r w:rsidRPr="00DF1FED">
        <w:t>that is or are substantially enclosed by a roof and walls</w:t>
      </w:r>
      <w:r w:rsidR="0D147B6D" w:rsidRPr="00DF1FED">
        <w:t xml:space="preserve"> </w:t>
      </w:r>
      <w:bookmarkStart w:id="58" w:name="_Hlk53813484"/>
      <w:r w:rsidR="0D147B6D" w:rsidRPr="00DF1FED">
        <w:t>that are</w:t>
      </w:r>
      <w:r w:rsidR="24958BAF" w:rsidRPr="00DF1FED">
        <w:t xml:space="preserve"> temporary</w:t>
      </w:r>
      <w:r w:rsidR="389BA0EE" w:rsidRPr="00DF1FED">
        <w:t xml:space="preserve"> (in a </w:t>
      </w:r>
      <w:r w:rsidR="236BCDC9" w:rsidRPr="00DF1FED">
        <w:rPr>
          <w:b/>
          <w:bCs/>
        </w:rPr>
        <w:t>physical recreational facility</w:t>
      </w:r>
      <w:r w:rsidR="061BE35F" w:rsidRPr="00DF1FED">
        <w:t xml:space="preserve"> or</w:t>
      </w:r>
      <w:r w:rsidR="236BCDC9" w:rsidRPr="00DF1FED">
        <w:t xml:space="preserve"> </w:t>
      </w:r>
      <w:r w:rsidR="389BA0EE" w:rsidRPr="00DF1FED">
        <w:rPr>
          <w:b/>
          <w:bCs/>
        </w:rPr>
        <w:t>food and drink facility</w:t>
      </w:r>
      <w:r w:rsidR="67282913" w:rsidRPr="00DF1FED">
        <w:t xml:space="preserve"> </w:t>
      </w:r>
      <w:r w:rsidR="389BA0EE" w:rsidRPr="00DF1FED">
        <w:t xml:space="preserve">only) </w:t>
      </w:r>
      <w:r w:rsidR="24958BAF" w:rsidRPr="00DF1FED">
        <w:t xml:space="preserve">or permanent structures rising either from floor to ceiling or </w:t>
      </w:r>
      <w:r w:rsidR="0D147B6D" w:rsidRPr="00DF1FED">
        <w:t>are at least 2.1 metres high</w:t>
      </w:r>
      <w:bookmarkEnd w:id="58"/>
      <w:r w:rsidRPr="00DF1FED">
        <w:t xml:space="preserve">, regardless of whether the roof or walls or any part of them are open or </w:t>
      </w:r>
      <w:proofErr w:type="gramStart"/>
      <w:r w:rsidRPr="00DF1FED">
        <w:t>closed;</w:t>
      </w:r>
      <w:proofErr w:type="gramEnd"/>
      <w:r w:rsidRPr="00DF1FED">
        <w:t xml:space="preserve"> </w:t>
      </w:r>
    </w:p>
    <w:bookmarkEnd w:id="57"/>
    <w:p w14:paraId="110A3F98" w14:textId="77777777" w:rsidR="00550F7D" w:rsidRPr="00DF1FED" w:rsidRDefault="00550F7D" w:rsidP="00644DD1">
      <w:pPr>
        <w:pStyle w:val="Para1"/>
        <w:ind w:left="1134"/>
      </w:pPr>
      <w:r w:rsidRPr="00DF1FED">
        <w:rPr>
          <w:b/>
          <w:bCs/>
        </w:rPr>
        <w:t>karaoke facility</w:t>
      </w:r>
      <w:r w:rsidRPr="00DF1FED">
        <w:t xml:space="preserve"> means a facility used predominately for karaoke by </w:t>
      </w:r>
      <w:r w:rsidRPr="00DF1FED">
        <w:rPr>
          <w:b/>
          <w:bCs/>
        </w:rPr>
        <w:t xml:space="preserve">members of the </w:t>
      </w:r>
      <w:proofErr w:type="gramStart"/>
      <w:r w:rsidRPr="00DF1FED">
        <w:rPr>
          <w:b/>
          <w:bCs/>
        </w:rPr>
        <w:t>public</w:t>
      </w:r>
      <w:r w:rsidRPr="00DF1FED">
        <w:t>;</w:t>
      </w:r>
      <w:proofErr w:type="gramEnd"/>
    </w:p>
    <w:p w14:paraId="51365860" w14:textId="77777777" w:rsidR="00550F7D" w:rsidRPr="00DF1FED" w:rsidRDefault="00550F7D" w:rsidP="00550F7D">
      <w:pPr>
        <w:pStyle w:val="Para1"/>
        <w:numPr>
          <w:ilvl w:val="0"/>
          <w:numId w:val="0"/>
        </w:numPr>
        <w:tabs>
          <w:tab w:val="clear" w:pos="1134"/>
          <w:tab w:val="left" w:pos="1418"/>
        </w:tabs>
        <w:ind w:left="1418"/>
        <w:rPr>
          <w:i/>
          <w:iCs/>
          <w:sz w:val="20"/>
          <w:szCs w:val="20"/>
        </w:rPr>
      </w:pPr>
      <w:r w:rsidRPr="00DF1FED">
        <w:rPr>
          <w:i/>
          <w:iCs/>
          <w:sz w:val="20"/>
          <w:szCs w:val="20"/>
        </w:rPr>
        <w:t xml:space="preserve">Example: a facility with private rooms for use by members of the public for karaoke is a karaoke facility. A bar with one open karaoke stage is not a karaoke facility. </w:t>
      </w:r>
    </w:p>
    <w:p w14:paraId="1D751B90" w14:textId="0E7B9E51" w:rsidR="00C62508" w:rsidRPr="00DF1FED" w:rsidRDefault="00C62508" w:rsidP="0076177E">
      <w:pPr>
        <w:pStyle w:val="Para1"/>
        <w:ind w:left="1134"/>
      </w:pPr>
      <w:bookmarkStart w:id="59" w:name="_Hlk75299830"/>
      <w:r w:rsidRPr="00DF1FED">
        <w:rPr>
          <w:b/>
          <w:bCs/>
        </w:rPr>
        <w:t xml:space="preserve">keno licensee </w:t>
      </w:r>
      <w:r w:rsidRPr="00DF1FED">
        <w:t xml:space="preserve">has the same meaning as in the </w:t>
      </w:r>
      <w:r w:rsidRPr="00DF1FED">
        <w:rPr>
          <w:b/>
          <w:bCs/>
        </w:rPr>
        <w:t>Gambling Regulation Act </w:t>
      </w:r>
      <w:proofErr w:type="gramStart"/>
      <w:r w:rsidRPr="00DF1FED">
        <w:rPr>
          <w:b/>
          <w:bCs/>
        </w:rPr>
        <w:t>2003</w:t>
      </w:r>
      <w:bookmarkEnd w:id="59"/>
      <w:r w:rsidRPr="00DF1FED">
        <w:t>;</w:t>
      </w:r>
      <w:proofErr w:type="gramEnd"/>
    </w:p>
    <w:p w14:paraId="65ED3420" w14:textId="170E5F92" w:rsidR="00626E5F" w:rsidRPr="00DF1FED" w:rsidRDefault="0532AF77" w:rsidP="0076177E">
      <w:pPr>
        <w:pStyle w:val="Para1"/>
        <w:ind w:left="1134"/>
      </w:pPr>
      <w:r w:rsidRPr="00DF1FED">
        <w:rPr>
          <w:b/>
          <w:bCs/>
        </w:rPr>
        <w:t>late night licence</w:t>
      </w:r>
      <w:r w:rsidRPr="00DF1FED">
        <w:t xml:space="preserve"> has the same meaning as in the </w:t>
      </w:r>
      <w:r w:rsidRPr="00DF1FED">
        <w:rPr>
          <w:b/>
          <w:bCs/>
        </w:rPr>
        <w:t xml:space="preserve">Liquor Control Reform Act </w:t>
      </w:r>
      <w:proofErr w:type="gramStart"/>
      <w:r w:rsidRPr="00DF1FED">
        <w:rPr>
          <w:b/>
          <w:bCs/>
        </w:rPr>
        <w:t>1998</w:t>
      </w:r>
      <w:r w:rsidRPr="00DF1FED">
        <w:t>;</w:t>
      </w:r>
      <w:proofErr w:type="gramEnd"/>
    </w:p>
    <w:p w14:paraId="57F59E25" w14:textId="069193CF" w:rsidR="00626E5F" w:rsidRPr="00DF1FED" w:rsidRDefault="00626E5F" w:rsidP="0076177E">
      <w:pPr>
        <w:pStyle w:val="Para1"/>
        <w:ind w:left="1134"/>
      </w:pPr>
      <w:r w:rsidRPr="00DF1FED">
        <w:rPr>
          <w:b/>
          <w:bCs/>
        </w:rPr>
        <w:t>licensed premises</w:t>
      </w:r>
      <w:r w:rsidRPr="00DF1FED">
        <w:t xml:space="preserve"> has the meaning in clause </w:t>
      </w:r>
      <w:proofErr w:type="gramStart"/>
      <w:r w:rsidR="00A075D8" w:rsidRPr="00DF1FED">
        <w:t>1</w:t>
      </w:r>
      <w:r w:rsidR="009C6F16" w:rsidRPr="00DF1FED">
        <w:t>3</w:t>
      </w:r>
      <w:r w:rsidR="00DA0423" w:rsidRPr="00DF1FED">
        <w:t>(2)</w:t>
      </w:r>
      <w:r w:rsidRPr="00DF1FED">
        <w:t>;</w:t>
      </w:r>
      <w:proofErr w:type="gramEnd"/>
    </w:p>
    <w:p w14:paraId="5A2F49CB" w14:textId="77777777" w:rsidR="00EB552A" w:rsidRPr="00DF1FED" w:rsidRDefault="00BB5ED8" w:rsidP="00BB5ED8">
      <w:pPr>
        <w:pStyle w:val="Para1"/>
        <w:ind w:left="1134"/>
      </w:pPr>
      <w:r w:rsidRPr="00DF1FED">
        <w:rPr>
          <w:b/>
          <w:bCs/>
        </w:rPr>
        <w:t>licensed tourism operator</w:t>
      </w:r>
      <w:r w:rsidRPr="00DF1FED">
        <w:t xml:space="preserve"> means a person</w:t>
      </w:r>
      <w:r w:rsidR="00EB552A" w:rsidRPr="00DF1FED">
        <w:t>:</w:t>
      </w:r>
    </w:p>
    <w:p w14:paraId="29B22C9F" w14:textId="585AD926" w:rsidR="00BB5ED8" w:rsidRPr="00DF1FED" w:rsidRDefault="00BB5ED8" w:rsidP="00EB552A">
      <w:pPr>
        <w:pStyle w:val="Paraa0"/>
        <w:numPr>
          <w:ilvl w:val="3"/>
          <w:numId w:val="1"/>
        </w:numPr>
        <w:ind w:left="1701"/>
      </w:pPr>
      <w:r w:rsidRPr="00DF1FED">
        <w:t>granted a tour operator licence under:</w:t>
      </w:r>
    </w:p>
    <w:p w14:paraId="33669A77" w14:textId="77777777" w:rsidR="00BB5ED8" w:rsidRPr="00DF1FED" w:rsidRDefault="00BB5ED8" w:rsidP="00EB552A">
      <w:pPr>
        <w:pStyle w:val="Parai"/>
        <w:numPr>
          <w:ilvl w:val="4"/>
          <w:numId w:val="1"/>
        </w:numPr>
        <w:tabs>
          <w:tab w:val="clear" w:pos="2268"/>
          <w:tab w:val="left" w:pos="1701"/>
        </w:tabs>
      </w:pPr>
      <w:r w:rsidRPr="00DF1FED">
        <w:t xml:space="preserve">section 21B of the </w:t>
      </w:r>
      <w:r w:rsidRPr="00DF1FED">
        <w:rPr>
          <w:b/>
          <w:bCs/>
        </w:rPr>
        <w:t>Crown Land (Reserves) Act 1978</w:t>
      </w:r>
      <w:r w:rsidRPr="00DF1FED">
        <w:t>; or</w:t>
      </w:r>
    </w:p>
    <w:p w14:paraId="0240A4BF" w14:textId="77777777" w:rsidR="00BB5ED8" w:rsidRPr="00DF1FED" w:rsidRDefault="00BB5ED8" w:rsidP="00EB552A">
      <w:pPr>
        <w:pStyle w:val="Parai"/>
        <w:numPr>
          <w:ilvl w:val="4"/>
          <w:numId w:val="1"/>
        </w:numPr>
        <w:tabs>
          <w:tab w:val="clear" w:pos="2268"/>
          <w:tab w:val="left" w:pos="1701"/>
        </w:tabs>
      </w:pPr>
      <w:r w:rsidRPr="00DF1FED">
        <w:t xml:space="preserve">section 57F of the </w:t>
      </w:r>
      <w:r w:rsidRPr="00DF1FED">
        <w:rPr>
          <w:b/>
          <w:bCs/>
        </w:rPr>
        <w:t>Forests Act 1958</w:t>
      </w:r>
      <w:r w:rsidRPr="00DF1FED">
        <w:t>; or</w:t>
      </w:r>
    </w:p>
    <w:p w14:paraId="04FCDAE1" w14:textId="77777777" w:rsidR="00BB5ED8" w:rsidRPr="00DF1FED" w:rsidRDefault="00BB5ED8" w:rsidP="00EB552A">
      <w:pPr>
        <w:pStyle w:val="Parai"/>
        <w:numPr>
          <w:ilvl w:val="4"/>
          <w:numId w:val="1"/>
        </w:numPr>
        <w:tabs>
          <w:tab w:val="clear" w:pos="2268"/>
          <w:tab w:val="left" w:pos="1701"/>
        </w:tabs>
      </w:pPr>
      <w:r w:rsidRPr="00DF1FED">
        <w:t xml:space="preserve">section 140I of the </w:t>
      </w:r>
      <w:r w:rsidRPr="00DF1FED">
        <w:rPr>
          <w:b/>
          <w:bCs/>
        </w:rPr>
        <w:t>Land Act 1958</w:t>
      </w:r>
      <w:r w:rsidRPr="00DF1FED">
        <w:t>; or</w:t>
      </w:r>
    </w:p>
    <w:p w14:paraId="736592A6" w14:textId="77777777" w:rsidR="00BB5ED8" w:rsidRPr="00DF1FED" w:rsidRDefault="00BB5ED8" w:rsidP="00EB552A">
      <w:pPr>
        <w:pStyle w:val="Parai"/>
        <w:numPr>
          <w:ilvl w:val="4"/>
          <w:numId w:val="1"/>
        </w:numPr>
        <w:tabs>
          <w:tab w:val="clear" w:pos="2268"/>
          <w:tab w:val="left" w:pos="1701"/>
        </w:tabs>
      </w:pPr>
      <w:r w:rsidRPr="00DF1FED">
        <w:t xml:space="preserve">section 27D of the </w:t>
      </w:r>
      <w:r w:rsidRPr="00DF1FED">
        <w:rPr>
          <w:b/>
          <w:bCs/>
        </w:rPr>
        <w:t>National Parks Act 1975</w:t>
      </w:r>
      <w:r w:rsidRPr="00DF1FED">
        <w:t>; or</w:t>
      </w:r>
    </w:p>
    <w:p w14:paraId="103A5A98" w14:textId="726CC289" w:rsidR="00BB5ED8" w:rsidRPr="00DF1FED" w:rsidRDefault="622CBB4A" w:rsidP="00EB552A">
      <w:pPr>
        <w:pStyle w:val="Parai"/>
        <w:numPr>
          <w:ilvl w:val="4"/>
          <w:numId w:val="1"/>
        </w:numPr>
        <w:tabs>
          <w:tab w:val="clear" w:pos="2268"/>
          <w:tab w:val="left" w:pos="1701"/>
        </w:tabs>
      </w:pPr>
      <w:r w:rsidRPr="00DF1FED">
        <w:t xml:space="preserve">section 21B of the </w:t>
      </w:r>
      <w:r w:rsidRPr="00DF1FED">
        <w:rPr>
          <w:b/>
          <w:bCs/>
        </w:rPr>
        <w:t>Wildlife Act 1975</w:t>
      </w:r>
      <w:r w:rsidRPr="00DF1FED">
        <w:t>;</w:t>
      </w:r>
      <w:r w:rsidR="00EB552A" w:rsidRPr="00DF1FED">
        <w:t xml:space="preserve"> or</w:t>
      </w:r>
    </w:p>
    <w:p w14:paraId="517000B3" w14:textId="5E44EE0A" w:rsidR="00EB552A" w:rsidRPr="00DF1FED" w:rsidRDefault="00EB552A" w:rsidP="00B601FA">
      <w:pPr>
        <w:pStyle w:val="Paraa0"/>
        <w:numPr>
          <w:ilvl w:val="3"/>
          <w:numId w:val="1"/>
        </w:numPr>
        <w:ind w:left="1701"/>
      </w:pPr>
      <w:r w:rsidRPr="00DF1FED">
        <w:t xml:space="preserve">providing a tour of an entertainment </w:t>
      </w:r>
      <w:proofErr w:type="gramStart"/>
      <w:r w:rsidRPr="00DF1FED">
        <w:t>facility;</w:t>
      </w:r>
      <w:proofErr w:type="gramEnd"/>
    </w:p>
    <w:p w14:paraId="05AB3ABD" w14:textId="78BAF06B" w:rsidR="00370743" w:rsidRPr="00DF1FED" w:rsidRDefault="00370743" w:rsidP="0076177E">
      <w:pPr>
        <w:pStyle w:val="Para1"/>
        <w:ind w:left="1134"/>
      </w:pPr>
      <w:bookmarkStart w:id="60" w:name="_Hlk75299510"/>
      <w:r w:rsidRPr="00DF1FED">
        <w:rPr>
          <w:b/>
          <w:bCs/>
        </w:rPr>
        <w:t>market</w:t>
      </w:r>
      <w:r w:rsidRPr="00DF1FED">
        <w:t xml:space="preserve"> means a public market, whether indoor or outdoor, including a food market and includes individual stalls at a </w:t>
      </w:r>
      <w:proofErr w:type="gramStart"/>
      <w:r w:rsidRPr="00DF1FED">
        <w:t>market</w:t>
      </w:r>
      <w:bookmarkEnd w:id="60"/>
      <w:r w:rsidRPr="00DF1FED">
        <w:t>;</w:t>
      </w:r>
      <w:proofErr w:type="gramEnd"/>
    </w:p>
    <w:p w14:paraId="1A8F2F67" w14:textId="2F8E6AFD" w:rsidR="00626E5F" w:rsidRPr="00DF1FED" w:rsidRDefault="0532AF77" w:rsidP="0076177E">
      <w:pPr>
        <w:pStyle w:val="Para1"/>
        <w:ind w:left="1134"/>
      </w:pPr>
      <w:r w:rsidRPr="00DF1FED">
        <w:rPr>
          <w:b/>
          <w:bCs/>
        </w:rPr>
        <w:t>member of the public</w:t>
      </w:r>
      <w:r w:rsidR="63CEBC73" w:rsidRPr="00DF1FED">
        <w:t>, in relation to a facility or venue,</w:t>
      </w:r>
      <w:r w:rsidRPr="00DF1FED">
        <w:t xml:space="preserve"> </w:t>
      </w:r>
      <w:r w:rsidR="63CEBC73" w:rsidRPr="00DF1FED">
        <w:t xml:space="preserve">means </w:t>
      </w:r>
      <w:r w:rsidRPr="00DF1FED">
        <w:t xml:space="preserve">a person </w:t>
      </w:r>
      <w:r w:rsidR="63CEBC73" w:rsidRPr="00DF1FED">
        <w:t>other than</w:t>
      </w:r>
      <w:r w:rsidRPr="00DF1FED">
        <w:t xml:space="preserve">: </w:t>
      </w:r>
    </w:p>
    <w:p w14:paraId="1ECDDFA7" w14:textId="3C7181D3" w:rsidR="000B240C" w:rsidRPr="00DF1FED" w:rsidRDefault="00626E5F" w:rsidP="00B601FA">
      <w:pPr>
        <w:pStyle w:val="Paraa0"/>
        <w:numPr>
          <w:ilvl w:val="3"/>
          <w:numId w:val="1"/>
        </w:numPr>
        <w:ind w:left="1701"/>
      </w:pPr>
      <w:r w:rsidRPr="00DF1FED">
        <w:t>a person who is an employee of an operator of the facility or venue; or</w:t>
      </w:r>
    </w:p>
    <w:p w14:paraId="44FF47EE" w14:textId="11D30D77" w:rsidR="00626E5F" w:rsidRPr="00DF1FED" w:rsidRDefault="00626E5F" w:rsidP="00B601FA">
      <w:pPr>
        <w:pStyle w:val="Paraa0"/>
        <w:numPr>
          <w:ilvl w:val="3"/>
          <w:numId w:val="1"/>
        </w:numPr>
        <w:ind w:left="1701"/>
      </w:pPr>
      <w:r w:rsidRPr="00DF1FED">
        <w:t xml:space="preserve">any other person who attends the facility or venue that is reasonably necessary for providing a service at the facility or </w:t>
      </w:r>
      <w:proofErr w:type="gramStart"/>
      <w:r w:rsidRPr="00DF1FED">
        <w:t>venue;</w:t>
      </w:r>
      <w:proofErr w:type="gramEnd"/>
      <w:r w:rsidR="00765089" w:rsidRPr="00DF1FED">
        <w:t xml:space="preserve"> </w:t>
      </w:r>
    </w:p>
    <w:p w14:paraId="7AB1732B" w14:textId="1136F5A2" w:rsidR="009F06A5" w:rsidRPr="00DF1FED" w:rsidRDefault="423DE3BF" w:rsidP="0076177E">
      <w:pPr>
        <w:pStyle w:val="Para1"/>
        <w:ind w:left="1134"/>
      </w:pPr>
      <w:bookmarkStart w:id="61" w:name="_Hlk58189700"/>
      <w:r w:rsidRPr="00DF1FED">
        <w:rPr>
          <w:b/>
          <w:bCs/>
        </w:rPr>
        <w:lastRenderedPageBreak/>
        <w:t xml:space="preserve">nightclub </w:t>
      </w:r>
      <w:r w:rsidRPr="00DF1FED">
        <w:t xml:space="preserve">means </w:t>
      </w:r>
      <w:r w:rsidR="63CEBC73" w:rsidRPr="00DF1FED">
        <w:t>a facility:</w:t>
      </w:r>
    </w:p>
    <w:p w14:paraId="049C2C3D" w14:textId="3257C52F" w:rsidR="009F06A5" w:rsidRPr="00DF1FED" w:rsidRDefault="00F27E22" w:rsidP="00B601FA">
      <w:pPr>
        <w:pStyle w:val="Paraa0"/>
        <w:numPr>
          <w:ilvl w:val="3"/>
          <w:numId w:val="1"/>
        </w:numPr>
        <w:tabs>
          <w:tab w:val="clear" w:pos="1701"/>
          <w:tab w:val="left" w:pos="1702"/>
        </w:tabs>
        <w:ind w:left="1701"/>
      </w:pPr>
      <w:r w:rsidRPr="00DF1FED">
        <w:t xml:space="preserve">to which </w:t>
      </w:r>
      <w:r w:rsidR="009F06A5" w:rsidRPr="00DF1FED">
        <w:t xml:space="preserve">a </w:t>
      </w:r>
      <w:proofErr w:type="gramStart"/>
      <w:r w:rsidR="009F06A5" w:rsidRPr="00DF1FED">
        <w:rPr>
          <w:b/>
          <w:bCs/>
        </w:rPr>
        <w:t>late night</w:t>
      </w:r>
      <w:proofErr w:type="gramEnd"/>
      <w:r w:rsidR="009F06A5" w:rsidRPr="00DF1FED">
        <w:rPr>
          <w:b/>
          <w:bCs/>
        </w:rPr>
        <w:t xml:space="preserve"> licence</w:t>
      </w:r>
      <w:r w:rsidR="009F06A5" w:rsidRPr="00DF1FED">
        <w:t xml:space="preserve"> applies; and</w:t>
      </w:r>
    </w:p>
    <w:p w14:paraId="7659DE1F" w14:textId="142B5947" w:rsidR="009F06A5" w:rsidRPr="00DF1FED" w:rsidRDefault="00DD5A0D" w:rsidP="00B601FA">
      <w:pPr>
        <w:pStyle w:val="Paraa0"/>
        <w:numPr>
          <w:ilvl w:val="3"/>
          <w:numId w:val="1"/>
        </w:numPr>
        <w:tabs>
          <w:tab w:val="clear" w:pos="1701"/>
          <w:tab w:val="left" w:pos="1702"/>
        </w:tabs>
        <w:ind w:left="1701"/>
      </w:pPr>
      <w:r w:rsidRPr="00DF1FED">
        <w:t>with</w:t>
      </w:r>
      <w:r w:rsidR="009F06A5" w:rsidRPr="00DF1FED">
        <w:t xml:space="preserve"> a dancefloor; and</w:t>
      </w:r>
    </w:p>
    <w:p w14:paraId="5724B1E2" w14:textId="0867FE87" w:rsidR="009F06A5" w:rsidRPr="00DF1FED" w:rsidRDefault="00DD5A0D" w:rsidP="00B601FA">
      <w:pPr>
        <w:pStyle w:val="Paraa0"/>
        <w:numPr>
          <w:ilvl w:val="3"/>
          <w:numId w:val="1"/>
        </w:numPr>
        <w:tabs>
          <w:tab w:val="clear" w:pos="1701"/>
          <w:tab w:val="left" w:pos="1702"/>
        </w:tabs>
        <w:ind w:left="1701"/>
      </w:pPr>
      <w:r w:rsidRPr="00DF1FED">
        <w:t>which does not serve</w:t>
      </w:r>
      <w:r w:rsidR="009F06A5" w:rsidRPr="00DF1FED">
        <w:t xml:space="preserve"> food </w:t>
      </w:r>
      <w:r w:rsidRPr="00DF1FED">
        <w:t xml:space="preserve">prepared at the facility </w:t>
      </w:r>
      <w:r w:rsidR="009F06A5" w:rsidRPr="00DF1FED">
        <w:t xml:space="preserve">for consumption on the </w:t>
      </w:r>
      <w:proofErr w:type="gramStart"/>
      <w:r w:rsidR="009F06A5" w:rsidRPr="00DF1FED">
        <w:rPr>
          <w:b/>
          <w:bCs/>
        </w:rPr>
        <w:t>premises</w:t>
      </w:r>
      <w:r w:rsidR="009F06A5" w:rsidRPr="00DF1FED">
        <w:t>;</w:t>
      </w:r>
      <w:proofErr w:type="gramEnd"/>
    </w:p>
    <w:bookmarkEnd w:id="61"/>
    <w:p w14:paraId="2A468A57" w14:textId="446DC373" w:rsidR="00D550FA" w:rsidRPr="00DF1FED" w:rsidRDefault="00D550FA" w:rsidP="00D550FA">
      <w:pPr>
        <w:pStyle w:val="Para1"/>
        <w:ind w:left="1134"/>
      </w:pPr>
      <w:r w:rsidRPr="00DF1FED">
        <w:rPr>
          <w:b/>
          <w:bCs/>
        </w:rPr>
        <w:t>nominated person</w:t>
      </w:r>
      <w:r w:rsidRPr="00DF1FED">
        <w:t xml:space="preserve"> has the same meaning as in the </w:t>
      </w:r>
      <w:r w:rsidRPr="00DF1FED">
        <w:rPr>
          <w:b/>
          <w:bCs/>
        </w:rPr>
        <w:t>Stay Safe Directions (</w:t>
      </w:r>
      <w:r w:rsidR="003927BF" w:rsidRPr="00DF1FED">
        <w:rPr>
          <w:b/>
          <w:bCs/>
        </w:rPr>
        <w:t xml:space="preserve">Regional </w:t>
      </w:r>
      <w:r w:rsidRPr="00DF1FED">
        <w:rPr>
          <w:b/>
          <w:bCs/>
        </w:rPr>
        <w:t>Victoria</w:t>
      </w:r>
      <w:proofErr w:type="gramStart"/>
      <w:r w:rsidRPr="00DF1FED">
        <w:rPr>
          <w:b/>
          <w:bCs/>
        </w:rPr>
        <w:t>)</w:t>
      </w:r>
      <w:r w:rsidRPr="00DF1FED">
        <w:t>;</w:t>
      </w:r>
      <w:proofErr w:type="gramEnd"/>
    </w:p>
    <w:p w14:paraId="636E803C" w14:textId="34582086" w:rsidR="00D550FA" w:rsidRPr="00DF1FED" w:rsidRDefault="00D550FA" w:rsidP="00D550FA">
      <w:pPr>
        <w:pStyle w:val="Para1"/>
        <w:ind w:left="1134"/>
      </w:pPr>
      <w:r w:rsidRPr="00DF1FED">
        <w:rPr>
          <w:b/>
          <w:bCs/>
        </w:rPr>
        <w:t>nominee person</w:t>
      </w:r>
      <w:r w:rsidRPr="00DF1FED">
        <w:t xml:space="preserve"> has the same meaning as in the </w:t>
      </w:r>
      <w:r w:rsidRPr="00DF1FED">
        <w:rPr>
          <w:b/>
          <w:bCs/>
        </w:rPr>
        <w:t>Stay Safe Directions (</w:t>
      </w:r>
      <w:r w:rsidR="003927BF" w:rsidRPr="00DF1FED">
        <w:rPr>
          <w:b/>
          <w:bCs/>
        </w:rPr>
        <w:t xml:space="preserve">Regional </w:t>
      </w:r>
      <w:r w:rsidRPr="00DF1FED">
        <w:rPr>
          <w:b/>
          <w:bCs/>
        </w:rPr>
        <w:t>Victoria</w:t>
      </w:r>
      <w:proofErr w:type="gramStart"/>
      <w:r w:rsidRPr="00DF1FED">
        <w:rPr>
          <w:b/>
          <w:bCs/>
        </w:rPr>
        <w:t>)</w:t>
      </w:r>
      <w:r w:rsidRPr="00DF1FED">
        <w:t>;</w:t>
      </w:r>
      <w:proofErr w:type="gramEnd"/>
    </w:p>
    <w:p w14:paraId="33E590AA" w14:textId="52D8D4F4" w:rsidR="00DB16BA" w:rsidRPr="00DF1FED" w:rsidRDefault="3D03041D" w:rsidP="00644DD1">
      <w:pPr>
        <w:pStyle w:val="Para1"/>
        <w:ind w:left="1134"/>
      </w:pPr>
      <w:r w:rsidRPr="00DF1FED">
        <w:rPr>
          <w:b/>
          <w:bCs/>
        </w:rPr>
        <w:t>non-seated indoor space</w:t>
      </w:r>
      <w:r w:rsidRPr="00DF1FED">
        <w:t xml:space="preserve"> means an </w:t>
      </w:r>
      <w:r w:rsidRPr="00DF1FED">
        <w:rPr>
          <w:b/>
          <w:bCs/>
        </w:rPr>
        <w:t>indoor space</w:t>
      </w:r>
      <w:r w:rsidR="009442E9" w:rsidRPr="00DF1FED">
        <w:rPr>
          <w:b/>
          <w:bCs/>
        </w:rPr>
        <w:t xml:space="preserve"> </w:t>
      </w:r>
      <w:r w:rsidR="009442E9" w:rsidRPr="00DF1FED">
        <w:t xml:space="preserve">that is not a </w:t>
      </w:r>
      <w:r w:rsidR="009442E9" w:rsidRPr="00DF1FED">
        <w:rPr>
          <w:b/>
          <w:bCs/>
        </w:rPr>
        <w:t xml:space="preserve">seated indoor </w:t>
      </w:r>
      <w:proofErr w:type="gramStart"/>
      <w:r w:rsidR="009442E9" w:rsidRPr="00DF1FED">
        <w:rPr>
          <w:b/>
          <w:bCs/>
        </w:rPr>
        <w:t>space</w:t>
      </w:r>
      <w:r w:rsidRPr="00DF1FED">
        <w:t>;</w:t>
      </w:r>
      <w:proofErr w:type="gramEnd"/>
    </w:p>
    <w:p w14:paraId="08EB9750" w14:textId="45732526" w:rsidR="00DB16BA" w:rsidRPr="00DF1FED" w:rsidRDefault="3D03041D" w:rsidP="00644DD1">
      <w:pPr>
        <w:pStyle w:val="Para1"/>
        <w:ind w:left="1134"/>
      </w:pPr>
      <w:r w:rsidRPr="00DF1FED">
        <w:rPr>
          <w:b/>
          <w:bCs/>
        </w:rPr>
        <w:t>non-seated outdoor space</w:t>
      </w:r>
      <w:r w:rsidRPr="00DF1FED">
        <w:t xml:space="preserve"> means an </w:t>
      </w:r>
      <w:r w:rsidRPr="00DF1FED">
        <w:rPr>
          <w:b/>
          <w:bCs/>
        </w:rPr>
        <w:t>outdoor space</w:t>
      </w:r>
      <w:r w:rsidR="009442E9" w:rsidRPr="00DF1FED">
        <w:t xml:space="preserve"> that is not a </w:t>
      </w:r>
      <w:r w:rsidR="009442E9" w:rsidRPr="00DF1FED">
        <w:rPr>
          <w:b/>
          <w:bCs/>
        </w:rPr>
        <w:t xml:space="preserve">seated outdoor </w:t>
      </w:r>
      <w:proofErr w:type="gramStart"/>
      <w:r w:rsidR="009442E9" w:rsidRPr="00DF1FED">
        <w:rPr>
          <w:b/>
          <w:bCs/>
        </w:rPr>
        <w:t>space</w:t>
      </w:r>
      <w:r w:rsidRPr="00DF1FED">
        <w:t>;</w:t>
      </w:r>
      <w:proofErr w:type="gramEnd"/>
    </w:p>
    <w:p w14:paraId="51188B76" w14:textId="77777777" w:rsidR="00DB16BA" w:rsidRPr="00DF1FED" w:rsidRDefault="00DB16BA" w:rsidP="00644DD1">
      <w:pPr>
        <w:pStyle w:val="ParaNote"/>
        <w:ind w:left="1418"/>
      </w:pPr>
      <w:r w:rsidRPr="00DF1FED">
        <w:t xml:space="preserve">Note: this can include settings such as outdoor </w:t>
      </w:r>
      <w:r w:rsidRPr="00DF1FED">
        <w:rPr>
          <w:b/>
          <w:bCs/>
        </w:rPr>
        <w:t>animal facilities</w:t>
      </w:r>
      <w:r w:rsidRPr="00DF1FED">
        <w:t>.</w:t>
      </w:r>
    </w:p>
    <w:p w14:paraId="0FC29600" w14:textId="77777777" w:rsidR="00DB16BA" w:rsidRPr="00DF1FED" w:rsidRDefault="3D03041D" w:rsidP="00644DD1">
      <w:pPr>
        <w:pStyle w:val="Para1"/>
        <w:ind w:left="1134"/>
      </w:pPr>
      <w:r w:rsidRPr="00DF1FED">
        <w:rPr>
          <w:b/>
          <w:bCs/>
        </w:rPr>
        <w:t>non-seated space</w:t>
      </w:r>
      <w:r w:rsidRPr="00DF1FED">
        <w:t xml:space="preserve"> means a </w:t>
      </w:r>
      <w:r w:rsidRPr="00DF1FED">
        <w:rPr>
          <w:b/>
          <w:bCs/>
        </w:rPr>
        <w:t>non-seated indoor space</w:t>
      </w:r>
      <w:r w:rsidRPr="00DF1FED">
        <w:t xml:space="preserve"> or a </w:t>
      </w:r>
      <w:r w:rsidRPr="00DF1FED">
        <w:rPr>
          <w:b/>
          <w:bCs/>
        </w:rPr>
        <w:t xml:space="preserve">non-seated outdoor </w:t>
      </w:r>
      <w:proofErr w:type="gramStart"/>
      <w:r w:rsidRPr="00DF1FED">
        <w:rPr>
          <w:b/>
          <w:bCs/>
        </w:rPr>
        <w:t>space</w:t>
      </w:r>
      <w:r w:rsidRPr="00DF1FED">
        <w:t>;</w:t>
      </w:r>
      <w:proofErr w:type="gramEnd"/>
    </w:p>
    <w:p w14:paraId="762BAB38" w14:textId="6195FBD9" w:rsidR="00626E5F" w:rsidRPr="00DF1FED" w:rsidRDefault="0532AF77" w:rsidP="0076177E">
      <w:pPr>
        <w:pStyle w:val="Para1"/>
        <w:ind w:left="1134"/>
      </w:pPr>
      <w:r w:rsidRPr="00DF1FED">
        <w:rPr>
          <w:b/>
          <w:bCs/>
        </w:rPr>
        <w:t>on-premises licence</w:t>
      </w:r>
      <w:r w:rsidRPr="00DF1FED">
        <w:t xml:space="preserve"> has the same meaning as in the </w:t>
      </w:r>
      <w:r w:rsidRPr="00DF1FED">
        <w:rPr>
          <w:b/>
          <w:bCs/>
        </w:rPr>
        <w:t xml:space="preserve">Liquor Control Reform Act </w:t>
      </w:r>
      <w:proofErr w:type="gramStart"/>
      <w:r w:rsidRPr="00DF1FED">
        <w:rPr>
          <w:b/>
          <w:bCs/>
        </w:rPr>
        <w:t>1998</w:t>
      </w:r>
      <w:r w:rsidRPr="00DF1FED">
        <w:t>;</w:t>
      </w:r>
      <w:proofErr w:type="gramEnd"/>
    </w:p>
    <w:p w14:paraId="36A10221" w14:textId="02FE89FA" w:rsidR="00626E5F" w:rsidRPr="00DF1FED" w:rsidRDefault="0532AF77" w:rsidP="0076177E">
      <w:pPr>
        <w:pStyle w:val="Para1"/>
        <w:ind w:left="1134"/>
      </w:pPr>
      <w:r w:rsidRPr="00DF1FED">
        <w:rPr>
          <w:b/>
          <w:bCs/>
        </w:rPr>
        <w:t>outdoor space</w:t>
      </w:r>
      <w:r w:rsidRPr="00DF1FED">
        <w:t xml:space="preserve"> means a space that is not an </w:t>
      </w:r>
      <w:r w:rsidRPr="00DF1FED">
        <w:rPr>
          <w:b/>
          <w:bCs/>
        </w:rPr>
        <w:t xml:space="preserve">indoor </w:t>
      </w:r>
      <w:proofErr w:type="gramStart"/>
      <w:r w:rsidRPr="00DF1FED">
        <w:rPr>
          <w:b/>
          <w:bCs/>
        </w:rPr>
        <w:t>space</w:t>
      </w:r>
      <w:r w:rsidRPr="00DF1FED">
        <w:t>;</w:t>
      </w:r>
      <w:proofErr w:type="gramEnd"/>
    </w:p>
    <w:p w14:paraId="43F4263B" w14:textId="05E7384E" w:rsidR="00B73E5C" w:rsidRPr="00DF1FED" w:rsidRDefault="0071233E" w:rsidP="00B62DE4">
      <w:pPr>
        <w:pStyle w:val="Para1"/>
        <w:ind w:left="1134"/>
      </w:pPr>
      <w:r w:rsidRPr="00DF1FED">
        <w:rPr>
          <w:b/>
          <w:bCs/>
        </w:rPr>
        <w:t>packaged liquor licence</w:t>
      </w:r>
      <w:r w:rsidRPr="00DF1FED">
        <w:t xml:space="preserve"> </w:t>
      </w:r>
      <w:r w:rsidR="003E6649" w:rsidRPr="00DF1FED">
        <w:t xml:space="preserve">has the same meaning as in the </w:t>
      </w:r>
      <w:r w:rsidR="003E6649" w:rsidRPr="00DF1FED">
        <w:rPr>
          <w:b/>
          <w:bCs/>
        </w:rPr>
        <w:t xml:space="preserve">Liquor Control Reform Act </w:t>
      </w:r>
      <w:proofErr w:type="gramStart"/>
      <w:r w:rsidR="003E6649" w:rsidRPr="00DF1FED">
        <w:rPr>
          <w:b/>
          <w:bCs/>
        </w:rPr>
        <w:t>1998</w:t>
      </w:r>
      <w:r w:rsidR="003E6649" w:rsidRPr="00DF1FED">
        <w:t>;</w:t>
      </w:r>
      <w:proofErr w:type="gramEnd"/>
    </w:p>
    <w:p w14:paraId="44188231" w14:textId="4C8FC496" w:rsidR="00626E5F" w:rsidRPr="00DF1FED" w:rsidRDefault="0532AF77" w:rsidP="0076177E">
      <w:pPr>
        <w:pStyle w:val="Para1"/>
        <w:ind w:left="1134"/>
      </w:pPr>
      <w:r w:rsidRPr="00DF1FED">
        <w:rPr>
          <w:b/>
          <w:bCs/>
        </w:rPr>
        <w:t>personal training facility</w:t>
      </w:r>
      <w:r w:rsidRPr="00DF1FED">
        <w:t xml:space="preserve"> means a business the predominant activity of which is to provide personal training </w:t>
      </w:r>
      <w:proofErr w:type="gramStart"/>
      <w:r w:rsidRPr="00DF1FED">
        <w:t>services;</w:t>
      </w:r>
      <w:proofErr w:type="gramEnd"/>
    </w:p>
    <w:p w14:paraId="7B47742E" w14:textId="70F8AD41" w:rsidR="00626E5F" w:rsidRPr="00DF1FED" w:rsidRDefault="0532AF77" w:rsidP="0076177E">
      <w:pPr>
        <w:pStyle w:val="Para1"/>
        <w:ind w:left="1134"/>
      </w:pPr>
      <w:r w:rsidRPr="00DF1FED">
        <w:rPr>
          <w:b/>
          <w:bCs/>
        </w:rPr>
        <w:t>physical recreational facility</w:t>
      </w:r>
      <w:r w:rsidRPr="00DF1FED">
        <w:t xml:space="preserve"> has the meaning in clause </w:t>
      </w:r>
      <w:proofErr w:type="gramStart"/>
      <w:r w:rsidR="009C6F16" w:rsidRPr="00DF1FED">
        <w:t>6</w:t>
      </w:r>
      <w:r w:rsidRPr="00DF1FED">
        <w:t>(2);</w:t>
      </w:r>
      <w:proofErr w:type="gramEnd"/>
    </w:p>
    <w:p w14:paraId="7F40F581" w14:textId="0442DC10" w:rsidR="00626E5F" w:rsidRPr="00DF1FED" w:rsidRDefault="0532AF77" w:rsidP="0076177E">
      <w:pPr>
        <w:pStyle w:val="Para1"/>
        <w:ind w:left="1134"/>
      </w:pPr>
      <w:r w:rsidRPr="00DF1FED">
        <w:rPr>
          <w:b/>
          <w:bCs/>
        </w:rPr>
        <w:t>place of worship</w:t>
      </w:r>
      <w:r w:rsidRPr="00DF1FED">
        <w:t xml:space="preserve"> has the same meaning as in the </w:t>
      </w:r>
      <w:r w:rsidRPr="00DF1FED">
        <w:rPr>
          <w:b/>
          <w:bCs/>
        </w:rPr>
        <w:t xml:space="preserve">Heritage Act </w:t>
      </w:r>
      <w:proofErr w:type="gramStart"/>
      <w:r w:rsidRPr="00DF1FED">
        <w:rPr>
          <w:b/>
          <w:bCs/>
        </w:rPr>
        <w:t>2017</w:t>
      </w:r>
      <w:r w:rsidRPr="00DF1FED">
        <w:t>;</w:t>
      </w:r>
      <w:proofErr w:type="gramEnd"/>
    </w:p>
    <w:p w14:paraId="7A174C2C" w14:textId="2A3CE041" w:rsidR="00626E5F" w:rsidRPr="00DF1FED" w:rsidRDefault="0532AF77" w:rsidP="0076177E">
      <w:pPr>
        <w:pStyle w:val="Para1"/>
        <w:ind w:left="1134"/>
      </w:pPr>
      <w:r w:rsidRPr="00DF1FED">
        <w:rPr>
          <w:b/>
          <w:bCs/>
        </w:rPr>
        <w:t>play centre</w:t>
      </w:r>
      <w:r w:rsidRPr="00DF1FED">
        <w:t xml:space="preserve"> means a </w:t>
      </w:r>
      <w:r w:rsidRPr="00DF1FED">
        <w:rPr>
          <w:b/>
          <w:bCs/>
        </w:rPr>
        <w:t>premises</w:t>
      </w:r>
      <w:r w:rsidRPr="00DF1FED">
        <w:t xml:space="preserve">, whether indoor or outdoor, that has play equipment to be used predominantly by children under the age of 12 years, but does not mean a </w:t>
      </w:r>
      <w:proofErr w:type="gramStart"/>
      <w:r w:rsidRPr="00DF1FED">
        <w:rPr>
          <w:b/>
          <w:bCs/>
        </w:rPr>
        <w:t>playground</w:t>
      </w:r>
      <w:r w:rsidRPr="00DF1FED">
        <w:t>;</w:t>
      </w:r>
      <w:proofErr w:type="gramEnd"/>
      <w:r w:rsidRPr="00DF1FED">
        <w:t xml:space="preserve"> </w:t>
      </w:r>
    </w:p>
    <w:p w14:paraId="6AD22CFE" w14:textId="41A1FD46" w:rsidR="00626E5F" w:rsidRPr="00DF1FED" w:rsidRDefault="0532AF77" w:rsidP="0076177E">
      <w:pPr>
        <w:pStyle w:val="Para1"/>
        <w:ind w:left="1134"/>
      </w:pPr>
      <w:r w:rsidRPr="00DF1FED">
        <w:rPr>
          <w:b/>
          <w:bCs/>
        </w:rPr>
        <w:t>playground</w:t>
      </w:r>
      <w:r w:rsidRPr="00DF1FED">
        <w:t xml:space="preserve"> means outdoor play equipment in a public park</w:t>
      </w:r>
      <w:r w:rsidR="281EF228" w:rsidRPr="00DF1FED">
        <w:t xml:space="preserve"> that is accessible to </w:t>
      </w:r>
      <w:r w:rsidR="281EF228" w:rsidRPr="00DF1FED">
        <w:rPr>
          <w:b/>
          <w:bCs/>
        </w:rPr>
        <w:t xml:space="preserve">members of the </w:t>
      </w:r>
      <w:proofErr w:type="gramStart"/>
      <w:r w:rsidR="281EF228" w:rsidRPr="00DF1FED">
        <w:rPr>
          <w:b/>
          <w:bCs/>
        </w:rPr>
        <w:t>public</w:t>
      </w:r>
      <w:r w:rsidRPr="00DF1FED">
        <w:t>;</w:t>
      </w:r>
      <w:proofErr w:type="gramEnd"/>
    </w:p>
    <w:p w14:paraId="1C14F39A" w14:textId="7C474A23" w:rsidR="00626E5F" w:rsidRPr="00DF1FED" w:rsidRDefault="0532AF77" w:rsidP="0076177E">
      <w:pPr>
        <w:pStyle w:val="Para1"/>
        <w:ind w:left="1134"/>
      </w:pPr>
      <w:r w:rsidRPr="00DF1FED">
        <w:rPr>
          <w:b/>
          <w:bCs/>
        </w:rPr>
        <w:t>premises</w:t>
      </w:r>
      <w:r w:rsidRPr="00DF1FED">
        <w:t xml:space="preserve"> has the same meaning as in the </w:t>
      </w:r>
      <w:r w:rsidRPr="00DF1FED">
        <w:rPr>
          <w:b/>
          <w:bCs/>
        </w:rPr>
        <w:t xml:space="preserve">PHW </w:t>
      </w:r>
      <w:proofErr w:type="gramStart"/>
      <w:r w:rsidRPr="00DF1FED">
        <w:rPr>
          <w:b/>
          <w:bCs/>
        </w:rPr>
        <w:t>Act</w:t>
      </w:r>
      <w:r w:rsidRPr="00DF1FED">
        <w:t>;</w:t>
      </w:r>
      <w:proofErr w:type="gramEnd"/>
    </w:p>
    <w:p w14:paraId="6AD22100" w14:textId="5C6C80BB" w:rsidR="00626E5F" w:rsidRPr="00DF1FED" w:rsidRDefault="00626E5F" w:rsidP="00786F5B">
      <w:pPr>
        <w:pStyle w:val="Para1"/>
        <w:ind w:left="1134"/>
      </w:pPr>
      <w:r w:rsidRPr="00DF1FED">
        <w:rPr>
          <w:b/>
          <w:bCs/>
        </w:rPr>
        <w:t>producer’s licence</w:t>
      </w:r>
      <w:r w:rsidRPr="00DF1FED">
        <w:t xml:space="preserve"> has the same meaning as in the </w:t>
      </w:r>
      <w:r w:rsidRPr="00DF1FED">
        <w:rPr>
          <w:b/>
          <w:bCs/>
        </w:rPr>
        <w:t xml:space="preserve">Liquor Control Reform Act </w:t>
      </w:r>
      <w:proofErr w:type="gramStart"/>
      <w:r w:rsidRPr="00DF1FED">
        <w:rPr>
          <w:b/>
          <w:bCs/>
        </w:rPr>
        <w:t>1998</w:t>
      </w:r>
      <w:r w:rsidRPr="00DF1FED">
        <w:t>;</w:t>
      </w:r>
      <w:proofErr w:type="gramEnd"/>
    </w:p>
    <w:p w14:paraId="4002F15F" w14:textId="77777777" w:rsidR="00AD160D" w:rsidRPr="00DF1FED" w:rsidRDefault="00AD160D" w:rsidP="00AD160D">
      <w:pPr>
        <w:pStyle w:val="Para1"/>
        <w:ind w:left="1134"/>
      </w:pPr>
      <w:r w:rsidRPr="00DF1FED">
        <w:rPr>
          <w:b/>
          <w:bCs/>
        </w:rPr>
        <w:t>professional or high-performance sports person</w:t>
      </w:r>
      <w:r w:rsidRPr="00DF1FED">
        <w:rPr>
          <w:rFonts w:cs="Arial"/>
        </w:rPr>
        <w:t xml:space="preserve"> means an individual who meets one or more of the following criteria:</w:t>
      </w:r>
    </w:p>
    <w:p w14:paraId="4BF2B1E3" w14:textId="77777777" w:rsidR="00AD160D" w:rsidRPr="00DF1FED" w:rsidRDefault="00AD160D" w:rsidP="00AD160D">
      <w:pPr>
        <w:pStyle w:val="Paraa0"/>
        <w:numPr>
          <w:ilvl w:val="3"/>
          <w:numId w:val="1"/>
        </w:numPr>
        <w:ind w:left="1701"/>
      </w:pPr>
      <w:r w:rsidRPr="00DF1FED">
        <w:t>perform a sporting activity in an open-aged national or international competition (at the highest level as identified by the recognised national body); or</w:t>
      </w:r>
    </w:p>
    <w:p w14:paraId="389F2C47" w14:textId="77777777" w:rsidR="00AD160D" w:rsidRPr="00DF1FED" w:rsidRDefault="00AD160D" w:rsidP="00AD160D">
      <w:pPr>
        <w:pStyle w:val="Paraa0"/>
        <w:numPr>
          <w:ilvl w:val="3"/>
          <w:numId w:val="1"/>
        </w:numPr>
        <w:ind w:left="1701"/>
      </w:pPr>
      <w:r w:rsidRPr="00DF1FED">
        <w:lastRenderedPageBreak/>
        <w:t>employed to perform a sporting activity as their primary source of income (</w:t>
      </w:r>
      <w:proofErr w:type="gramStart"/>
      <w:r w:rsidRPr="00DF1FED">
        <w:t>e.g.</w:t>
      </w:r>
      <w:proofErr w:type="gramEnd"/>
      <w:r w:rsidRPr="00DF1FED">
        <w:t xml:space="preserve"> employed by a professional club or recognised national body); or</w:t>
      </w:r>
    </w:p>
    <w:p w14:paraId="4C1F3B60" w14:textId="33025014" w:rsidR="00AD160D" w:rsidRPr="00DF1FED" w:rsidRDefault="00AD160D" w:rsidP="00AD160D">
      <w:pPr>
        <w:pStyle w:val="Paraa0"/>
        <w:numPr>
          <w:ilvl w:val="3"/>
          <w:numId w:val="1"/>
        </w:numPr>
        <w:ind w:left="1701"/>
        <w:rPr>
          <w:rFonts w:cs="Arial"/>
        </w:rPr>
      </w:pPr>
      <w:r w:rsidRPr="00DF1FED">
        <w:t xml:space="preserve">a National Institute Network Scholarship holder or equivalent level national categorised </w:t>
      </w:r>
      <w:proofErr w:type="gramStart"/>
      <w:r w:rsidRPr="00DF1FED">
        <w:t>athlete;</w:t>
      </w:r>
      <w:proofErr w:type="gramEnd"/>
    </w:p>
    <w:p w14:paraId="28CAB39D" w14:textId="0DA51D03" w:rsidR="004438D5" w:rsidRPr="00DF1FED" w:rsidRDefault="004438D5" w:rsidP="00257C90">
      <w:pPr>
        <w:pStyle w:val="Para1"/>
        <w:ind w:left="1134"/>
        <w:rPr>
          <w:rFonts w:cs="Arial"/>
        </w:rPr>
      </w:pPr>
      <w:r w:rsidRPr="00DF1FED">
        <w:rPr>
          <w:rFonts w:cs="Arial"/>
          <w:b/>
          <w:bCs/>
        </w:rPr>
        <w:t>Public Event Framework</w:t>
      </w:r>
      <w:r w:rsidRPr="00DF1FED">
        <w:rPr>
          <w:rFonts w:cs="Arial"/>
        </w:rPr>
        <w:t xml:space="preserve"> means the Public Event Framework </w:t>
      </w:r>
      <w:r w:rsidRPr="00DF1FED">
        <w:t>available</w:t>
      </w:r>
      <w:r w:rsidRPr="00DF1FED">
        <w:rPr>
          <w:rFonts w:cs="Arial"/>
        </w:rPr>
        <w:t xml:space="preserve"> at </w:t>
      </w:r>
      <w:hyperlink r:id="rId15" w:history="1">
        <w:r w:rsidRPr="00DF1FED">
          <w:rPr>
            <w:rStyle w:val="Hyperlink"/>
            <w:rFonts w:cs="Arial"/>
            <w:color w:val="auto"/>
          </w:rPr>
          <w:t>www.coronavirus.vic.gov.au/public-events</w:t>
        </w:r>
      </w:hyperlink>
      <w:r w:rsidRPr="00DF1FED">
        <w:rPr>
          <w:rFonts w:cs="Arial"/>
        </w:rPr>
        <w:t xml:space="preserve">, as amended from time to time by the Victorian Government with the approval of the Chief Health Officer or Deputy Chief Health </w:t>
      </w:r>
      <w:proofErr w:type="gramStart"/>
      <w:r w:rsidRPr="00DF1FED">
        <w:rPr>
          <w:rFonts w:cs="Arial"/>
        </w:rPr>
        <w:t>Officer</w:t>
      </w:r>
      <w:r w:rsidR="00994820" w:rsidRPr="00DF1FED">
        <w:rPr>
          <w:rFonts w:cs="Arial"/>
        </w:rPr>
        <w:t>;</w:t>
      </w:r>
      <w:proofErr w:type="gramEnd"/>
    </w:p>
    <w:p w14:paraId="61173E6B" w14:textId="49D0D3DD" w:rsidR="00E11119" w:rsidRPr="00DF1FED" w:rsidRDefault="00E11119" w:rsidP="00644DD1">
      <w:pPr>
        <w:pStyle w:val="Para1"/>
        <w:ind w:left="1134"/>
      </w:pPr>
      <w:bookmarkStart w:id="62" w:name="_Hlk75300201"/>
      <w:r w:rsidRPr="00DF1FED">
        <w:rPr>
          <w:b/>
          <w:bCs/>
        </w:rPr>
        <w:t xml:space="preserve">real </w:t>
      </w:r>
      <w:r w:rsidRPr="00DF1FED">
        <w:rPr>
          <w:rFonts w:cs="Arial"/>
          <w:b/>
          <w:bCs/>
        </w:rPr>
        <w:t>estate</w:t>
      </w:r>
      <w:r w:rsidRPr="00DF1FED">
        <w:t xml:space="preserve"> has the same meaning as in the </w:t>
      </w:r>
      <w:r w:rsidRPr="00DF1FED">
        <w:rPr>
          <w:b/>
          <w:bCs/>
        </w:rPr>
        <w:t xml:space="preserve">Estate Agents Act </w:t>
      </w:r>
      <w:proofErr w:type="gramStart"/>
      <w:r w:rsidRPr="00DF1FED">
        <w:rPr>
          <w:b/>
          <w:bCs/>
        </w:rPr>
        <w:t>1980</w:t>
      </w:r>
      <w:bookmarkEnd w:id="62"/>
      <w:r w:rsidRPr="00DF1FED">
        <w:t>;</w:t>
      </w:r>
      <w:proofErr w:type="gramEnd"/>
    </w:p>
    <w:p w14:paraId="6369E346" w14:textId="6A0144BC" w:rsidR="00FB13AC" w:rsidRPr="00DF1FED" w:rsidRDefault="00FB13AC" w:rsidP="00FB13AC">
      <w:pPr>
        <w:pStyle w:val="Para1"/>
        <w:ind w:left="1134"/>
      </w:pPr>
      <w:r w:rsidRPr="00DF1FED">
        <w:rPr>
          <w:b/>
          <w:bCs/>
        </w:rPr>
        <w:t>records requirement</w:t>
      </w:r>
      <w:r w:rsidRPr="00DF1FED">
        <w:t xml:space="preserve"> has the same meaning as in the </w:t>
      </w:r>
      <w:r w:rsidRPr="00DF1FED">
        <w:rPr>
          <w:b/>
          <w:bCs/>
        </w:rPr>
        <w:t xml:space="preserve">Workplace </w:t>
      </w:r>
      <w:proofErr w:type="gramStart"/>
      <w:r w:rsidRPr="00DF1FED">
        <w:rPr>
          <w:b/>
          <w:bCs/>
        </w:rPr>
        <w:t>Directions</w:t>
      </w:r>
      <w:r w:rsidRPr="00DF1FED">
        <w:t>;</w:t>
      </w:r>
      <w:proofErr w:type="gramEnd"/>
    </w:p>
    <w:p w14:paraId="3EA14A0D" w14:textId="01B816B8" w:rsidR="0025746F" w:rsidRPr="00DF1FED" w:rsidRDefault="0025746F" w:rsidP="0025746F">
      <w:pPr>
        <w:pStyle w:val="Para1"/>
        <w:ind w:left="1134"/>
      </w:pPr>
      <w:r w:rsidRPr="00DF1FED">
        <w:rPr>
          <w:b/>
          <w:bCs/>
        </w:rPr>
        <w:t>Regional Victoria</w:t>
      </w:r>
      <w:r w:rsidRPr="00DF1FED">
        <w:t xml:space="preserve"> has the same meaning as in the </w:t>
      </w:r>
      <w:r w:rsidRPr="00DF1FED">
        <w:rPr>
          <w:b/>
          <w:bCs/>
        </w:rPr>
        <w:t xml:space="preserve">Area Directions </w:t>
      </w:r>
      <w:r w:rsidRPr="00DF1FED">
        <w:t xml:space="preserve">as amended or replaced from time to </w:t>
      </w:r>
      <w:proofErr w:type="gramStart"/>
      <w:r w:rsidRPr="00DF1FED">
        <w:t>time;</w:t>
      </w:r>
      <w:proofErr w:type="gramEnd"/>
    </w:p>
    <w:p w14:paraId="40335B6A" w14:textId="20B2EF61" w:rsidR="00626E5F" w:rsidRPr="00DF1FED" w:rsidRDefault="00626E5F" w:rsidP="0076177E">
      <w:pPr>
        <w:pStyle w:val="Para1"/>
        <w:ind w:left="1134"/>
      </w:pPr>
      <w:r w:rsidRPr="00DF1FED">
        <w:rPr>
          <w:b/>
          <w:bCs/>
        </w:rPr>
        <w:t>restricted activity period</w:t>
      </w:r>
      <w:r w:rsidRPr="00DF1FED">
        <w:t xml:space="preserve"> has the meaning in clause</w:t>
      </w:r>
      <w:r w:rsidR="00124626" w:rsidRPr="00DF1FED">
        <w:t xml:space="preserve"> </w:t>
      </w:r>
      <w:proofErr w:type="gramStart"/>
      <w:r w:rsidR="00B0057D" w:rsidRPr="00DF1FED">
        <w:t>4</w:t>
      </w:r>
      <w:r w:rsidRPr="00DF1FED">
        <w:t>;</w:t>
      </w:r>
      <w:proofErr w:type="gramEnd"/>
    </w:p>
    <w:p w14:paraId="60316B1E" w14:textId="5FCEDD2C" w:rsidR="004771FC" w:rsidRPr="00DF1FED" w:rsidRDefault="004771FC" w:rsidP="004771FC">
      <w:pPr>
        <w:pStyle w:val="Para1"/>
        <w:ind w:left="1134"/>
      </w:pPr>
      <w:bookmarkStart w:id="63" w:name="_Hlk75299775"/>
      <w:r w:rsidRPr="00DF1FED">
        <w:rPr>
          <w:b/>
          <w:bCs/>
        </w:rPr>
        <w:t>Restricted Area</w:t>
      </w:r>
      <w:r w:rsidRPr="00DF1FED">
        <w:t xml:space="preserve"> has the same meaning as in the </w:t>
      </w:r>
      <w:r w:rsidRPr="00DF1FED">
        <w:rPr>
          <w:b/>
          <w:bCs/>
        </w:rPr>
        <w:t xml:space="preserve">Area </w:t>
      </w:r>
      <w:proofErr w:type="gramStart"/>
      <w:r w:rsidRPr="00DF1FED">
        <w:rPr>
          <w:b/>
          <w:bCs/>
        </w:rPr>
        <w:t>Directions</w:t>
      </w:r>
      <w:r w:rsidRPr="00DF1FED">
        <w:t>;</w:t>
      </w:r>
      <w:proofErr w:type="gramEnd"/>
    </w:p>
    <w:p w14:paraId="1E07D846" w14:textId="6AACCF9E" w:rsidR="00A53B80" w:rsidRPr="00DF1FED" w:rsidRDefault="00A53B80" w:rsidP="004771FC">
      <w:pPr>
        <w:pStyle w:val="Para1"/>
        <w:ind w:left="1134"/>
      </w:pPr>
      <w:r w:rsidRPr="00DF1FED">
        <w:rPr>
          <w:b/>
          <w:bCs/>
        </w:rPr>
        <w:t>restricted retail facility</w:t>
      </w:r>
      <w:r w:rsidRPr="00DF1FED">
        <w:t xml:space="preserve"> has the meaning in clause </w:t>
      </w:r>
      <w:proofErr w:type="gramStart"/>
      <w:r w:rsidRPr="00DF1FED">
        <w:t>12(2);</w:t>
      </w:r>
      <w:proofErr w:type="gramEnd"/>
      <w:r w:rsidRPr="00DF1FED">
        <w:t xml:space="preserve"> </w:t>
      </w:r>
    </w:p>
    <w:p w14:paraId="1CBE4A01" w14:textId="5584BC1C" w:rsidR="00C62508" w:rsidRPr="00DF1FED" w:rsidRDefault="00C62508" w:rsidP="00644DD1">
      <w:pPr>
        <w:pStyle w:val="Para1"/>
        <w:ind w:left="1134"/>
      </w:pPr>
      <w:r w:rsidRPr="00DF1FED">
        <w:rPr>
          <w:b/>
          <w:bCs/>
        </w:rPr>
        <w:t>retail betting venue</w:t>
      </w:r>
      <w:r w:rsidRPr="00DF1FED">
        <w:t xml:space="preserve"> means a </w:t>
      </w:r>
      <w:r w:rsidRPr="00DF1FED">
        <w:rPr>
          <w:b/>
          <w:bCs/>
        </w:rPr>
        <w:t>premises</w:t>
      </w:r>
      <w:r w:rsidRPr="00DF1FED">
        <w:t xml:space="preserve">, or part of a premises, operated by the </w:t>
      </w:r>
      <w:r w:rsidRPr="00DF1FED">
        <w:rPr>
          <w:b/>
          <w:bCs/>
        </w:rPr>
        <w:t>wagering and betting licensee</w:t>
      </w:r>
      <w:r w:rsidRPr="00DF1FED">
        <w:t xml:space="preserve">, the </w:t>
      </w:r>
      <w:r w:rsidRPr="00DF1FED">
        <w:rPr>
          <w:b/>
          <w:bCs/>
        </w:rPr>
        <w:t xml:space="preserve">keno licensee </w:t>
      </w:r>
      <w:r w:rsidRPr="00DF1FED">
        <w:t xml:space="preserve">or an agent of the wagering and betting licensee or keno </w:t>
      </w:r>
      <w:proofErr w:type="gramStart"/>
      <w:r w:rsidRPr="00DF1FED">
        <w:t>licensee</w:t>
      </w:r>
      <w:bookmarkEnd w:id="63"/>
      <w:r w:rsidRPr="00DF1FED">
        <w:t>;</w:t>
      </w:r>
      <w:proofErr w:type="gramEnd"/>
    </w:p>
    <w:p w14:paraId="2FB58E98" w14:textId="356443C6" w:rsidR="001E781B" w:rsidRPr="00DF1FED" w:rsidRDefault="7F3B7182" w:rsidP="005B45BA">
      <w:pPr>
        <w:pStyle w:val="Para1"/>
        <w:ind w:left="1134"/>
      </w:pPr>
      <w:r w:rsidRPr="00DF1FED">
        <w:rPr>
          <w:b/>
          <w:bCs/>
        </w:rPr>
        <w:t xml:space="preserve">retail facility </w:t>
      </w:r>
      <w:r w:rsidRPr="00DF1FED">
        <w:t xml:space="preserve">means a </w:t>
      </w:r>
      <w:r w:rsidRPr="00DF1FED">
        <w:rPr>
          <w:b/>
          <w:bCs/>
        </w:rPr>
        <w:t>premises</w:t>
      </w:r>
      <w:r w:rsidRPr="00DF1FED">
        <w:t xml:space="preserve">, or part of a premises, </w:t>
      </w:r>
      <w:r w:rsidR="6BC93C6B" w:rsidRPr="00DF1FED">
        <w:t xml:space="preserve">that are used wholly or predominantly for the sale or hire of goods by retail, </w:t>
      </w:r>
      <w:bookmarkStart w:id="64" w:name="_Hlk75299441"/>
      <w:r w:rsidR="6BC93C6B" w:rsidRPr="00DF1FED">
        <w:t>or the retail provision of services</w:t>
      </w:r>
      <w:r w:rsidR="6C940931" w:rsidRPr="00DF1FED">
        <w:t xml:space="preserve"> and includes a </w:t>
      </w:r>
      <w:r w:rsidR="6C940931" w:rsidRPr="00DF1FED">
        <w:rPr>
          <w:b/>
          <w:bCs/>
        </w:rPr>
        <w:t>market</w:t>
      </w:r>
      <w:r w:rsidR="6C940931" w:rsidRPr="00DF1FED">
        <w:t xml:space="preserve">, </w:t>
      </w:r>
      <w:r w:rsidR="6C940931" w:rsidRPr="00DF1FED">
        <w:rPr>
          <w:b/>
          <w:bCs/>
        </w:rPr>
        <w:t xml:space="preserve">retail shopping centre </w:t>
      </w:r>
      <w:r w:rsidR="6C940931" w:rsidRPr="00DF1FED">
        <w:t xml:space="preserve">and </w:t>
      </w:r>
      <w:proofErr w:type="gramStart"/>
      <w:r w:rsidR="6C940931" w:rsidRPr="00DF1FED">
        <w:t>supermarkets</w:t>
      </w:r>
      <w:bookmarkEnd w:id="64"/>
      <w:r w:rsidR="5926F783" w:rsidRPr="00DF1FED">
        <w:t>;</w:t>
      </w:r>
      <w:proofErr w:type="gramEnd"/>
    </w:p>
    <w:p w14:paraId="14C621FA" w14:textId="70528C00" w:rsidR="00370743" w:rsidRPr="00DF1FED" w:rsidRDefault="00370743" w:rsidP="00370743">
      <w:pPr>
        <w:pStyle w:val="Para1"/>
        <w:ind w:left="1134"/>
      </w:pPr>
      <w:bookmarkStart w:id="65" w:name="_Hlk75299536"/>
      <w:r w:rsidRPr="00DF1FED">
        <w:rPr>
          <w:b/>
          <w:bCs/>
        </w:rPr>
        <w:t>retail shopping centre</w:t>
      </w:r>
      <w:r w:rsidRPr="00DF1FED">
        <w:t xml:space="preserve"> has the same meaning as in the </w:t>
      </w:r>
      <w:r w:rsidRPr="00DF1FED">
        <w:rPr>
          <w:b/>
          <w:bCs/>
        </w:rPr>
        <w:t>Retail Leases Act </w:t>
      </w:r>
      <w:proofErr w:type="gramStart"/>
      <w:r w:rsidRPr="00DF1FED">
        <w:rPr>
          <w:b/>
          <w:bCs/>
        </w:rPr>
        <w:t>2003</w:t>
      </w:r>
      <w:bookmarkEnd w:id="65"/>
      <w:r w:rsidRPr="00DF1FED">
        <w:t>;</w:t>
      </w:r>
      <w:proofErr w:type="gramEnd"/>
    </w:p>
    <w:p w14:paraId="7469C923" w14:textId="275EA6EC" w:rsidR="00784CD3" w:rsidRPr="00DF1FED" w:rsidRDefault="00784CD3" w:rsidP="006129AA">
      <w:pPr>
        <w:pStyle w:val="Para1"/>
        <w:ind w:left="1134"/>
      </w:pPr>
      <w:r w:rsidRPr="00DF1FED">
        <w:rPr>
          <w:b/>
          <w:bCs/>
        </w:rPr>
        <w:t>revoked Restricted Activity Directions</w:t>
      </w:r>
      <w:r w:rsidRPr="00DF1FED">
        <w:t xml:space="preserve"> means any of the </w:t>
      </w:r>
      <w:r w:rsidRPr="00DF1FED">
        <w:rPr>
          <w:b/>
          <w:bCs/>
        </w:rPr>
        <w:t>Restricted Activity Directions (Victoria)</w:t>
      </w:r>
      <w:r w:rsidRPr="00DF1FED">
        <w:t xml:space="preserve">, the </w:t>
      </w:r>
      <w:r w:rsidRPr="00DF1FED">
        <w:rPr>
          <w:b/>
          <w:bCs/>
        </w:rPr>
        <w:t>Restricted Activity Directions (Regional Victoria)</w:t>
      </w:r>
      <w:r w:rsidRPr="00DF1FED">
        <w:t xml:space="preserve"> or the </w:t>
      </w:r>
      <w:r w:rsidRPr="00DF1FED">
        <w:rPr>
          <w:b/>
          <w:bCs/>
        </w:rPr>
        <w:t>Restricted Activity Directions (Metropolitan Melbourne)</w:t>
      </w:r>
      <w:r w:rsidRPr="00DF1FED">
        <w:t xml:space="preserve"> that came into effect </w:t>
      </w:r>
      <w:r w:rsidR="00876178" w:rsidRPr="00DF1FED">
        <w:t xml:space="preserve">on or after 27 May </w:t>
      </w:r>
      <w:proofErr w:type="gramStart"/>
      <w:r w:rsidR="00876178" w:rsidRPr="00DF1FED">
        <w:t>2021;</w:t>
      </w:r>
      <w:proofErr w:type="gramEnd"/>
    </w:p>
    <w:p w14:paraId="40AC1680" w14:textId="560AB90B" w:rsidR="00EB552A" w:rsidRPr="00DF1FED" w:rsidRDefault="0532AF77" w:rsidP="006129AA">
      <w:pPr>
        <w:pStyle w:val="Para1"/>
        <w:ind w:left="1134"/>
      </w:pPr>
      <w:r w:rsidRPr="00DF1FED">
        <w:rPr>
          <w:b/>
          <w:bCs/>
        </w:rPr>
        <w:t>school</w:t>
      </w:r>
      <w:r w:rsidRPr="00DF1FED">
        <w:t xml:space="preserve"> means a registered school as defined in the </w:t>
      </w:r>
      <w:r w:rsidRPr="00DF1FED">
        <w:rPr>
          <w:b/>
          <w:bCs/>
        </w:rPr>
        <w:t xml:space="preserve">Education and Training Reform Act </w:t>
      </w:r>
      <w:proofErr w:type="gramStart"/>
      <w:r w:rsidRPr="00DF1FED">
        <w:rPr>
          <w:b/>
          <w:bCs/>
        </w:rPr>
        <w:t>2006</w:t>
      </w:r>
      <w:r w:rsidRPr="00DF1FED">
        <w:t>;</w:t>
      </w:r>
      <w:proofErr w:type="gramEnd"/>
    </w:p>
    <w:p w14:paraId="46D84F13" w14:textId="2383AD1A" w:rsidR="006129AA" w:rsidRPr="00DF1FED" w:rsidRDefault="00F146E7" w:rsidP="006129AA">
      <w:pPr>
        <w:pStyle w:val="Para1"/>
        <w:ind w:left="1134"/>
      </w:pPr>
      <w:r w:rsidRPr="00DF1FED">
        <w:rPr>
          <w:b/>
          <w:bCs/>
        </w:rPr>
        <w:t xml:space="preserve">seated </w:t>
      </w:r>
      <w:bookmarkStart w:id="66" w:name="_Hlk75279459"/>
      <w:r w:rsidRPr="00DF1FED">
        <w:rPr>
          <w:b/>
          <w:bCs/>
        </w:rPr>
        <w:t>indoor space</w:t>
      </w:r>
      <w:r w:rsidRPr="00DF1FED">
        <w:t xml:space="preserve"> means an </w:t>
      </w:r>
      <w:r w:rsidRPr="00DF1FED">
        <w:rPr>
          <w:b/>
          <w:bCs/>
        </w:rPr>
        <w:t>indoor space</w:t>
      </w:r>
      <w:r w:rsidRPr="00DF1FED">
        <w:t xml:space="preserve"> with fixed </w:t>
      </w:r>
      <w:proofErr w:type="gramStart"/>
      <w:r w:rsidRPr="00DF1FED">
        <w:t>seating;</w:t>
      </w:r>
      <w:bookmarkEnd w:id="66"/>
      <w:proofErr w:type="gramEnd"/>
    </w:p>
    <w:p w14:paraId="71C9FE8C" w14:textId="6CCFB4CB" w:rsidR="00EC48A7" w:rsidRPr="00DF1FED" w:rsidRDefault="00EC48A7" w:rsidP="00EC48A7">
      <w:pPr>
        <w:pStyle w:val="Para1"/>
        <w:ind w:left="1134"/>
      </w:pPr>
      <w:r w:rsidRPr="00DF1FED">
        <w:rPr>
          <w:b/>
          <w:bCs/>
        </w:rPr>
        <w:t>seated outdoor space</w:t>
      </w:r>
      <w:r w:rsidRPr="00DF1FED">
        <w:t xml:space="preserve"> means an </w:t>
      </w:r>
      <w:r w:rsidRPr="00DF1FED">
        <w:rPr>
          <w:b/>
          <w:bCs/>
        </w:rPr>
        <w:t>outdoor space</w:t>
      </w:r>
      <w:r w:rsidRPr="00DF1FED">
        <w:t xml:space="preserve"> with fixed </w:t>
      </w:r>
      <w:proofErr w:type="gramStart"/>
      <w:r w:rsidRPr="00DF1FED">
        <w:t>seating;</w:t>
      </w:r>
      <w:proofErr w:type="gramEnd"/>
    </w:p>
    <w:p w14:paraId="7E1DE03D" w14:textId="42B7DD18" w:rsidR="00DB16BA" w:rsidRPr="00DF1FED" w:rsidRDefault="00DB16BA" w:rsidP="00257920">
      <w:pPr>
        <w:pStyle w:val="Para1"/>
        <w:ind w:left="1134"/>
      </w:pPr>
      <w:r w:rsidRPr="00DF1FED">
        <w:rPr>
          <w:b/>
          <w:bCs/>
        </w:rPr>
        <w:t>seated space</w:t>
      </w:r>
      <w:r w:rsidRPr="00DF1FED">
        <w:t xml:space="preserve"> means a </w:t>
      </w:r>
      <w:r w:rsidR="008C7EEE" w:rsidRPr="00DF1FED">
        <w:rPr>
          <w:b/>
          <w:bCs/>
        </w:rPr>
        <w:t>seated indoor space</w:t>
      </w:r>
      <w:r w:rsidR="008C7EEE" w:rsidRPr="00DF1FED">
        <w:t xml:space="preserve"> or a </w:t>
      </w:r>
      <w:r w:rsidR="008C7EEE" w:rsidRPr="00DF1FED">
        <w:rPr>
          <w:b/>
          <w:bCs/>
        </w:rPr>
        <w:t>seated outdoor</w:t>
      </w:r>
      <w:r w:rsidR="008C7EEE" w:rsidRPr="00DF1FED">
        <w:t xml:space="preserve"> </w:t>
      </w:r>
      <w:proofErr w:type="gramStart"/>
      <w:r w:rsidRPr="00DF1FED">
        <w:rPr>
          <w:b/>
          <w:bCs/>
        </w:rPr>
        <w:t>space</w:t>
      </w:r>
      <w:r w:rsidRPr="00DF1FED">
        <w:t>;</w:t>
      </w:r>
      <w:proofErr w:type="gramEnd"/>
    </w:p>
    <w:p w14:paraId="6161E1BD" w14:textId="77777777" w:rsidR="00C62508" w:rsidRPr="00DF1FED" w:rsidRDefault="00C62508" w:rsidP="00644DD1">
      <w:pPr>
        <w:pStyle w:val="Para1"/>
        <w:ind w:left="1134"/>
      </w:pPr>
      <w:bookmarkStart w:id="67" w:name="_Hlk75300105"/>
      <w:r w:rsidRPr="00DF1FED">
        <w:rPr>
          <w:b/>
          <w:bCs/>
        </w:rPr>
        <w:t>sex on premises venue</w:t>
      </w:r>
      <w:r w:rsidRPr="00DF1FED">
        <w:t xml:space="preserve"> has the same meaning as in the </w:t>
      </w:r>
      <w:r w:rsidRPr="00DF1FED">
        <w:rPr>
          <w:b/>
          <w:bCs/>
        </w:rPr>
        <w:t>Sex Work Act </w:t>
      </w:r>
      <w:proofErr w:type="gramStart"/>
      <w:r w:rsidRPr="00DF1FED">
        <w:rPr>
          <w:b/>
          <w:bCs/>
        </w:rPr>
        <w:t>1994</w:t>
      </w:r>
      <w:bookmarkEnd w:id="67"/>
      <w:r w:rsidRPr="00DF1FED">
        <w:t>;</w:t>
      </w:r>
      <w:proofErr w:type="gramEnd"/>
    </w:p>
    <w:p w14:paraId="031E0C7F" w14:textId="15994762" w:rsidR="00C62508" w:rsidRPr="00DF1FED" w:rsidRDefault="00C62508" w:rsidP="00644DD1">
      <w:pPr>
        <w:pStyle w:val="Para1"/>
        <w:ind w:left="1134"/>
      </w:pPr>
      <w:bookmarkStart w:id="68" w:name="_Hlk75300122"/>
      <w:r w:rsidRPr="00DF1FED">
        <w:rPr>
          <w:b/>
          <w:bCs/>
        </w:rPr>
        <w:t>sexually explicit entertainment</w:t>
      </w:r>
      <w:r w:rsidRPr="00DF1FED">
        <w:t xml:space="preserve"> has the same meaning as in the </w:t>
      </w:r>
      <w:r w:rsidRPr="00DF1FED">
        <w:rPr>
          <w:b/>
          <w:bCs/>
        </w:rPr>
        <w:t xml:space="preserve">Liquor Control Reform Act </w:t>
      </w:r>
      <w:proofErr w:type="gramStart"/>
      <w:r w:rsidRPr="00DF1FED">
        <w:rPr>
          <w:b/>
          <w:bCs/>
        </w:rPr>
        <w:t>1998</w:t>
      </w:r>
      <w:r w:rsidRPr="00DF1FED">
        <w:t>;</w:t>
      </w:r>
      <w:bookmarkEnd w:id="68"/>
      <w:proofErr w:type="gramEnd"/>
    </w:p>
    <w:p w14:paraId="4B28548D" w14:textId="082028F2" w:rsidR="00FB7B93" w:rsidRPr="00DF1FED" w:rsidRDefault="64FDE9F3" w:rsidP="0076177E">
      <w:pPr>
        <w:pStyle w:val="Para1"/>
        <w:ind w:left="1134"/>
        <w:rPr>
          <w:b/>
          <w:bCs/>
        </w:rPr>
      </w:pPr>
      <w:r w:rsidRPr="00DF1FED">
        <w:rPr>
          <w:b/>
          <w:bCs/>
        </w:rPr>
        <w:t xml:space="preserve">spring </w:t>
      </w:r>
      <w:r w:rsidRPr="00DF1FED">
        <w:t>means a</w:t>
      </w:r>
      <w:r w:rsidRPr="00DF1FED">
        <w:rPr>
          <w:b/>
          <w:bCs/>
        </w:rPr>
        <w:t xml:space="preserve"> </w:t>
      </w:r>
      <w:r w:rsidRPr="00DF1FED">
        <w:t xml:space="preserve">hot, sweet, geothermal or mineral pool, spa or bath fed by groundwater from an </w:t>
      </w:r>
      <w:proofErr w:type="gramStart"/>
      <w:r w:rsidRPr="00DF1FED">
        <w:t>aquifer;</w:t>
      </w:r>
      <w:proofErr w:type="gramEnd"/>
    </w:p>
    <w:p w14:paraId="0274C461" w14:textId="77777777" w:rsidR="00B7600C" w:rsidRPr="00DF1FED" w:rsidRDefault="45D97D40" w:rsidP="00B7600C">
      <w:pPr>
        <w:pStyle w:val="Para1"/>
        <w:ind w:left="1134"/>
      </w:pPr>
      <w:r w:rsidRPr="00DF1FED">
        <w:rPr>
          <w:b/>
          <w:bCs/>
        </w:rPr>
        <w:lastRenderedPageBreak/>
        <w:t>State Library</w:t>
      </w:r>
      <w:r w:rsidRPr="00DF1FED">
        <w:t xml:space="preserve"> means</w:t>
      </w:r>
      <w:r w:rsidRPr="00DF1FED">
        <w:rPr>
          <w:b/>
          <w:bCs/>
        </w:rPr>
        <w:t xml:space="preserve"> </w:t>
      </w:r>
      <w:r w:rsidRPr="00DF1FED">
        <w:t xml:space="preserve">the State Library </w:t>
      </w:r>
      <w:proofErr w:type="gramStart"/>
      <w:r w:rsidRPr="00DF1FED">
        <w:t>Victoria;</w:t>
      </w:r>
      <w:proofErr w:type="gramEnd"/>
      <w:r w:rsidRPr="00DF1FED">
        <w:rPr>
          <w:b/>
          <w:bCs/>
        </w:rPr>
        <w:t xml:space="preserve"> </w:t>
      </w:r>
    </w:p>
    <w:p w14:paraId="7D4DE4EB" w14:textId="5735E661" w:rsidR="00DF7863" w:rsidRPr="00DF1FED" w:rsidRDefault="00DF7863" w:rsidP="0076177E">
      <w:pPr>
        <w:pStyle w:val="Para1"/>
        <w:ind w:left="1134"/>
      </w:pPr>
      <w:r w:rsidRPr="00DF1FED">
        <w:rPr>
          <w:b/>
          <w:bCs/>
        </w:rPr>
        <w:t>Stay at Home Directions (</w:t>
      </w:r>
      <w:r w:rsidR="004771FC" w:rsidRPr="00DF1FED">
        <w:rPr>
          <w:b/>
          <w:bCs/>
        </w:rPr>
        <w:t>Restricted Area</w:t>
      </w:r>
      <w:r w:rsidR="00A501A9" w:rsidRPr="00DF1FED">
        <w:rPr>
          <w:b/>
          <w:bCs/>
        </w:rPr>
        <w:t>s</w:t>
      </w:r>
      <w:r w:rsidRPr="00DF1FED">
        <w:rPr>
          <w:b/>
          <w:bCs/>
        </w:rPr>
        <w:t>)</w:t>
      </w:r>
      <w:r w:rsidRPr="00DF1FED">
        <w:t xml:space="preserve"> means the </w:t>
      </w:r>
      <w:proofErr w:type="gramStart"/>
      <w:r w:rsidRPr="00DF1FED">
        <w:rPr>
          <w:b/>
          <w:bCs/>
        </w:rPr>
        <w:t>Stay at Home</w:t>
      </w:r>
      <w:proofErr w:type="gramEnd"/>
      <w:r w:rsidRPr="00DF1FED">
        <w:rPr>
          <w:b/>
          <w:bCs/>
        </w:rPr>
        <w:t xml:space="preserve"> Directions (</w:t>
      </w:r>
      <w:r w:rsidR="004771FC" w:rsidRPr="00DF1FED">
        <w:rPr>
          <w:b/>
          <w:bCs/>
        </w:rPr>
        <w:t>Restricted Area</w:t>
      </w:r>
      <w:r w:rsidR="00A501A9" w:rsidRPr="00DF1FED">
        <w:rPr>
          <w:b/>
          <w:bCs/>
        </w:rPr>
        <w:t>s</w:t>
      </w:r>
      <w:r w:rsidRPr="00DF1FED">
        <w:rPr>
          <w:b/>
          <w:bCs/>
        </w:rPr>
        <w:t xml:space="preserve">) (No </w:t>
      </w:r>
      <w:r w:rsidR="000C2A80" w:rsidRPr="00DF1FED">
        <w:rPr>
          <w:b/>
          <w:bCs/>
        </w:rPr>
        <w:t>2</w:t>
      </w:r>
      <w:r w:rsidR="00FD2F08" w:rsidRPr="00DF1FED">
        <w:rPr>
          <w:b/>
          <w:bCs/>
        </w:rPr>
        <w:t>6</w:t>
      </w:r>
      <w:r w:rsidRPr="00DF1FED">
        <w:rPr>
          <w:b/>
          <w:bCs/>
        </w:rPr>
        <w:t>)</w:t>
      </w:r>
      <w:r w:rsidRPr="00DF1FED">
        <w:t xml:space="preserve"> as amended or replaced from time to time;</w:t>
      </w:r>
    </w:p>
    <w:p w14:paraId="29628F29" w14:textId="49D408AE" w:rsidR="000A042C" w:rsidRPr="00DF1FED" w:rsidRDefault="000A042C" w:rsidP="0076177E">
      <w:pPr>
        <w:pStyle w:val="Para1"/>
        <w:ind w:left="1134"/>
      </w:pPr>
      <w:r w:rsidRPr="00DF1FED">
        <w:rPr>
          <w:rFonts w:eastAsia="Arial"/>
          <w:b/>
          <w:bCs/>
        </w:rPr>
        <w:t>Stay Safe Directions (</w:t>
      </w:r>
      <w:r w:rsidR="003927BF" w:rsidRPr="00DF1FED">
        <w:rPr>
          <w:rFonts w:eastAsia="Arial"/>
          <w:b/>
          <w:bCs/>
        </w:rPr>
        <w:t xml:space="preserve">Regional </w:t>
      </w:r>
      <w:r w:rsidRPr="00DF1FED">
        <w:rPr>
          <w:rFonts w:eastAsia="Arial"/>
          <w:b/>
          <w:bCs/>
        </w:rPr>
        <w:t xml:space="preserve">Victoria) </w:t>
      </w:r>
      <w:r w:rsidRPr="00DF1FED">
        <w:rPr>
          <w:rFonts w:eastAsia="Arial"/>
        </w:rPr>
        <w:t xml:space="preserve">means the </w:t>
      </w:r>
      <w:r w:rsidRPr="00DF1FED">
        <w:rPr>
          <w:rFonts w:eastAsia="Arial"/>
          <w:b/>
          <w:bCs/>
        </w:rPr>
        <w:t>Stay Safe Directions (</w:t>
      </w:r>
      <w:r w:rsidR="003927BF" w:rsidRPr="00DF1FED">
        <w:rPr>
          <w:rFonts w:eastAsia="Arial"/>
          <w:b/>
          <w:bCs/>
        </w:rPr>
        <w:t xml:space="preserve">Regional </w:t>
      </w:r>
      <w:r w:rsidRPr="00DF1FED">
        <w:rPr>
          <w:rFonts w:eastAsia="Arial"/>
          <w:b/>
          <w:bCs/>
        </w:rPr>
        <w:t xml:space="preserve">Victoria) (No </w:t>
      </w:r>
      <w:r w:rsidR="000C2A80" w:rsidRPr="00DF1FED">
        <w:rPr>
          <w:rFonts w:eastAsia="Arial"/>
          <w:b/>
          <w:bCs/>
        </w:rPr>
        <w:t>1</w:t>
      </w:r>
      <w:r w:rsidR="00FD2F08" w:rsidRPr="00DF1FED">
        <w:rPr>
          <w:rFonts w:eastAsia="Arial"/>
          <w:b/>
          <w:bCs/>
        </w:rPr>
        <w:t>2</w:t>
      </w:r>
      <w:r w:rsidRPr="00DF1FED">
        <w:rPr>
          <w:rFonts w:eastAsia="Arial"/>
          <w:b/>
          <w:bCs/>
        </w:rPr>
        <w:t>)</w:t>
      </w:r>
      <w:r w:rsidRPr="00DF1FED">
        <w:rPr>
          <w:rFonts w:eastAsia="Arial"/>
        </w:rPr>
        <w:t xml:space="preserve"> </w:t>
      </w:r>
      <w:r w:rsidRPr="00DF1FED">
        <w:t xml:space="preserve">as amended or replaced from time to </w:t>
      </w:r>
      <w:proofErr w:type="gramStart"/>
      <w:r w:rsidRPr="00DF1FED">
        <w:t>time</w:t>
      </w:r>
      <w:r w:rsidRPr="00DF1FED">
        <w:rPr>
          <w:rFonts w:eastAsia="Arial"/>
        </w:rPr>
        <w:t>;</w:t>
      </w:r>
      <w:proofErr w:type="gramEnd"/>
    </w:p>
    <w:p w14:paraId="577B3C22" w14:textId="697D414D" w:rsidR="0091271A" w:rsidRPr="00DF1FED" w:rsidRDefault="0091271A" w:rsidP="0076177E">
      <w:pPr>
        <w:pStyle w:val="Para1"/>
        <w:ind w:left="1134"/>
        <w:rPr>
          <w:rFonts w:asciiTheme="minorBidi" w:hAnsiTheme="minorBidi" w:cstheme="minorBidi"/>
          <w:b/>
          <w:bCs/>
        </w:rPr>
      </w:pPr>
      <w:r w:rsidRPr="00DF1FED">
        <w:rPr>
          <w:b/>
          <w:bCs/>
        </w:rPr>
        <w:t xml:space="preserve">tourism services </w:t>
      </w:r>
      <w:proofErr w:type="gramStart"/>
      <w:r w:rsidRPr="00DF1FED">
        <w:t>means</w:t>
      </w:r>
      <w:proofErr w:type="gramEnd"/>
      <w:r w:rsidRPr="00DF1FED">
        <w:t xml:space="preserve"> an activity, guided tour or recreation programme conducted or coordinated by an employee or officer of a </w:t>
      </w:r>
      <w:r w:rsidRPr="00DF1FED">
        <w:rPr>
          <w:b/>
          <w:bCs/>
        </w:rPr>
        <w:t>licensed tourism operator</w:t>
      </w:r>
      <w:r w:rsidRPr="00DF1FED">
        <w:t xml:space="preserve"> that is undertaken for profit for </w:t>
      </w:r>
      <w:r w:rsidRPr="00DF1FED">
        <w:rPr>
          <w:rFonts w:asciiTheme="minorBidi" w:hAnsiTheme="minorBidi" w:cstheme="minorBidi"/>
        </w:rPr>
        <w:t xml:space="preserve">tourism purposes </w:t>
      </w:r>
      <w:r w:rsidRPr="00DF1FED">
        <w:rPr>
          <w:rFonts w:asciiTheme="minorBidi" w:eastAsia="Calibri" w:hAnsiTheme="minorBidi" w:cstheme="minorBidi"/>
        </w:rPr>
        <w:t xml:space="preserve">including, but not limited to, ballooning, a walking </w:t>
      </w:r>
      <w:r w:rsidR="00757604" w:rsidRPr="00DF1FED">
        <w:rPr>
          <w:rFonts w:asciiTheme="minorBidi" w:eastAsia="Calibri" w:hAnsiTheme="minorBidi" w:cstheme="minorBidi"/>
        </w:rPr>
        <w:t xml:space="preserve">tour </w:t>
      </w:r>
      <w:r w:rsidRPr="00DF1FED">
        <w:rPr>
          <w:rFonts w:asciiTheme="minorBidi" w:eastAsia="Calibri" w:hAnsiTheme="minorBidi" w:cstheme="minorBidi"/>
        </w:rPr>
        <w:t>or bushwalking tour, a bicycle tour, abseiling, rock climbing, canoeing, kayaking, white water rafting, diving, snorkelling, horse trail riding, marine based tours and surfing, or a guided tour of a museum or gallery</w:t>
      </w:r>
      <w:r w:rsidR="00757604" w:rsidRPr="00DF1FED">
        <w:rPr>
          <w:rFonts w:asciiTheme="minorBidi" w:eastAsia="Calibri" w:hAnsiTheme="minorBidi" w:cstheme="minorBidi"/>
        </w:rPr>
        <w:t>;</w:t>
      </w:r>
    </w:p>
    <w:p w14:paraId="5DF2BC19" w14:textId="77C03166" w:rsidR="00E2509F" w:rsidRPr="00DF1FED" w:rsidRDefault="00E2509F" w:rsidP="0076177E">
      <w:pPr>
        <w:pStyle w:val="Para1"/>
        <w:ind w:left="1134"/>
        <w:rPr>
          <w:szCs w:val="22"/>
        </w:rPr>
      </w:pPr>
      <w:r w:rsidRPr="00DF1FED">
        <w:rPr>
          <w:rFonts w:eastAsia="Calibri"/>
          <w:b/>
          <w:bCs/>
          <w:szCs w:val="22"/>
        </w:rPr>
        <w:t>Vaccinated Economy Trial Framework</w:t>
      </w:r>
      <w:r w:rsidRPr="00DF1FED">
        <w:rPr>
          <w:rFonts w:eastAsia="Calibri"/>
          <w:szCs w:val="22"/>
        </w:rPr>
        <w:t xml:space="preserve"> means the Vaccinated Economy Trial Framework available at </w:t>
      </w:r>
      <w:hyperlink r:id="rId16">
        <w:r w:rsidR="00C05FE0" w:rsidRPr="00DF1FED">
          <w:rPr>
            <w:rStyle w:val="Hyperlink"/>
            <w:rFonts w:eastAsia="Calibri"/>
            <w:color w:val="auto"/>
            <w:szCs w:val="22"/>
          </w:rPr>
          <w:t>www.coronavirus.vic.gov.au/vaccinated-economy-trials</w:t>
        </w:r>
      </w:hyperlink>
      <w:r w:rsidRPr="00DF1FED">
        <w:rPr>
          <w:rFonts w:eastAsia="Calibri"/>
          <w:szCs w:val="22"/>
        </w:rPr>
        <w:t>, as amended from time to time by the Victorian Government with the approval of the Chief Health Officer or Deputy Chief Health Officer;</w:t>
      </w:r>
    </w:p>
    <w:p w14:paraId="52CF9B40" w14:textId="33910828" w:rsidR="00626E5F" w:rsidRPr="00DF1FED" w:rsidRDefault="0532AF77" w:rsidP="0076177E">
      <w:pPr>
        <w:pStyle w:val="Para1"/>
        <w:ind w:left="1134"/>
      </w:pPr>
      <w:r w:rsidRPr="00DF1FED">
        <w:rPr>
          <w:b/>
          <w:bCs/>
        </w:rPr>
        <w:t>vehicle</w:t>
      </w:r>
      <w:r w:rsidRPr="00DF1FED">
        <w:t xml:space="preserve"> has the same meaning as in the </w:t>
      </w:r>
      <w:r w:rsidRPr="00DF1FED">
        <w:rPr>
          <w:b/>
          <w:bCs/>
        </w:rPr>
        <w:t xml:space="preserve">PHW </w:t>
      </w:r>
      <w:proofErr w:type="gramStart"/>
      <w:r w:rsidRPr="00DF1FED">
        <w:rPr>
          <w:b/>
          <w:bCs/>
        </w:rPr>
        <w:t>Act</w:t>
      </w:r>
      <w:r w:rsidRPr="00DF1FED">
        <w:t>;</w:t>
      </w:r>
      <w:proofErr w:type="gramEnd"/>
    </w:p>
    <w:p w14:paraId="26A925A1" w14:textId="704D1E2B" w:rsidR="001E0B58" w:rsidRPr="00DF1FED" w:rsidRDefault="3C25174A" w:rsidP="0076177E">
      <w:pPr>
        <w:pStyle w:val="Para1"/>
        <w:ind w:left="1134"/>
      </w:pPr>
      <w:r w:rsidRPr="00DF1FED">
        <w:rPr>
          <w:b/>
          <w:bCs/>
        </w:rPr>
        <w:t>visitor</w:t>
      </w:r>
      <w:r w:rsidRPr="00DF1FED">
        <w:t xml:space="preserve"> means a person who is not registered to stay overnight at an </w:t>
      </w:r>
      <w:r w:rsidRPr="00DF1FED">
        <w:rPr>
          <w:b/>
          <w:bCs/>
        </w:rPr>
        <w:t xml:space="preserve">accommodation </w:t>
      </w:r>
      <w:proofErr w:type="gramStart"/>
      <w:r w:rsidRPr="00DF1FED">
        <w:rPr>
          <w:b/>
          <w:bCs/>
        </w:rPr>
        <w:t>facility</w:t>
      </w:r>
      <w:r w:rsidRPr="00DF1FED">
        <w:t>;</w:t>
      </w:r>
      <w:proofErr w:type="gramEnd"/>
    </w:p>
    <w:p w14:paraId="598B4551" w14:textId="2C6CCDF5" w:rsidR="00DA7F73" w:rsidRPr="00DF1FED" w:rsidRDefault="00DA7F73" w:rsidP="0076177E">
      <w:pPr>
        <w:pStyle w:val="Para1"/>
        <w:ind w:left="1134"/>
      </w:pPr>
      <w:bookmarkStart w:id="69" w:name="_Hlk82787734"/>
      <w:r w:rsidRPr="00DF1FED">
        <w:rPr>
          <w:b/>
          <w:bCs/>
        </w:rPr>
        <w:t>vulnerable child or young person</w:t>
      </w:r>
      <w:r w:rsidRPr="00DF1FED">
        <w:t xml:space="preserve"> means a child or young person who:</w:t>
      </w:r>
    </w:p>
    <w:p w14:paraId="168EFC45" w14:textId="77777777" w:rsidR="00DA7F73" w:rsidRPr="00DF1FED" w:rsidRDefault="00DA7F73" w:rsidP="00DA7F73">
      <w:pPr>
        <w:pStyle w:val="Paraa0"/>
        <w:numPr>
          <w:ilvl w:val="3"/>
          <w:numId w:val="1"/>
        </w:numPr>
        <w:ind w:left="1701"/>
      </w:pPr>
      <w:bookmarkStart w:id="70" w:name="_Hlk75299856"/>
      <w:r w:rsidRPr="00DF1FED">
        <w:t>resides in the care of the State or in out-of-home care; or</w:t>
      </w:r>
    </w:p>
    <w:p w14:paraId="06709E57" w14:textId="77777777" w:rsidR="00DA7F73" w:rsidRPr="00DF1FED" w:rsidRDefault="00DA7F73" w:rsidP="00DA7F73">
      <w:pPr>
        <w:pStyle w:val="Paraa0"/>
        <w:numPr>
          <w:ilvl w:val="3"/>
          <w:numId w:val="1"/>
        </w:numPr>
        <w:ind w:left="1701"/>
      </w:pPr>
      <w:r w:rsidRPr="00DF1FED">
        <w:t xml:space="preserve">is deemed vulnerable by a government agency, funded </w:t>
      </w:r>
      <w:proofErr w:type="gramStart"/>
      <w:r w:rsidRPr="00DF1FED">
        <w:t>family</w:t>
      </w:r>
      <w:proofErr w:type="gramEnd"/>
      <w:r w:rsidRPr="00DF1FED">
        <w:t xml:space="preserve"> or family violence service, and is assessed as requiring education and care outside the family home; or</w:t>
      </w:r>
    </w:p>
    <w:p w14:paraId="297716B8" w14:textId="77777777" w:rsidR="00DA7F73" w:rsidRPr="00DF1FED" w:rsidRDefault="00DA7F73" w:rsidP="00DA7F73">
      <w:pPr>
        <w:pStyle w:val="Paraa0"/>
        <w:numPr>
          <w:ilvl w:val="3"/>
          <w:numId w:val="1"/>
        </w:numPr>
        <w:ind w:left="1701"/>
      </w:pPr>
      <w:r w:rsidRPr="00DF1FED">
        <w:t xml:space="preserve">is identified by a </w:t>
      </w:r>
      <w:r w:rsidRPr="00DF1FED">
        <w:rPr>
          <w:b/>
          <w:bCs/>
        </w:rPr>
        <w:t xml:space="preserve">school, </w:t>
      </w:r>
      <w:proofErr w:type="gramStart"/>
      <w:r w:rsidRPr="00DF1FED">
        <w:rPr>
          <w:b/>
          <w:bCs/>
        </w:rPr>
        <w:t>childcare</w:t>
      </w:r>
      <w:proofErr w:type="gramEnd"/>
      <w:r w:rsidRPr="00DF1FED">
        <w:rPr>
          <w:b/>
          <w:bCs/>
        </w:rPr>
        <w:t xml:space="preserve"> or early childhood education service</w:t>
      </w:r>
      <w:r w:rsidRPr="00DF1FED">
        <w:t xml:space="preserve"> as vulnerable (including via referral from a government agency, or funded family or family violence service, homeless or youth justice service or mental health or other health service); or</w:t>
      </w:r>
    </w:p>
    <w:p w14:paraId="2FAEF4E3" w14:textId="195CD23A" w:rsidR="00DA7F73" w:rsidRPr="00DF1FED" w:rsidRDefault="00DA7F73" w:rsidP="00DA7F73">
      <w:pPr>
        <w:pStyle w:val="Paraa0"/>
        <w:numPr>
          <w:ilvl w:val="3"/>
          <w:numId w:val="1"/>
        </w:numPr>
        <w:ind w:left="1701"/>
      </w:pPr>
      <w:r w:rsidRPr="00DF1FED">
        <w:t xml:space="preserve">is identified by a parent or guardian as vulnerable because the child or young person has a disability and cannot learn from home due to the circumstances of that </w:t>
      </w:r>
      <w:proofErr w:type="gramStart"/>
      <w:r w:rsidRPr="00DF1FED">
        <w:t>disability;</w:t>
      </w:r>
      <w:proofErr w:type="gramEnd"/>
    </w:p>
    <w:bookmarkEnd w:id="69"/>
    <w:p w14:paraId="0B7CB6AD" w14:textId="0C90F260" w:rsidR="00C62508" w:rsidRPr="00DF1FED" w:rsidRDefault="00C62508" w:rsidP="00644DD1">
      <w:pPr>
        <w:pStyle w:val="Para1"/>
        <w:ind w:left="1134"/>
      </w:pPr>
      <w:r w:rsidRPr="00DF1FED">
        <w:rPr>
          <w:b/>
          <w:bCs/>
        </w:rPr>
        <w:t>wagering and betting licensee</w:t>
      </w:r>
      <w:r w:rsidRPr="00DF1FED">
        <w:t xml:space="preserve"> has the same meaning as in the </w:t>
      </w:r>
      <w:r w:rsidRPr="00DF1FED">
        <w:rPr>
          <w:b/>
          <w:bCs/>
        </w:rPr>
        <w:t xml:space="preserve">Gambling Regulation Act </w:t>
      </w:r>
      <w:proofErr w:type="gramStart"/>
      <w:r w:rsidRPr="00DF1FED">
        <w:rPr>
          <w:b/>
          <w:bCs/>
        </w:rPr>
        <w:t>2003</w:t>
      </w:r>
      <w:bookmarkEnd w:id="70"/>
      <w:r w:rsidRPr="00DF1FED">
        <w:t>;</w:t>
      </w:r>
      <w:proofErr w:type="gramEnd"/>
      <w:r w:rsidRPr="00DF1FED">
        <w:t xml:space="preserve"> </w:t>
      </w:r>
    </w:p>
    <w:p w14:paraId="0B96B9F8" w14:textId="7BD26FC2" w:rsidR="00507B22" w:rsidRPr="00DF1FED" w:rsidRDefault="00507B22" w:rsidP="00D43536">
      <w:pPr>
        <w:pStyle w:val="Para1"/>
        <w:ind w:left="1134"/>
      </w:pPr>
      <w:r w:rsidRPr="00DF1FED">
        <w:rPr>
          <w:b/>
          <w:bCs/>
        </w:rPr>
        <w:t xml:space="preserve">worker </w:t>
      </w:r>
      <w:r w:rsidRPr="00DF1FED">
        <w:t xml:space="preserve">has the same meaning as in the </w:t>
      </w:r>
      <w:r w:rsidRPr="00DF1FED">
        <w:rPr>
          <w:b/>
          <w:bCs/>
        </w:rPr>
        <w:t xml:space="preserve">Workplace </w:t>
      </w:r>
      <w:proofErr w:type="gramStart"/>
      <w:r w:rsidRPr="00DF1FED">
        <w:rPr>
          <w:b/>
          <w:bCs/>
        </w:rPr>
        <w:t>Directions</w:t>
      </w:r>
      <w:r w:rsidRPr="00DF1FED">
        <w:t>;</w:t>
      </w:r>
      <w:proofErr w:type="gramEnd"/>
    </w:p>
    <w:p w14:paraId="30C952EC" w14:textId="754D4D97" w:rsidR="006808F7" w:rsidRPr="00DF1FED" w:rsidRDefault="45D97D40" w:rsidP="00D43536">
      <w:pPr>
        <w:pStyle w:val="Para1"/>
        <w:ind w:left="1134"/>
      </w:pPr>
      <w:r w:rsidRPr="00DF1FED">
        <w:rPr>
          <w:b/>
          <w:bCs/>
        </w:rPr>
        <w:t xml:space="preserve">Workplace Directions </w:t>
      </w:r>
      <w:r w:rsidRPr="00DF1FED">
        <w:t xml:space="preserve">means the </w:t>
      </w:r>
      <w:r w:rsidRPr="00DF1FED">
        <w:rPr>
          <w:b/>
          <w:bCs/>
        </w:rPr>
        <w:t xml:space="preserve">Workplace Directions (No </w:t>
      </w:r>
      <w:r w:rsidR="000C2A80" w:rsidRPr="00DF1FED">
        <w:rPr>
          <w:b/>
          <w:bCs/>
        </w:rPr>
        <w:t>5</w:t>
      </w:r>
      <w:r w:rsidR="00846E68" w:rsidRPr="00DF1FED">
        <w:rPr>
          <w:b/>
          <w:bCs/>
        </w:rPr>
        <w:t>1</w:t>
      </w:r>
      <w:r w:rsidRPr="00DF1FED">
        <w:rPr>
          <w:b/>
          <w:bCs/>
        </w:rPr>
        <w:t xml:space="preserve">) </w:t>
      </w:r>
      <w:r w:rsidRPr="00DF1FED">
        <w:t xml:space="preserve">as amended </w:t>
      </w:r>
      <w:r w:rsidR="3FAD9484" w:rsidRPr="00DF1FED">
        <w:t xml:space="preserve">or replaced </w:t>
      </w:r>
      <w:r w:rsidRPr="00DF1FED">
        <w:t xml:space="preserve">from time to </w:t>
      </w:r>
      <w:proofErr w:type="gramStart"/>
      <w:r w:rsidRPr="00DF1FED">
        <w:t>time</w:t>
      </w:r>
      <w:r w:rsidR="3F297D50" w:rsidRPr="00DF1FED">
        <w:t>;</w:t>
      </w:r>
      <w:proofErr w:type="gramEnd"/>
      <w:r w:rsidR="3F297D50" w:rsidRPr="00DF1FED">
        <w:t xml:space="preserve"> </w:t>
      </w:r>
    </w:p>
    <w:p w14:paraId="08CE71A0" w14:textId="31F9CDE4" w:rsidR="00B854C6" w:rsidRPr="00DF1FED" w:rsidRDefault="3F297D50" w:rsidP="0076177E">
      <w:pPr>
        <w:pStyle w:val="Para1"/>
        <w:ind w:left="1134"/>
      </w:pPr>
      <w:r w:rsidRPr="00DF1FED">
        <w:rPr>
          <w:b/>
          <w:bCs/>
        </w:rPr>
        <w:t>zoological park</w:t>
      </w:r>
      <w:r w:rsidRPr="00DF1FED">
        <w:t xml:space="preserve"> has the same meaning as in the </w:t>
      </w:r>
      <w:r w:rsidRPr="00DF1FED">
        <w:rPr>
          <w:b/>
          <w:bCs/>
        </w:rPr>
        <w:t>Zoological Parks and Gardens Act 1995</w:t>
      </w:r>
      <w:r w:rsidRPr="00DF1FED">
        <w:t>.</w:t>
      </w:r>
    </w:p>
    <w:p w14:paraId="51DA18B6" w14:textId="36664963" w:rsidR="00781E85" w:rsidRPr="00DF1FED" w:rsidRDefault="0532AF77" w:rsidP="00033A0E">
      <w:pPr>
        <w:pStyle w:val="Heading1"/>
        <w:spacing w:before="240"/>
      </w:pPr>
      <w:r w:rsidRPr="00DF1FED">
        <w:t>Penalties</w:t>
      </w:r>
    </w:p>
    <w:p w14:paraId="601F59FD" w14:textId="47EF8CA5" w:rsidR="00626E5F" w:rsidRPr="00DF1FED" w:rsidRDefault="00626E5F" w:rsidP="00066FAD">
      <w:pPr>
        <w:pStyle w:val="Paranonumber"/>
      </w:pPr>
      <w:r w:rsidRPr="00DF1FED">
        <w:t>Section 203</w:t>
      </w:r>
      <w:r w:rsidR="00E676D2" w:rsidRPr="00DF1FED">
        <w:t>(1)</w:t>
      </w:r>
      <w:r w:rsidRPr="00DF1FED">
        <w:t xml:space="preserve"> of the PHW Act provides:</w:t>
      </w:r>
    </w:p>
    <w:p w14:paraId="3ED4596A" w14:textId="7EB3324B" w:rsidR="00626E5F" w:rsidRPr="00DF1FED" w:rsidRDefault="00626E5F" w:rsidP="000B2E57">
      <w:pPr>
        <w:pStyle w:val="Heading2"/>
        <w:ind w:left="567"/>
        <w:rPr>
          <w:sz w:val="20"/>
          <w:szCs w:val="20"/>
        </w:rPr>
      </w:pPr>
      <w:r w:rsidRPr="00DF1FED">
        <w:rPr>
          <w:b/>
          <w:i w:val="0"/>
          <w:sz w:val="20"/>
          <w:szCs w:val="20"/>
        </w:rPr>
        <w:lastRenderedPageBreak/>
        <w:t xml:space="preserve">Compliance with </w:t>
      </w:r>
      <w:r w:rsidRPr="00DF1FED">
        <w:rPr>
          <w:rStyle w:val="Heading2Char"/>
          <w:b/>
          <w:sz w:val="20"/>
          <w:szCs w:val="20"/>
        </w:rPr>
        <w:t>d</w:t>
      </w:r>
      <w:r w:rsidRPr="00DF1FED">
        <w:rPr>
          <w:b/>
          <w:i w:val="0"/>
          <w:sz w:val="20"/>
          <w:szCs w:val="20"/>
        </w:rPr>
        <w:t xml:space="preserve">irection or </w:t>
      </w:r>
      <w:proofErr w:type="gramStart"/>
      <w:r w:rsidRPr="00DF1FED">
        <w:rPr>
          <w:b/>
          <w:i w:val="0"/>
          <w:sz w:val="20"/>
          <w:szCs w:val="20"/>
        </w:rPr>
        <w:t>other</w:t>
      </w:r>
      <w:proofErr w:type="gramEnd"/>
      <w:r w:rsidRPr="00DF1FED">
        <w:rPr>
          <w:b/>
          <w:i w:val="0"/>
          <w:sz w:val="20"/>
          <w:szCs w:val="20"/>
        </w:rPr>
        <w:t xml:space="preserve"> requirement</w:t>
      </w:r>
    </w:p>
    <w:p w14:paraId="6E27B705" w14:textId="3982DD48" w:rsidR="000B2E57" w:rsidRPr="00DF1FED" w:rsidRDefault="000B2E57" w:rsidP="00886C6A">
      <w:pPr>
        <w:pStyle w:val="Para1"/>
        <w:numPr>
          <w:ilvl w:val="2"/>
          <w:numId w:val="21"/>
        </w:numPr>
        <w:ind w:left="1701"/>
        <w:rPr>
          <w:sz w:val="20"/>
          <w:szCs w:val="20"/>
        </w:rPr>
      </w:pPr>
      <w:r w:rsidRPr="00DF1FED">
        <w:rPr>
          <w:sz w:val="20"/>
          <w:szCs w:val="20"/>
        </w:rPr>
        <w:t xml:space="preserve">A person must not refuse or fail to comply with a direction given to the person, or a requirement made of the person, in the exercise of a power under an authorisation given under section 199. </w:t>
      </w:r>
    </w:p>
    <w:p w14:paraId="08EE3644" w14:textId="77777777" w:rsidR="000B2E57" w:rsidRPr="00DF1FED" w:rsidRDefault="000B2E57" w:rsidP="000B2E57">
      <w:pPr>
        <w:pStyle w:val="Paranonumber"/>
        <w:numPr>
          <w:ilvl w:val="0"/>
          <w:numId w:val="0"/>
        </w:numPr>
        <w:tabs>
          <w:tab w:val="clear" w:pos="567"/>
          <w:tab w:val="left" w:pos="2127"/>
          <w:tab w:val="left" w:pos="2977"/>
        </w:tabs>
        <w:ind w:left="1701"/>
        <w:rPr>
          <w:sz w:val="20"/>
          <w:szCs w:val="20"/>
        </w:rPr>
      </w:pPr>
      <w:r w:rsidRPr="00DF1FED">
        <w:rPr>
          <w:sz w:val="20"/>
          <w:szCs w:val="20"/>
        </w:rPr>
        <w:t xml:space="preserve">Penalty: </w:t>
      </w:r>
      <w:r w:rsidRPr="00DF1FED">
        <w:rPr>
          <w:sz w:val="20"/>
          <w:szCs w:val="20"/>
        </w:rPr>
        <w:tab/>
        <w:t xml:space="preserve">In the case of a natural person, 120 penalty </w:t>
      </w:r>
      <w:proofErr w:type="gramStart"/>
      <w:r w:rsidRPr="00DF1FED">
        <w:rPr>
          <w:sz w:val="20"/>
          <w:szCs w:val="20"/>
        </w:rPr>
        <w:t>units;</w:t>
      </w:r>
      <w:proofErr w:type="gramEnd"/>
    </w:p>
    <w:p w14:paraId="1E99AF7E" w14:textId="1E956554" w:rsidR="000B2E57" w:rsidRPr="00DF1FED" w:rsidRDefault="00781E85" w:rsidP="0071316E">
      <w:pPr>
        <w:pStyle w:val="Para1"/>
        <w:numPr>
          <w:ilvl w:val="0"/>
          <w:numId w:val="0"/>
        </w:numPr>
        <w:tabs>
          <w:tab w:val="clear" w:pos="1134"/>
          <w:tab w:val="left" w:pos="2977"/>
        </w:tabs>
        <w:ind w:left="3402" w:hanging="2552"/>
        <w:rPr>
          <w:sz w:val="20"/>
          <w:szCs w:val="20"/>
        </w:rPr>
      </w:pPr>
      <w:r w:rsidRPr="00DF1FED">
        <w:rPr>
          <w:sz w:val="20"/>
          <w:szCs w:val="20"/>
        </w:rPr>
        <w:tab/>
      </w:r>
      <w:r w:rsidR="000B2E57" w:rsidRPr="00DF1FED">
        <w:rPr>
          <w:sz w:val="20"/>
          <w:szCs w:val="20"/>
        </w:rPr>
        <w:t>In the case of a body corporate, 600 penalty units.</w:t>
      </w:r>
    </w:p>
    <w:p w14:paraId="73771970" w14:textId="40F0BA4B" w:rsidR="00626E5F" w:rsidRPr="00DF1FED" w:rsidRDefault="00626E5F" w:rsidP="009371CE">
      <w:pPr>
        <w:pStyle w:val="Para1"/>
        <w:ind w:left="1701"/>
        <w:rPr>
          <w:sz w:val="20"/>
          <w:szCs w:val="20"/>
        </w:rPr>
      </w:pPr>
      <w:r w:rsidRPr="00DF1FED">
        <w:rPr>
          <w:sz w:val="20"/>
          <w:szCs w:val="20"/>
        </w:rPr>
        <w:t>A person is not guilty of an offence against subsection (1) if the person had a reasonable excuse for refusing or failing to comply with the direction or requirement.</w:t>
      </w:r>
    </w:p>
    <w:p w14:paraId="71DC44A0" w14:textId="77B9D0C8" w:rsidR="00724C32" w:rsidRPr="00DF1FED" w:rsidRDefault="005B55E8" w:rsidP="007424DF">
      <w:pPr>
        <w:ind w:left="851" w:right="545"/>
        <w:jc w:val="both"/>
      </w:pPr>
      <w:r w:rsidRPr="00DF1FED">
        <w:rPr>
          <w:i/>
          <w:sz w:val="20"/>
          <w:szCs w:val="20"/>
        </w:rPr>
        <w:t>Note: section 209 of the PHW Act provides for infringement notices to be served on any person who has refused or failed to comply with a direction given to the person, or a requirement made of the person, in the exercise of a power under an authorisation gi</w:t>
      </w:r>
      <w:r w:rsidR="0031325D" w:rsidRPr="00DF1FED">
        <w:rPr>
          <w:i/>
          <w:sz w:val="20"/>
          <w:szCs w:val="20"/>
        </w:rPr>
        <w:t xml:space="preserve">ven under section 199. </w:t>
      </w:r>
      <w:r w:rsidRPr="00DF1FED">
        <w:rPr>
          <w:i/>
          <w:sz w:val="20"/>
          <w:szCs w:val="20"/>
        </w:rPr>
        <w:t xml:space="preserve">The amount payable pursuant to the infringement notice varies depending on the nature of the failure or refusal and the age of the person. </w:t>
      </w:r>
    </w:p>
    <w:p w14:paraId="3ECD0F17" w14:textId="77777777" w:rsidR="00FA5714" w:rsidRPr="00DF1FED" w:rsidRDefault="00FA5714" w:rsidP="49C4C029">
      <w:pPr>
        <w:rPr>
          <w:bCs/>
        </w:rPr>
      </w:pPr>
      <w:bookmarkStart w:id="71" w:name="_Hlk51427743"/>
    </w:p>
    <w:p w14:paraId="2BD46682" w14:textId="77777777" w:rsidR="00122B36" w:rsidRPr="00DF1FED" w:rsidRDefault="00122B36" w:rsidP="00F527DD">
      <w:pPr>
        <w:keepNext/>
        <w:rPr>
          <w:b/>
          <w:bCs/>
        </w:rPr>
      </w:pPr>
      <w:bookmarkStart w:id="72" w:name="_Hlk78202955"/>
    </w:p>
    <w:p w14:paraId="14422314" w14:textId="77777777" w:rsidR="00122B36" w:rsidRPr="00DF1FED" w:rsidRDefault="00122B36" w:rsidP="00F527DD">
      <w:pPr>
        <w:keepNext/>
        <w:rPr>
          <w:b/>
          <w:bCs/>
        </w:rPr>
      </w:pPr>
    </w:p>
    <w:p w14:paraId="7691257E" w14:textId="665DD533" w:rsidR="00BB451F" w:rsidRPr="00DF1FED" w:rsidRDefault="00FD2F08" w:rsidP="10A1A2C3">
      <w:pPr>
        <w:jc w:val="both"/>
        <w:rPr>
          <w:b/>
          <w:bCs/>
        </w:rPr>
      </w:pPr>
      <w:bookmarkStart w:id="73" w:name="_Hlk82429711"/>
      <w:bookmarkEnd w:id="72"/>
      <w:r w:rsidRPr="00DF1FED">
        <w:rPr>
          <w:b/>
          <w:bCs/>
        </w:rPr>
        <w:t xml:space="preserve">Adjunct Clinical </w:t>
      </w:r>
      <w:r w:rsidR="00E25080" w:rsidRPr="00DF1FED">
        <w:rPr>
          <w:b/>
          <w:bCs/>
        </w:rPr>
        <w:t xml:space="preserve">Professor </w:t>
      </w:r>
      <w:r w:rsidRPr="00DF1FED">
        <w:rPr>
          <w:b/>
          <w:bCs/>
        </w:rPr>
        <w:t>Brett Sutton</w:t>
      </w:r>
    </w:p>
    <w:bookmarkEnd w:id="73"/>
    <w:p w14:paraId="395856F3" w14:textId="38C8E523" w:rsidR="00BB451F" w:rsidRPr="00DF1FED" w:rsidRDefault="00BB451F" w:rsidP="00BB451F">
      <w:pPr>
        <w:jc w:val="both"/>
      </w:pPr>
      <w:r w:rsidRPr="00DF1FED">
        <w:t>Chief Health Officer, as authorised to exercise emergency powers under section</w:t>
      </w:r>
      <w:r w:rsidR="00FD2F08" w:rsidRPr="00DF1FED">
        <w:t>s 20A</w:t>
      </w:r>
      <w:r w:rsidR="006743FB" w:rsidRPr="00DF1FED">
        <w:t xml:space="preserve"> </w:t>
      </w:r>
      <w:r w:rsidRPr="00DF1FED">
        <w:t>199(2)(a) of the PHW Act.</w:t>
      </w:r>
    </w:p>
    <w:bookmarkEnd w:id="71"/>
    <w:p w14:paraId="40FE97AC" w14:textId="375243DB" w:rsidR="00B24AF5" w:rsidRPr="00DF1FED" w:rsidRDefault="00FD2F08" w:rsidP="00B854C6">
      <w:pPr>
        <w:tabs>
          <w:tab w:val="left" w:pos="4048"/>
        </w:tabs>
      </w:pPr>
      <w:r w:rsidRPr="00DF1FED">
        <w:t>4</w:t>
      </w:r>
      <w:r w:rsidR="00966666" w:rsidRPr="00DF1FED">
        <w:t xml:space="preserve"> October</w:t>
      </w:r>
      <w:r w:rsidR="00025DCF" w:rsidRPr="00DF1FED">
        <w:t xml:space="preserve"> </w:t>
      </w:r>
      <w:r w:rsidR="19353EAF" w:rsidRPr="00DF1FED">
        <w:t>2021</w:t>
      </w:r>
    </w:p>
    <w:sectPr w:rsidR="00B24AF5" w:rsidRPr="00DF1FED" w:rsidSect="003538B5">
      <w:headerReference w:type="even" r:id="rId17"/>
      <w:headerReference w:type="default" r:id="rId18"/>
      <w:footerReference w:type="even" r:id="rId19"/>
      <w:footerReference w:type="default" r:id="rId20"/>
      <w:footerReference w:type="first" r:id="rId21"/>
      <w:pgSz w:w="11906" w:h="16838" w:code="9"/>
      <w:pgMar w:top="1440" w:right="1416" w:bottom="1276"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097C" w14:textId="77777777" w:rsidR="00556539" w:rsidRDefault="00556539" w:rsidP="00391978">
      <w:pPr>
        <w:spacing w:after="0" w:line="240" w:lineRule="auto"/>
      </w:pPr>
      <w:r>
        <w:separator/>
      </w:r>
    </w:p>
  </w:endnote>
  <w:endnote w:type="continuationSeparator" w:id="0">
    <w:p w14:paraId="2F87E587" w14:textId="77777777" w:rsidR="00556539" w:rsidRDefault="00556539" w:rsidP="00391978">
      <w:pPr>
        <w:spacing w:after="0" w:line="240" w:lineRule="auto"/>
      </w:pPr>
      <w:r>
        <w:continuationSeparator/>
      </w:r>
    </w:p>
  </w:endnote>
  <w:endnote w:type="continuationNotice" w:id="1">
    <w:p w14:paraId="5EC3CE39" w14:textId="77777777" w:rsidR="00556539" w:rsidRDefault="0055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FBB0" w14:textId="7131190C" w:rsidR="00F2152F" w:rsidRDefault="00F2152F">
    <w:pPr>
      <w:pStyle w:val="Foote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https://dhhsvicgovau-my.sharepoint.com/personal/geraldine_dumont_mhrv_vic_gov_au/Documents/Directions 23 April 2021/For comms/Restricted Activity Directions (Victoria) (No 13) - 23 April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12D073B8" w14:textId="2CE5C331" w:rsidR="00F2152F" w:rsidRDefault="00F2152F">
    <w:pPr>
      <w:rPr>
        <w:color w:val="191919"/>
        <w:sz w:val="13"/>
      </w:rPr>
    </w:pPr>
  </w:p>
  <w:p w14:paraId="6062EAFD" w14:textId="4FDBE98E" w:rsidR="00F2152F" w:rsidRDefault="00F2152F">
    <w:pPr>
      <w:rPr>
        <w:color w:val="191919"/>
        <w:sz w:val="13"/>
      </w:rPr>
    </w:pPr>
    <w:r>
      <w:fldChar w:fldCharType="begin"/>
    </w:r>
    <w:r>
      <w:instrText>DOCPROPERTY DocumentID \* MERGEFORMAT</w:instrText>
    </w:r>
    <w:r>
      <w:fldChar w:fldCharType="separate"/>
    </w:r>
    <w:r>
      <w:rPr>
        <w:b/>
        <w:bCs/>
        <w:lang w:val="en-US"/>
      </w:rPr>
      <w:t>Error! Unknown document property name.</w:t>
    </w:r>
    <w:r>
      <w:rPr>
        <w:color w:val="191919"/>
        <w:sz w:val="13"/>
      </w:rPr>
      <w:fldChar w:fldCharType="end"/>
    </w:r>
  </w:p>
  <w:p w14:paraId="429BC35A" w14:textId="46394298" w:rsidR="00F2152F" w:rsidRDefault="00F2152F">
    <w:pPr>
      <w:rPr>
        <w:color w:val="191919"/>
        <w:sz w:val="13"/>
      </w:rPr>
    </w:pPr>
  </w:p>
  <w:p w14:paraId="08A64167" w14:textId="4D7334E2" w:rsidR="00F2152F" w:rsidRDefault="00F2152F">
    <w:pPr>
      <w:rPr>
        <w:sz w:val="13"/>
      </w:rPr>
    </w:pPr>
    <w:r>
      <w:rPr>
        <w:sz w:val="13"/>
      </w:rPr>
      <w:fldChar w:fldCharType="begin"/>
    </w:r>
    <w:r>
      <w:rPr>
        <w:sz w:val="13"/>
      </w:rPr>
      <w:instrText>DOCPROPERTY DocumentID \* MERGEFORMAT</w:instrText>
    </w:r>
    <w:r>
      <w:rPr>
        <w:sz w:val="13"/>
      </w:rPr>
      <w:fldChar w:fldCharType="separate"/>
    </w:r>
    <w:r w:rsidRPr="00277197">
      <w:rPr>
        <w:sz w:val="13"/>
      </w:rPr>
      <w:t>ME_184664235_1</w:t>
    </w:r>
    <w:r>
      <w:rPr>
        <w:sz w:val="13"/>
      </w:rPr>
      <w:fldChar w:fldCharType="end"/>
    </w:r>
  </w:p>
  <w:p w14:paraId="57C0A827" w14:textId="4A5CA07B" w:rsidR="00F2152F" w:rsidRDefault="00F2152F">
    <w:pPr>
      <w:rPr>
        <w:color w:val="191919"/>
        <w:sz w:val="13"/>
      </w:rPr>
    </w:pPr>
  </w:p>
  <w:p w14:paraId="6B61B278" w14:textId="5AA576C6" w:rsidR="00F2152F" w:rsidRDefault="00F215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8D7F" w14:textId="77777777" w:rsidR="00F2152F" w:rsidRDefault="00F2152F" w:rsidP="00A927CD">
    <w:pPr>
      <w:pStyle w:val="Footer"/>
      <w:tabs>
        <w:tab w:val="clear" w:pos="4513"/>
        <w:tab w:val="center" w:pos="4678"/>
      </w:tabs>
      <w:rPr>
        <w:b/>
        <w:bCs/>
        <w:sz w:val="18"/>
        <w:szCs w:val="18"/>
      </w:rPr>
    </w:pPr>
  </w:p>
  <w:p w14:paraId="41E8A71C" w14:textId="6F4EE7F0" w:rsidR="00F2152F" w:rsidRPr="00446980" w:rsidRDefault="00F2152F" w:rsidP="00A927CD">
    <w:pPr>
      <w:pStyle w:val="Footer"/>
      <w:tabs>
        <w:tab w:val="clear" w:pos="4513"/>
        <w:tab w:val="center" w:pos="4678"/>
      </w:tabs>
      <w:rPr>
        <w:b/>
        <w:bCs/>
        <w:sz w:val="18"/>
        <w:szCs w:val="18"/>
      </w:rPr>
    </w:pPr>
    <w:r>
      <w:rPr>
        <w:b/>
        <w:bCs/>
        <w:sz w:val="18"/>
        <w:szCs w:val="18"/>
      </w:rPr>
      <w:t>Restricted Activity Directions (Regional Victoria) (</w:t>
    </w:r>
    <w:r w:rsidRPr="008D16E5">
      <w:rPr>
        <w:b/>
        <w:bCs/>
        <w:sz w:val="18"/>
        <w:szCs w:val="18"/>
      </w:rPr>
      <w:t xml:space="preserve">No </w:t>
    </w:r>
    <w:r>
      <w:rPr>
        <w:b/>
        <w:bCs/>
        <w:sz w:val="18"/>
        <w:szCs w:val="18"/>
      </w:rPr>
      <w:t>13)</w:t>
    </w:r>
    <w:r w:rsidRPr="006D0B02">
      <w:rPr>
        <w:sz w:val="18"/>
        <w:szCs w:val="18"/>
      </w:rPr>
      <w:tab/>
    </w:r>
  </w:p>
  <w:p w14:paraId="1E887E25" w14:textId="48DF16AC" w:rsidR="00F2152F" w:rsidRDefault="00F2152F" w:rsidP="00A927CD">
    <w:pPr>
      <w:pStyle w:val="Footer"/>
      <w:tabs>
        <w:tab w:val="clear" w:pos="4513"/>
        <w:tab w:val="center" w:pos="4678"/>
      </w:tabs>
      <w:jc w:val="right"/>
      <w:rPr>
        <w:b/>
        <w:sz w:val="18"/>
        <w:szCs w:val="18"/>
        <w:shd w:val="clear" w:color="auto" w:fill="E6E6E6"/>
      </w:rPr>
    </w:pPr>
    <w:r w:rsidRPr="00A60C11">
      <w:rPr>
        <w:b/>
        <w:sz w:val="18"/>
        <w:szCs w:val="18"/>
        <w:shd w:val="clear" w:color="auto" w:fill="E6E6E6"/>
      </w:rPr>
      <w:fldChar w:fldCharType="begin"/>
    </w:r>
    <w:r w:rsidRPr="00A60C11">
      <w:rPr>
        <w:b/>
        <w:bCs/>
        <w:sz w:val="18"/>
        <w:szCs w:val="18"/>
      </w:rPr>
      <w:instrText xml:space="preserve"> PAGE </w:instrText>
    </w:r>
    <w:r w:rsidRPr="00A60C11">
      <w:rPr>
        <w:b/>
        <w:sz w:val="18"/>
        <w:szCs w:val="18"/>
        <w:shd w:val="clear" w:color="auto" w:fill="E6E6E6"/>
      </w:rPr>
      <w:fldChar w:fldCharType="separate"/>
    </w:r>
    <w:r>
      <w:rPr>
        <w:b/>
        <w:bCs/>
        <w:noProof/>
        <w:sz w:val="18"/>
        <w:szCs w:val="18"/>
      </w:rPr>
      <w:t>29</w:t>
    </w:r>
    <w:r w:rsidRPr="00A60C11">
      <w:rPr>
        <w:b/>
        <w:sz w:val="18"/>
        <w:szCs w:val="18"/>
        <w:shd w:val="clear" w:color="auto" w:fill="E6E6E6"/>
      </w:rPr>
      <w:fldChar w:fldCharType="end"/>
    </w:r>
    <w:r w:rsidRPr="00A60C11">
      <w:rPr>
        <w:sz w:val="18"/>
        <w:szCs w:val="18"/>
      </w:rPr>
      <w:t xml:space="preserve"> of </w:t>
    </w:r>
    <w:r w:rsidRPr="00A60C11">
      <w:rPr>
        <w:b/>
        <w:sz w:val="18"/>
        <w:szCs w:val="18"/>
        <w:shd w:val="clear" w:color="auto" w:fill="E6E6E6"/>
      </w:rPr>
      <w:fldChar w:fldCharType="begin"/>
    </w:r>
    <w:r w:rsidRPr="00A60C11">
      <w:rPr>
        <w:b/>
        <w:bCs/>
        <w:sz w:val="18"/>
        <w:szCs w:val="18"/>
      </w:rPr>
      <w:instrText xml:space="preserve"> NUMPAGES  </w:instrText>
    </w:r>
    <w:r w:rsidRPr="00A60C11">
      <w:rPr>
        <w:b/>
        <w:sz w:val="18"/>
        <w:szCs w:val="18"/>
        <w:shd w:val="clear" w:color="auto" w:fill="E6E6E6"/>
      </w:rPr>
      <w:fldChar w:fldCharType="separate"/>
    </w:r>
    <w:r>
      <w:rPr>
        <w:b/>
        <w:bCs/>
        <w:noProof/>
        <w:sz w:val="18"/>
        <w:szCs w:val="18"/>
      </w:rPr>
      <w:t>30</w:t>
    </w:r>
    <w:r w:rsidRPr="00A60C11">
      <w:rPr>
        <w:b/>
        <w:sz w:val="18"/>
        <w:szCs w:val="18"/>
        <w:shd w:val="clear" w:color="auto" w:fill="E6E6E6"/>
      </w:rPr>
      <w:fldChar w:fldCharType="end"/>
    </w:r>
  </w:p>
  <w:p w14:paraId="3175A06C" w14:textId="32A68A2C" w:rsidR="00F2152F" w:rsidRDefault="00F2152F" w:rsidP="00A927CD">
    <w:pPr>
      <w:pStyle w:val="Footer"/>
      <w:tabs>
        <w:tab w:val="clear" w:pos="4513"/>
        <w:tab w:val="center" w:pos="4678"/>
      </w:tabs>
      <w:jc w:val="right"/>
      <w:rPr>
        <w:b/>
        <w:sz w:val="18"/>
        <w:szCs w:val="18"/>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75E9" w14:textId="088A715E" w:rsidR="00F2152F" w:rsidRDefault="00F2152F">
    <w:pPr>
      <w:pStyle w:val="Footer"/>
      <w:rPr>
        <w:color w:val="2B579A"/>
        <w:sz w:val="16"/>
        <w:shd w:val="clear" w:color="auto" w:fill="E6E6E6"/>
      </w:rPr>
    </w:pPr>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https://dhhsvicgovau-my.sharepoint.com/personal/geraldine_dumont_mhrv_vic_gov_au/Documents/Directions 23 April 2021/For comms/Restricted Activity Directions (Victoria) (No 13) - 23 April 2021.docx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0C9D3F29" w14:textId="3F66F5D5" w:rsidR="00F2152F" w:rsidRDefault="00F2152F">
    <w:pPr>
      <w:pStyle w:val="Footer"/>
      <w:rPr>
        <w:color w:val="191919"/>
        <w:sz w:val="13"/>
      </w:rPr>
    </w:pPr>
  </w:p>
  <w:p w14:paraId="1CD9123D" w14:textId="5A9F93F8" w:rsidR="00F2152F" w:rsidRDefault="00F2152F">
    <w:pPr>
      <w:pStyle w:val="Footer"/>
      <w:rPr>
        <w:color w:val="191919"/>
        <w:sz w:val="13"/>
      </w:rPr>
    </w:pPr>
    <w:r>
      <w:fldChar w:fldCharType="begin"/>
    </w:r>
    <w:r>
      <w:instrText>DOCPROPERTY DocumentID \* MERGEFORMAT</w:instrText>
    </w:r>
    <w:r>
      <w:fldChar w:fldCharType="separate"/>
    </w:r>
    <w:r>
      <w:rPr>
        <w:b/>
        <w:bCs/>
        <w:lang w:val="en-US"/>
      </w:rPr>
      <w:t>Error! Unknown document property name.</w:t>
    </w:r>
    <w:r>
      <w:rPr>
        <w:color w:val="191919"/>
        <w:sz w:val="13"/>
      </w:rPr>
      <w:fldChar w:fldCharType="end"/>
    </w:r>
  </w:p>
  <w:p w14:paraId="36FC780C" w14:textId="4E5AFB80" w:rsidR="00F2152F" w:rsidRDefault="00F2152F">
    <w:pPr>
      <w:pStyle w:val="Footer"/>
      <w:rPr>
        <w:color w:val="191919"/>
        <w:sz w:val="13"/>
      </w:rPr>
    </w:pPr>
  </w:p>
  <w:p w14:paraId="3B92B34F" w14:textId="6BBE01A0" w:rsidR="00F2152F" w:rsidRDefault="00F2152F">
    <w:pPr>
      <w:pStyle w:val="Footer"/>
      <w:rPr>
        <w:color w:val="191919"/>
        <w:sz w:val="13"/>
      </w:rPr>
    </w:pPr>
  </w:p>
  <w:p w14:paraId="0EFA0EC1" w14:textId="443A02B0" w:rsidR="00F2152F" w:rsidRDefault="00F2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BFA6" w14:textId="77777777" w:rsidR="00556539" w:rsidRDefault="00556539" w:rsidP="00391978">
      <w:pPr>
        <w:spacing w:after="0" w:line="240" w:lineRule="auto"/>
      </w:pPr>
      <w:r>
        <w:separator/>
      </w:r>
    </w:p>
  </w:footnote>
  <w:footnote w:type="continuationSeparator" w:id="0">
    <w:p w14:paraId="6CB453D6" w14:textId="77777777" w:rsidR="00556539" w:rsidRDefault="00556539" w:rsidP="00391978">
      <w:pPr>
        <w:spacing w:after="0" w:line="240" w:lineRule="auto"/>
      </w:pPr>
      <w:r>
        <w:continuationSeparator/>
      </w:r>
    </w:p>
  </w:footnote>
  <w:footnote w:type="continuationNotice" w:id="1">
    <w:p w14:paraId="105A6B77" w14:textId="77777777" w:rsidR="00556539" w:rsidRDefault="00556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680" w14:textId="77777777" w:rsidR="00F2152F" w:rsidRDefault="00F2152F">
    <w:pPr>
      <w:pStyle w:val="Header"/>
    </w:pPr>
  </w:p>
  <w:p w14:paraId="11B69CA3" w14:textId="77777777" w:rsidR="00F2152F" w:rsidRDefault="00F215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F2152F" w14:paraId="5441FBB8" w14:textId="77777777" w:rsidTr="00254EFE">
      <w:tc>
        <w:tcPr>
          <w:tcW w:w="3015" w:type="dxa"/>
        </w:tcPr>
        <w:p w14:paraId="5AA5AB1C" w14:textId="1E97C021" w:rsidR="00F2152F" w:rsidRDefault="00F2152F" w:rsidP="00254EFE">
          <w:pPr>
            <w:pStyle w:val="Header"/>
            <w:ind w:left="-115"/>
          </w:pPr>
        </w:p>
      </w:tc>
      <w:tc>
        <w:tcPr>
          <w:tcW w:w="3015" w:type="dxa"/>
        </w:tcPr>
        <w:p w14:paraId="3CB0A3BF" w14:textId="48242814" w:rsidR="00F2152F" w:rsidRDefault="00F2152F" w:rsidP="00254EFE">
          <w:pPr>
            <w:pStyle w:val="Header"/>
            <w:jc w:val="center"/>
          </w:pPr>
        </w:p>
      </w:tc>
      <w:tc>
        <w:tcPr>
          <w:tcW w:w="3015" w:type="dxa"/>
        </w:tcPr>
        <w:p w14:paraId="6BE86D24" w14:textId="247D37FC" w:rsidR="00F2152F" w:rsidRDefault="00F2152F" w:rsidP="00254EFE">
          <w:pPr>
            <w:pStyle w:val="Header"/>
            <w:ind w:right="-115"/>
            <w:jc w:val="right"/>
          </w:pPr>
        </w:p>
      </w:tc>
    </w:tr>
  </w:tbl>
  <w:p w14:paraId="64F59A21" w14:textId="2DA79433" w:rsidR="00F2152F" w:rsidRDefault="00F2152F" w:rsidP="0025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28D1C18"/>
    <w:multiLevelType w:val="hybridMultilevel"/>
    <w:tmpl w:val="CE3C49BA"/>
    <w:lvl w:ilvl="0" w:tplc="A1FA8A32">
      <w:start w:val="1"/>
      <w:numFmt w:val="decimal"/>
      <w:lvlText w:val="(%1)"/>
      <w:lvlJc w:val="left"/>
      <w:pPr>
        <w:ind w:left="720" w:hanging="360"/>
      </w:pPr>
      <w:rPr>
        <w:rFonts w:ascii="Arial" w:eastAsia="Times New Roman" w:hAnsi="Arial" w:cs="Times New Roman"/>
        <w:b w:val="0"/>
        <w:bCs w:val="0"/>
      </w:rPr>
    </w:lvl>
    <w:lvl w:ilvl="1" w:tplc="10C84B42">
      <w:start w:val="1"/>
      <w:numFmt w:val="lowerLetter"/>
      <w:lvlText w:val="(%2)"/>
      <w:lvlJc w:val="left"/>
      <w:pPr>
        <w:ind w:left="1440" w:hanging="360"/>
      </w:pPr>
      <w:rPr>
        <w:rFonts w:ascii="Arial" w:hAnsi="Arial" w:cs="Arial" w:hint="default"/>
        <w:b w:val="0"/>
        <w:bCs w:val="0"/>
        <w:i w:val="0"/>
        <w:sz w:val="22"/>
        <w:szCs w:val="22"/>
      </w:rPr>
    </w:lvl>
    <w:lvl w:ilvl="2" w:tplc="FFFFFFFF">
      <w:start w:val="1"/>
      <w:numFmt w:val="lowerRoman"/>
      <w:lvlText w:val="(%3)"/>
      <w:lvlJc w:val="left"/>
      <w:pPr>
        <w:ind w:left="2160" w:hanging="180"/>
      </w:pPr>
      <w:rPr>
        <w:b w:val="0"/>
        <w:bCs w:val="0"/>
        <w:i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D750B9"/>
    <w:multiLevelType w:val="hybridMultilevel"/>
    <w:tmpl w:val="FF54F91A"/>
    <w:lvl w:ilvl="0" w:tplc="9CD66D8C">
      <w:start w:val="4"/>
      <w:numFmt w:val="lowerLetter"/>
      <w:lvlText w:val="(%1)"/>
      <w:lvlJc w:val="left"/>
      <w:pPr>
        <w:ind w:left="2062" w:hanging="360"/>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203E2"/>
    <w:multiLevelType w:val="hybridMultilevel"/>
    <w:tmpl w:val="B82E7148"/>
    <w:lvl w:ilvl="0" w:tplc="130CFE24">
      <w:start w:val="1"/>
      <w:numFmt w:val="lowerLetter"/>
      <w:lvlText w:val="(%1)"/>
      <w:lvlJc w:val="left"/>
      <w:pPr>
        <w:ind w:left="2268" w:hanging="567"/>
      </w:pPr>
      <w:rPr>
        <w:rFonts w:ascii="Arial" w:hAnsi="Arial" w:cs="Arial" w:hint="default"/>
        <w:b w:val="0"/>
        <w:bCs w:val="0"/>
        <w:i w:val="0"/>
        <w:sz w:val="22"/>
        <w:szCs w:val="22"/>
      </w:rPr>
    </w:lvl>
    <w:lvl w:ilvl="1" w:tplc="096A72B6">
      <w:start w:val="1"/>
      <w:numFmt w:val="lowerRoman"/>
      <w:lvlText w:val="(%2)"/>
      <w:lvlJc w:val="left"/>
      <w:pPr>
        <w:ind w:left="1439" w:hanging="360"/>
      </w:pPr>
      <w:rPr>
        <w:rFonts w:ascii="Arial" w:eastAsia="Times New Roman" w:hAnsi="Arial" w:cs="Times New Roman"/>
        <w:b w:val="0"/>
        <w:bCs w:val="0"/>
        <w:i w:val="0"/>
        <w:sz w:val="22"/>
        <w:szCs w:val="22"/>
      </w:rPr>
    </w:lvl>
    <w:lvl w:ilvl="2" w:tplc="0C09001B" w:tentative="1">
      <w:start w:val="1"/>
      <w:numFmt w:val="lowerRoman"/>
      <w:lvlText w:val="%3."/>
      <w:lvlJc w:val="right"/>
      <w:pPr>
        <w:ind w:left="2159" w:hanging="180"/>
      </w:pPr>
    </w:lvl>
    <w:lvl w:ilvl="3" w:tplc="0C09000F">
      <w:start w:val="1"/>
      <w:numFmt w:val="decimal"/>
      <w:lvlText w:val="%4."/>
      <w:lvlJc w:val="left"/>
      <w:pPr>
        <w:ind w:left="2879" w:hanging="360"/>
      </w:pPr>
    </w:lvl>
    <w:lvl w:ilvl="4" w:tplc="0C090019">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4" w15:restartNumberingAfterBreak="0">
    <w:nsid w:val="0DB04107"/>
    <w:multiLevelType w:val="hybridMultilevel"/>
    <w:tmpl w:val="87541FF8"/>
    <w:lvl w:ilvl="0" w:tplc="A1FA8A32">
      <w:start w:val="1"/>
      <w:numFmt w:val="decimal"/>
      <w:lvlText w:val="(%1)"/>
      <w:lvlJc w:val="left"/>
      <w:pPr>
        <w:ind w:left="720" w:hanging="360"/>
      </w:pPr>
      <w:rPr>
        <w:rFonts w:ascii="Arial" w:eastAsia="Times New Roman" w:hAnsi="Arial" w:cs="Times New Roman"/>
        <w:b w:val="0"/>
        <w:bCs w:val="0"/>
      </w:rPr>
    </w:lvl>
    <w:lvl w:ilvl="1" w:tplc="D55A6D50">
      <w:start w:val="1"/>
      <w:numFmt w:val="lowerLetter"/>
      <w:lvlText w:val="(%2)"/>
      <w:lvlJc w:val="left"/>
      <w:pPr>
        <w:ind w:left="1440" w:hanging="360"/>
      </w:pPr>
      <w:rPr>
        <w:rFonts w:ascii="Arial" w:hAnsi="Arial" w:cs="Arial" w:hint="default"/>
        <w:b w:val="0"/>
        <w:bCs w:val="0"/>
        <w:i w:val="0"/>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96A23"/>
    <w:multiLevelType w:val="hybridMultilevel"/>
    <w:tmpl w:val="A3F47790"/>
    <w:lvl w:ilvl="0" w:tplc="130CFE24">
      <w:start w:val="1"/>
      <w:numFmt w:val="lowerLetter"/>
      <w:lvlText w:val="(%1)"/>
      <w:lvlJc w:val="left"/>
      <w:pPr>
        <w:ind w:left="2269" w:hanging="567"/>
      </w:pPr>
      <w:rPr>
        <w:rFonts w:ascii="Arial" w:hAnsi="Arial" w:cs="Arial" w:hint="default"/>
        <w:b w:val="0"/>
        <w:bCs w:val="0"/>
        <w:i w:val="0"/>
        <w:sz w:val="22"/>
        <w:szCs w:val="22"/>
      </w:rPr>
    </w:lvl>
    <w:lvl w:ilvl="1" w:tplc="FFFFFFFF">
      <w:start w:val="1"/>
      <w:numFmt w:val="lowerRoman"/>
      <w:lvlText w:val="(%2)"/>
      <w:lvlJc w:val="left"/>
      <w:pPr>
        <w:ind w:left="1440" w:hanging="360"/>
      </w:pPr>
      <w:rPr>
        <w:b w:val="0"/>
        <w:bCs w:val="0"/>
        <w:i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37F62"/>
    <w:multiLevelType w:val="hybridMultilevel"/>
    <w:tmpl w:val="7586F29E"/>
    <w:lvl w:ilvl="0" w:tplc="76B0AD36">
      <w:start w:val="1"/>
      <w:numFmt w:val="decimal"/>
      <w:lvlText w:val="(%1)"/>
      <w:lvlJc w:val="left"/>
      <w:pPr>
        <w:ind w:left="1494" w:hanging="360"/>
      </w:pPr>
      <w:rPr>
        <w:rFonts w:hint="default"/>
        <w:b w:val="0"/>
        <w:i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151D3F82"/>
    <w:multiLevelType w:val="hybridMultilevel"/>
    <w:tmpl w:val="C73E3B8E"/>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2A732A"/>
    <w:multiLevelType w:val="hybridMultilevel"/>
    <w:tmpl w:val="C73E3B8E"/>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C10E9B"/>
    <w:multiLevelType w:val="hybridMultilevel"/>
    <w:tmpl w:val="46188F90"/>
    <w:lvl w:ilvl="0" w:tplc="130CFE24">
      <w:start w:val="1"/>
      <w:numFmt w:val="lowerLetter"/>
      <w:lvlText w:val="(%1)"/>
      <w:lvlJc w:val="left"/>
      <w:pPr>
        <w:ind w:left="3087" w:hanging="567"/>
      </w:pPr>
      <w:rPr>
        <w:rFonts w:ascii="Arial" w:hAnsi="Arial" w:cs="Arial" w:hint="default"/>
        <w:b w:val="0"/>
        <w:bCs w:val="0"/>
        <w:i w:val="0"/>
        <w:sz w:val="22"/>
        <w:szCs w:val="22"/>
      </w:rPr>
    </w:lvl>
    <w:lvl w:ilvl="1" w:tplc="0C090019" w:tentative="1">
      <w:start w:val="1"/>
      <w:numFmt w:val="lowerLetter"/>
      <w:lvlText w:val="%2."/>
      <w:lvlJc w:val="left"/>
      <w:pPr>
        <w:ind w:left="2258" w:hanging="360"/>
      </w:pPr>
    </w:lvl>
    <w:lvl w:ilvl="2" w:tplc="0C09001B" w:tentative="1">
      <w:start w:val="1"/>
      <w:numFmt w:val="lowerRoman"/>
      <w:lvlText w:val="%3."/>
      <w:lvlJc w:val="right"/>
      <w:pPr>
        <w:ind w:left="2978" w:hanging="180"/>
      </w:pPr>
    </w:lvl>
    <w:lvl w:ilvl="3" w:tplc="0C09000F" w:tentative="1">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10" w15:restartNumberingAfterBreak="0">
    <w:nsid w:val="1A4F0942"/>
    <w:multiLevelType w:val="hybridMultilevel"/>
    <w:tmpl w:val="9D1811EE"/>
    <w:lvl w:ilvl="0" w:tplc="41722B6C">
      <w:start w:val="4"/>
      <w:numFmt w:val="decimal"/>
      <w:lvlText w:val="(%1)"/>
      <w:lvlJc w:val="left"/>
      <w:pPr>
        <w:ind w:left="720" w:hanging="360"/>
      </w:pPr>
      <w:rPr>
        <w:rFonts w:ascii="Arial" w:eastAsia="Times New Roman" w:hAnsi="Arial" w:cs="Times New Roman"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956A49"/>
    <w:multiLevelType w:val="hybridMultilevel"/>
    <w:tmpl w:val="97DE869C"/>
    <w:lvl w:ilvl="0" w:tplc="096A72B6">
      <w:start w:val="1"/>
      <w:numFmt w:val="lowerRoman"/>
      <w:lvlText w:val="(%1)"/>
      <w:lvlJc w:val="left"/>
      <w:pPr>
        <w:ind w:left="1440" w:hanging="360"/>
      </w:pPr>
      <w:rPr>
        <w:rFonts w:ascii="Arial" w:eastAsia="Times New Roman" w:hAnsi="Arial" w:cs="Times New Roman"/>
        <w:b w:val="0"/>
        <w:bCs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4565CD"/>
    <w:multiLevelType w:val="hybridMultilevel"/>
    <w:tmpl w:val="87541FF8"/>
    <w:lvl w:ilvl="0" w:tplc="A1FA8A32">
      <w:start w:val="1"/>
      <w:numFmt w:val="decimal"/>
      <w:lvlText w:val="(%1)"/>
      <w:lvlJc w:val="left"/>
      <w:pPr>
        <w:ind w:left="720" w:hanging="360"/>
      </w:pPr>
      <w:rPr>
        <w:rFonts w:ascii="Arial" w:eastAsia="Times New Roman" w:hAnsi="Arial" w:cs="Times New Roman"/>
        <w:b w:val="0"/>
        <w:bCs w:val="0"/>
      </w:rPr>
    </w:lvl>
    <w:lvl w:ilvl="1" w:tplc="D55A6D50">
      <w:start w:val="1"/>
      <w:numFmt w:val="lowerLetter"/>
      <w:lvlText w:val="(%2)"/>
      <w:lvlJc w:val="left"/>
      <w:pPr>
        <w:ind w:left="1440" w:hanging="360"/>
      </w:pPr>
      <w:rPr>
        <w:rFonts w:ascii="Arial" w:hAnsi="Arial" w:cs="Arial" w:hint="default"/>
        <w:b w:val="0"/>
        <w:bCs w:val="0"/>
        <w:i w:val="0"/>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2461FD"/>
    <w:multiLevelType w:val="hybridMultilevel"/>
    <w:tmpl w:val="C5362D3C"/>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F2B9D"/>
    <w:multiLevelType w:val="hybridMultilevel"/>
    <w:tmpl w:val="04824EE0"/>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5667B6"/>
    <w:multiLevelType w:val="hybridMultilevel"/>
    <w:tmpl w:val="5C302736"/>
    <w:lvl w:ilvl="0" w:tplc="CBD06086">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A42F1"/>
    <w:multiLevelType w:val="hybridMultilevel"/>
    <w:tmpl w:val="79FE6D92"/>
    <w:lvl w:ilvl="0" w:tplc="FD9E5DFC">
      <w:start w:val="1"/>
      <w:numFmt w:val="upperLetter"/>
      <w:lvlText w:val="(%1)"/>
      <w:lvlJc w:val="left"/>
      <w:pPr>
        <w:ind w:left="2836"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F516D0"/>
    <w:multiLevelType w:val="hybridMultilevel"/>
    <w:tmpl w:val="F1D2B320"/>
    <w:lvl w:ilvl="0" w:tplc="9FBC6DEE">
      <w:start w:val="1"/>
      <w:numFmt w:val="decimal"/>
      <w:lvlText w:val="(%1)"/>
      <w:lvlJc w:val="left"/>
      <w:pPr>
        <w:ind w:left="1778" w:hanging="360"/>
      </w:pPr>
      <w:rPr>
        <w:rFonts w:hint="default"/>
      </w:rPr>
    </w:lvl>
    <w:lvl w:ilvl="1" w:tplc="CBB6928A">
      <w:start w:val="1"/>
      <w:numFmt w:val="lowerLetter"/>
      <w:lvlText w:val="(%2)"/>
      <w:lvlJc w:val="left"/>
      <w:pPr>
        <w:ind w:left="2498" w:hanging="360"/>
      </w:pPr>
      <w:rPr>
        <w:rFonts w:ascii="Arial" w:hAnsi="Arial" w:cs="Arial" w:hint="default"/>
        <w:b w:val="0"/>
        <w:bCs w:val="0"/>
        <w:i w:val="0"/>
        <w:sz w:val="18"/>
        <w:szCs w:val="18"/>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374D3E17"/>
    <w:multiLevelType w:val="hybridMultilevel"/>
    <w:tmpl w:val="3576579E"/>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3B72A4"/>
    <w:multiLevelType w:val="hybridMultilevel"/>
    <w:tmpl w:val="BBB46738"/>
    <w:lvl w:ilvl="0" w:tplc="10C84B42">
      <w:start w:val="1"/>
      <w:numFmt w:val="lowerLetter"/>
      <w:lvlText w:val="(%1)"/>
      <w:lvlJc w:val="left"/>
      <w:pPr>
        <w:ind w:left="2062" w:hanging="360"/>
      </w:pPr>
      <w:rPr>
        <w:rFonts w:ascii="Arial" w:hAnsi="Arial" w:cs="Arial" w:hint="default"/>
        <w:b w:val="0"/>
        <w:bCs w:val="0"/>
        <w:i w:val="0"/>
        <w:sz w:val="22"/>
        <w:szCs w:val="22"/>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0" w15:restartNumberingAfterBreak="0">
    <w:nsid w:val="3CF13984"/>
    <w:multiLevelType w:val="hybridMultilevel"/>
    <w:tmpl w:val="7586F29E"/>
    <w:lvl w:ilvl="0" w:tplc="76B0AD36">
      <w:start w:val="1"/>
      <w:numFmt w:val="decimal"/>
      <w:lvlText w:val="(%1)"/>
      <w:lvlJc w:val="left"/>
      <w:pPr>
        <w:ind w:left="1494" w:hanging="360"/>
      </w:pPr>
      <w:rPr>
        <w:rFonts w:hint="default"/>
        <w:b w:val="0"/>
        <w:i w:val="0"/>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3D0C23C0"/>
    <w:multiLevelType w:val="hybridMultilevel"/>
    <w:tmpl w:val="79FE6D92"/>
    <w:lvl w:ilvl="0" w:tplc="FD9E5DFC">
      <w:start w:val="1"/>
      <w:numFmt w:val="upperLetter"/>
      <w:lvlText w:val="(%1)"/>
      <w:lvlJc w:val="left"/>
      <w:pPr>
        <w:ind w:left="2836"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312AA"/>
    <w:multiLevelType w:val="hybridMultilevel"/>
    <w:tmpl w:val="9420FF5C"/>
    <w:lvl w:ilvl="0" w:tplc="130CFE24">
      <w:start w:val="1"/>
      <w:numFmt w:val="lowerLetter"/>
      <w:lvlText w:val="(%1)"/>
      <w:lvlJc w:val="left"/>
      <w:pPr>
        <w:ind w:left="2062" w:hanging="360"/>
      </w:pPr>
      <w:rPr>
        <w:rFonts w:ascii="Arial" w:hAnsi="Arial" w:cs="Arial" w:hint="default"/>
        <w:b w:val="0"/>
        <w:bCs w:val="0"/>
        <w:i w:val="0"/>
        <w:sz w:val="22"/>
        <w:szCs w:val="22"/>
      </w:rPr>
    </w:lvl>
    <w:lvl w:ilvl="1" w:tplc="096A72B6">
      <w:start w:val="1"/>
      <w:numFmt w:val="lowerRoman"/>
      <w:lvlText w:val="(%2)"/>
      <w:lvlJc w:val="left"/>
      <w:pPr>
        <w:ind w:left="2782" w:hanging="360"/>
      </w:pPr>
      <w:rPr>
        <w:rFonts w:ascii="Arial" w:eastAsia="Times New Roman" w:hAnsi="Arial" w:cs="Times New Roman"/>
        <w:b w:val="0"/>
        <w:bCs w:val="0"/>
        <w:i w:val="0"/>
        <w:sz w:val="22"/>
        <w:szCs w:val="22"/>
      </w:rPr>
    </w:lvl>
    <w:lvl w:ilvl="2" w:tplc="0C09001B">
      <w:start w:val="1"/>
      <w:numFmt w:val="lowerRoman"/>
      <w:lvlText w:val="%3."/>
      <w:lvlJc w:val="right"/>
      <w:pPr>
        <w:ind w:left="3502" w:hanging="180"/>
      </w:pPr>
    </w:lvl>
    <w:lvl w:ilvl="3" w:tplc="0C09000F">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3" w15:restartNumberingAfterBreak="0">
    <w:nsid w:val="4B111126"/>
    <w:multiLevelType w:val="hybridMultilevel"/>
    <w:tmpl w:val="A7D2C8E4"/>
    <w:lvl w:ilvl="0" w:tplc="130CFE24">
      <w:start w:val="1"/>
      <w:numFmt w:val="lowerLetter"/>
      <w:lvlText w:val="(%1)"/>
      <w:lvlJc w:val="left"/>
      <w:pPr>
        <w:ind w:left="2269" w:hanging="567"/>
      </w:pPr>
      <w:rPr>
        <w:rFonts w:ascii="Arial" w:hAnsi="Arial" w:cs="Arial" w:hint="default"/>
        <w:b w:val="0"/>
        <w:bCs w:val="0"/>
        <w:i w:val="0"/>
        <w:sz w:val="22"/>
        <w:szCs w:val="22"/>
      </w:rPr>
    </w:lvl>
    <w:lvl w:ilvl="1" w:tplc="096A72B6">
      <w:start w:val="1"/>
      <w:numFmt w:val="lowerRoman"/>
      <w:lvlText w:val="(%2)"/>
      <w:lvlJc w:val="left"/>
      <w:pPr>
        <w:ind w:left="1440" w:hanging="360"/>
      </w:pPr>
      <w:rPr>
        <w:rFonts w:ascii="Arial" w:eastAsia="Times New Roman" w:hAnsi="Arial" w:cs="Times New Roman"/>
        <w:b w:val="0"/>
        <w:bCs w:val="0"/>
        <w:i w:val="0"/>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3B1013"/>
    <w:multiLevelType w:val="hybridMultilevel"/>
    <w:tmpl w:val="D5C219D8"/>
    <w:lvl w:ilvl="0" w:tplc="130CFE24">
      <w:start w:val="1"/>
      <w:numFmt w:val="lowerLetter"/>
      <w:lvlText w:val="(%1)"/>
      <w:lvlJc w:val="left"/>
      <w:pPr>
        <w:ind w:left="720" w:hanging="360"/>
      </w:pPr>
      <w:rPr>
        <w:rFonts w:ascii="Arial" w:hAnsi="Arial" w:cs="Arial" w:hint="default"/>
        <w:b w:val="0"/>
        <w:bCs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FF65C3"/>
    <w:multiLevelType w:val="hybridMultilevel"/>
    <w:tmpl w:val="58C6FD7E"/>
    <w:lvl w:ilvl="0" w:tplc="33301284">
      <w:start w:val="6"/>
      <w:numFmt w:val="decimal"/>
      <w:lvlText w:val="(%1)"/>
      <w:lvlJc w:val="left"/>
      <w:pPr>
        <w:ind w:left="1494"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3A295C"/>
    <w:multiLevelType w:val="hybridMultilevel"/>
    <w:tmpl w:val="2A9C1858"/>
    <w:lvl w:ilvl="0" w:tplc="130CFE24">
      <w:start w:val="1"/>
      <w:numFmt w:val="lowerLetter"/>
      <w:lvlText w:val="(%1)"/>
      <w:lvlJc w:val="left"/>
      <w:pPr>
        <w:ind w:left="3087" w:hanging="567"/>
      </w:pPr>
      <w:rPr>
        <w:rFonts w:ascii="Arial" w:hAnsi="Arial" w:cs="Arial" w:hint="default"/>
        <w:b w:val="0"/>
        <w:bCs w:val="0"/>
        <w:i w:val="0"/>
        <w:sz w:val="22"/>
        <w:szCs w:val="22"/>
      </w:rPr>
    </w:lvl>
    <w:lvl w:ilvl="1" w:tplc="FFFFFFFF">
      <w:start w:val="1"/>
      <w:numFmt w:val="lowerRoman"/>
      <w:lvlText w:val="(%2)"/>
      <w:lvlJc w:val="left"/>
      <w:pPr>
        <w:ind w:left="2258" w:hanging="360"/>
      </w:pPr>
      <w:rPr>
        <w:b w:val="0"/>
        <w:bCs w:val="0"/>
        <w:i w:val="0"/>
        <w:sz w:val="22"/>
        <w:szCs w:val="22"/>
      </w:rPr>
    </w:lvl>
    <w:lvl w:ilvl="2" w:tplc="0C09001B" w:tentative="1">
      <w:start w:val="1"/>
      <w:numFmt w:val="lowerRoman"/>
      <w:lvlText w:val="%3."/>
      <w:lvlJc w:val="right"/>
      <w:pPr>
        <w:ind w:left="2978" w:hanging="180"/>
      </w:pPr>
    </w:lvl>
    <w:lvl w:ilvl="3" w:tplc="0C09000F">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7" w15:restartNumberingAfterBreak="0">
    <w:nsid w:val="53727DB5"/>
    <w:multiLevelType w:val="hybridMultilevel"/>
    <w:tmpl w:val="2A9C1858"/>
    <w:lvl w:ilvl="0" w:tplc="130CFE24">
      <w:start w:val="1"/>
      <w:numFmt w:val="lowerLetter"/>
      <w:lvlText w:val="(%1)"/>
      <w:lvlJc w:val="left"/>
      <w:pPr>
        <w:ind w:left="3087" w:hanging="567"/>
      </w:pPr>
      <w:rPr>
        <w:rFonts w:ascii="Arial" w:hAnsi="Arial" w:cs="Arial" w:hint="default"/>
        <w:b w:val="0"/>
        <w:bCs w:val="0"/>
        <w:i w:val="0"/>
        <w:sz w:val="22"/>
        <w:szCs w:val="22"/>
      </w:rPr>
    </w:lvl>
    <w:lvl w:ilvl="1" w:tplc="FFFFFFFF">
      <w:start w:val="1"/>
      <w:numFmt w:val="lowerRoman"/>
      <w:lvlText w:val="(%2)"/>
      <w:lvlJc w:val="left"/>
      <w:pPr>
        <w:ind w:left="2258" w:hanging="360"/>
      </w:pPr>
      <w:rPr>
        <w:b w:val="0"/>
        <w:bCs w:val="0"/>
        <w:i w:val="0"/>
        <w:sz w:val="22"/>
        <w:szCs w:val="22"/>
      </w:rPr>
    </w:lvl>
    <w:lvl w:ilvl="2" w:tplc="0C09001B" w:tentative="1">
      <w:start w:val="1"/>
      <w:numFmt w:val="lowerRoman"/>
      <w:lvlText w:val="%3."/>
      <w:lvlJc w:val="right"/>
      <w:pPr>
        <w:ind w:left="2978" w:hanging="180"/>
      </w:pPr>
    </w:lvl>
    <w:lvl w:ilvl="3" w:tplc="0C09000F">
      <w:start w:val="1"/>
      <w:numFmt w:val="decimal"/>
      <w:lvlText w:val="%4."/>
      <w:lvlJc w:val="left"/>
      <w:pPr>
        <w:ind w:left="3698" w:hanging="360"/>
      </w:pPr>
    </w:lvl>
    <w:lvl w:ilvl="4" w:tplc="0C090019" w:tentative="1">
      <w:start w:val="1"/>
      <w:numFmt w:val="lowerLetter"/>
      <w:lvlText w:val="%5."/>
      <w:lvlJc w:val="left"/>
      <w:pPr>
        <w:ind w:left="4418" w:hanging="360"/>
      </w:pPr>
    </w:lvl>
    <w:lvl w:ilvl="5" w:tplc="0C09001B" w:tentative="1">
      <w:start w:val="1"/>
      <w:numFmt w:val="lowerRoman"/>
      <w:lvlText w:val="%6."/>
      <w:lvlJc w:val="right"/>
      <w:pPr>
        <w:ind w:left="5138" w:hanging="180"/>
      </w:pPr>
    </w:lvl>
    <w:lvl w:ilvl="6" w:tplc="0C09000F" w:tentative="1">
      <w:start w:val="1"/>
      <w:numFmt w:val="decimal"/>
      <w:lvlText w:val="%7."/>
      <w:lvlJc w:val="left"/>
      <w:pPr>
        <w:ind w:left="5858" w:hanging="360"/>
      </w:pPr>
    </w:lvl>
    <w:lvl w:ilvl="7" w:tplc="0C090019" w:tentative="1">
      <w:start w:val="1"/>
      <w:numFmt w:val="lowerLetter"/>
      <w:lvlText w:val="%8."/>
      <w:lvlJc w:val="left"/>
      <w:pPr>
        <w:ind w:left="6578" w:hanging="360"/>
      </w:pPr>
    </w:lvl>
    <w:lvl w:ilvl="8" w:tplc="0C09001B" w:tentative="1">
      <w:start w:val="1"/>
      <w:numFmt w:val="lowerRoman"/>
      <w:lvlText w:val="%9."/>
      <w:lvlJc w:val="right"/>
      <w:pPr>
        <w:ind w:left="7298" w:hanging="180"/>
      </w:pPr>
    </w:lvl>
  </w:abstractNum>
  <w:abstractNum w:abstractNumId="28" w15:restartNumberingAfterBreak="0">
    <w:nsid w:val="53F23A97"/>
    <w:multiLevelType w:val="hybridMultilevel"/>
    <w:tmpl w:val="5EE883A6"/>
    <w:lvl w:ilvl="0" w:tplc="130CFE24">
      <w:start w:val="1"/>
      <w:numFmt w:val="lowerLetter"/>
      <w:lvlText w:val="(%1)"/>
      <w:lvlJc w:val="left"/>
      <w:pPr>
        <w:ind w:left="2269" w:hanging="567"/>
      </w:pPr>
      <w:rPr>
        <w:rFonts w:ascii="Arial" w:hAnsi="Arial" w:cs="Arial" w:hint="default"/>
        <w:b w:val="0"/>
        <w:bCs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3D706D"/>
    <w:multiLevelType w:val="hybridMultilevel"/>
    <w:tmpl w:val="C79C2836"/>
    <w:lvl w:ilvl="0" w:tplc="69041EC2">
      <w:start w:val="1"/>
      <w:numFmt w:val="decimal"/>
      <w:pStyle w:val="ListParagraph"/>
      <w:lvlText w:val="%1."/>
      <w:lvlJc w:val="left"/>
      <w:pPr>
        <w:ind w:left="1080" w:hanging="360"/>
      </w:pPr>
      <w:rPr>
        <w:rFonts w:ascii="Arial" w:hAnsi="Arial" w:cs="Arial" w:hint="default"/>
        <w:i w:val="0"/>
        <w:sz w:val="22"/>
        <w:szCs w:val="22"/>
      </w:rPr>
    </w:lvl>
    <w:lvl w:ilvl="1" w:tplc="A6300952">
      <w:start w:val="1"/>
      <w:numFmt w:val="lowerLetter"/>
      <w:lvlText w:val="%2."/>
      <w:lvlJc w:val="left"/>
      <w:pPr>
        <w:ind w:left="1800" w:hanging="360"/>
      </w:pPr>
      <w:rPr>
        <w:rFonts w:ascii="Arial" w:hAnsi="Arial" w:cs="Arial" w:hint="default"/>
        <w:sz w:val="22"/>
        <w:szCs w:val="22"/>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7C70D1"/>
    <w:multiLevelType w:val="hybridMultilevel"/>
    <w:tmpl w:val="A8266364"/>
    <w:lvl w:ilvl="0" w:tplc="096A72B6">
      <w:start w:val="1"/>
      <w:numFmt w:val="lowerRoman"/>
      <w:lvlText w:val="(%1)"/>
      <w:lvlJc w:val="left"/>
      <w:pPr>
        <w:ind w:left="1440" w:hanging="360"/>
      </w:pPr>
      <w:rPr>
        <w:rFonts w:ascii="Arial" w:eastAsia="Times New Roman" w:hAnsi="Arial" w:cs="Times New Roman"/>
        <w:b w:val="0"/>
        <w:bCs w:val="0"/>
        <w:i w:val="0"/>
        <w:sz w:val="22"/>
        <w:szCs w:val="22"/>
      </w:rPr>
    </w:lvl>
    <w:lvl w:ilvl="1" w:tplc="0C090019">
      <w:start w:val="1"/>
      <w:numFmt w:val="lowerLetter"/>
      <w:lvlText w:val="%2."/>
      <w:lvlJc w:val="left"/>
      <w:pPr>
        <w:ind w:left="1440" w:hanging="360"/>
      </w:pPr>
    </w:lvl>
    <w:lvl w:ilvl="2" w:tplc="FFFFFFFF">
      <w:start w:val="1"/>
      <w:numFmt w:val="lowerRoman"/>
      <w:lvlText w:val="(%3)"/>
      <w:lvlJc w:val="left"/>
      <w:pPr>
        <w:ind w:left="2160" w:hanging="180"/>
      </w:pPr>
      <w:rPr>
        <w:b w:val="0"/>
        <w:bCs w:val="0"/>
        <w:i w:val="0"/>
        <w:sz w:val="22"/>
        <w:szCs w:val="22"/>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6461D3"/>
    <w:multiLevelType w:val="hybridMultilevel"/>
    <w:tmpl w:val="4D3AFDB6"/>
    <w:lvl w:ilvl="0" w:tplc="130CFE24">
      <w:start w:val="1"/>
      <w:numFmt w:val="lowerLetter"/>
      <w:lvlText w:val="(%1)"/>
      <w:lvlJc w:val="left"/>
      <w:pPr>
        <w:ind w:left="2062" w:hanging="360"/>
      </w:pPr>
      <w:rPr>
        <w:rFonts w:ascii="Arial" w:hAnsi="Arial" w:cs="Arial" w:hint="default"/>
        <w:b w:val="0"/>
        <w:bCs w:val="0"/>
        <w:i w:val="0"/>
        <w:sz w:val="22"/>
        <w:szCs w:val="22"/>
      </w:rPr>
    </w:lvl>
    <w:lvl w:ilvl="1" w:tplc="096A72B6">
      <w:start w:val="1"/>
      <w:numFmt w:val="lowerRoman"/>
      <w:lvlText w:val="(%2)"/>
      <w:lvlJc w:val="left"/>
      <w:pPr>
        <w:ind w:left="2782" w:hanging="360"/>
      </w:pPr>
      <w:rPr>
        <w:rFonts w:ascii="Arial" w:eastAsia="Times New Roman" w:hAnsi="Arial" w:cs="Times New Roman"/>
        <w:b w:val="0"/>
        <w:bCs w:val="0"/>
        <w:i w:val="0"/>
        <w:sz w:val="22"/>
        <w:szCs w:val="22"/>
      </w:r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2" w15:restartNumberingAfterBreak="0">
    <w:nsid w:val="6041768C"/>
    <w:multiLevelType w:val="hybridMultilevel"/>
    <w:tmpl w:val="3BB05BFC"/>
    <w:lvl w:ilvl="0" w:tplc="FFFFFFFF">
      <w:start w:val="1"/>
      <w:numFmt w:val="lowerRoman"/>
      <w:lvlText w:val="(%1)"/>
      <w:lvlJc w:val="left"/>
      <w:pPr>
        <w:ind w:left="1440" w:hanging="360"/>
      </w:pPr>
      <w:rPr>
        <w:b w:val="0"/>
        <w:bCs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E74ED6"/>
    <w:multiLevelType w:val="hybridMultilevel"/>
    <w:tmpl w:val="48847602"/>
    <w:lvl w:ilvl="0" w:tplc="0C09000F">
      <w:start w:val="1"/>
      <w:numFmt w:val="decimal"/>
      <w:lvlText w:val="%1."/>
      <w:lvlJc w:val="left"/>
      <w:pPr>
        <w:ind w:left="1440" w:hanging="360"/>
      </w:pPr>
      <w:rPr>
        <w:b w:val="0"/>
        <w:bCs w:val="0"/>
        <w:i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20469F"/>
    <w:multiLevelType w:val="hybridMultilevel"/>
    <w:tmpl w:val="9CFAC690"/>
    <w:lvl w:ilvl="0" w:tplc="130CFE24">
      <w:start w:val="1"/>
      <w:numFmt w:val="lowerLetter"/>
      <w:lvlText w:val="(%1)"/>
      <w:lvlJc w:val="left"/>
      <w:pPr>
        <w:ind w:left="2269" w:hanging="567"/>
      </w:pPr>
      <w:rPr>
        <w:rFonts w:ascii="Arial" w:hAnsi="Arial" w:cs="Arial" w:hint="default"/>
        <w:b w:val="0"/>
        <w:bCs w:val="0"/>
        <w:i w:val="0"/>
        <w:sz w:val="22"/>
        <w:szCs w:val="22"/>
      </w:rPr>
    </w:lvl>
    <w:lvl w:ilvl="1" w:tplc="096A72B6">
      <w:start w:val="1"/>
      <w:numFmt w:val="lowerRoman"/>
      <w:lvlText w:val="(%2)"/>
      <w:lvlJc w:val="left"/>
      <w:pPr>
        <w:ind w:left="1440" w:hanging="360"/>
      </w:pPr>
      <w:rPr>
        <w:rFonts w:ascii="Arial" w:eastAsia="Times New Roman" w:hAnsi="Arial" w:cs="Times New Roman"/>
        <w:b w:val="0"/>
        <w:bCs w:val="0"/>
        <w:i w:val="0"/>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FC04F4"/>
    <w:multiLevelType w:val="hybridMultilevel"/>
    <w:tmpl w:val="31700076"/>
    <w:lvl w:ilvl="0" w:tplc="758A9226">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6" w15:restartNumberingAfterBreak="0">
    <w:nsid w:val="6F711695"/>
    <w:multiLevelType w:val="hybridMultilevel"/>
    <w:tmpl w:val="ECC4DDC6"/>
    <w:lvl w:ilvl="0" w:tplc="EB363932">
      <w:start w:val="1"/>
      <w:numFmt w:val="decimal"/>
      <w:lvlText w:val="(%1)"/>
      <w:lvlJc w:val="left"/>
      <w:pPr>
        <w:ind w:left="720" w:hanging="360"/>
      </w:pPr>
      <w:rPr>
        <w:rFonts w:ascii="Arial" w:eastAsia="Times New Roman" w:hAnsi="Arial" w:cs="Times New Roman"/>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3C023C"/>
    <w:multiLevelType w:val="hybridMultilevel"/>
    <w:tmpl w:val="C262A224"/>
    <w:lvl w:ilvl="0" w:tplc="C6A09E10">
      <w:start w:val="1"/>
      <w:numFmt w:val="decimal"/>
      <w:lvlText w:val="(%1)"/>
      <w:lvlJc w:val="left"/>
      <w:pPr>
        <w:ind w:left="720" w:hanging="360"/>
      </w:pPr>
      <w:rPr>
        <w:rFonts w:ascii="Arial" w:eastAsia="Times New Roman" w:hAnsi="Arial" w:cs="Times New Roman"/>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972E9E"/>
    <w:multiLevelType w:val="hybridMultilevel"/>
    <w:tmpl w:val="BA3AF72E"/>
    <w:lvl w:ilvl="0" w:tplc="9FBC6DEE">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15:restartNumberingAfterBreak="0">
    <w:nsid w:val="73A432FF"/>
    <w:multiLevelType w:val="hybridMultilevel"/>
    <w:tmpl w:val="308850AA"/>
    <w:lvl w:ilvl="0" w:tplc="130CFE24">
      <w:start w:val="1"/>
      <w:numFmt w:val="lowerLetter"/>
      <w:lvlText w:val="(%1)"/>
      <w:lvlJc w:val="left"/>
      <w:pPr>
        <w:ind w:left="2062" w:hanging="360"/>
      </w:pPr>
      <w:rPr>
        <w:rFonts w:ascii="Arial" w:hAnsi="Arial" w:cs="Arial" w:hint="default"/>
        <w:b w:val="0"/>
        <w:bCs w:val="0"/>
        <w:i w:val="0"/>
        <w:sz w:val="22"/>
        <w:szCs w:val="22"/>
      </w:rPr>
    </w:lvl>
    <w:lvl w:ilvl="1" w:tplc="0C090019">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0" w15:restartNumberingAfterBreak="0">
    <w:nsid w:val="75742837"/>
    <w:multiLevelType w:val="hybridMultilevel"/>
    <w:tmpl w:val="7586F29E"/>
    <w:lvl w:ilvl="0" w:tplc="76B0AD36">
      <w:start w:val="1"/>
      <w:numFmt w:val="decimal"/>
      <w:lvlText w:val="(%1)"/>
      <w:lvlJc w:val="left"/>
      <w:pPr>
        <w:ind w:left="1494" w:hanging="360"/>
      </w:pPr>
      <w:rPr>
        <w:rFonts w:hint="default"/>
        <w:b w:val="0"/>
        <w:i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1" w15:restartNumberingAfterBreak="0">
    <w:nsid w:val="783C6CFF"/>
    <w:multiLevelType w:val="hybridMultilevel"/>
    <w:tmpl w:val="7A64F5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7AA6763B"/>
    <w:multiLevelType w:val="hybridMultilevel"/>
    <w:tmpl w:val="57C0D452"/>
    <w:lvl w:ilvl="0" w:tplc="130CFE24">
      <w:start w:val="1"/>
      <w:numFmt w:val="lowerLetter"/>
      <w:lvlText w:val="(%1)"/>
      <w:lvlJc w:val="left"/>
      <w:pPr>
        <w:ind w:left="2269" w:hanging="567"/>
      </w:pPr>
      <w:rPr>
        <w:rFonts w:ascii="Arial" w:hAnsi="Arial" w:cs="Arial" w:hint="default"/>
        <w:b w:val="0"/>
        <w:bCs w:val="0"/>
        <w:i w:val="0"/>
        <w:sz w:val="22"/>
        <w:szCs w:val="22"/>
      </w:rPr>
    </w:lvl>
    <w:lvl w:ilvl="1" w:tplc="096A72B6">
      <w:start w:val="1"/>
      <w:numFmt w:val="lowerRoman"/>
      <w:lvlText w:val="(%2)"/>
      <w:lvlJc w:val="left"/>
      <w:pPr>
        <w:ind w:left="1440" w:hanging="360"/>
      </w:pPr>
      <w:rPr>
        <w:rFonts w:ascii="Arial" w:eastAsia="Times New Roman" w:hAnsi="Arial" w:cs="Times New Roman"/>
        <w:b w:val="0"/>
        <w:bCs w:val="0"/>
        <w:i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465CB"/>
    <w:multiLevelType w:val="hybridMultilevel"/>
    <w:tmpl w:val="43B4BA04"/>
    <w:lvl w:ilvl="0" w:tplc="66A42B70">
      <w:start w:val="1"/>
      <w:numFmt w:val="decimal"/>
      <w:pStyle w:val="Heading1"/>
      <w:lvlText w:val="%1"/>
      <w:lvlJc w:val="left"/>
      <w:pPr>
        <w:ind w:left="567" w:hanging="567"/>
      </w:pPr>
      <w:rPr>
        <w:rFonts w:hint="default"/>
        <w:b/>
        <w:bCs/>
      </w:rPr>
    </w:lvl>
    <w:lvl w:ilvl="1" w:tplc="DFD0AFFA">
      <w:start w:val="1"/>
      <w:numFmt w:val="decimal"/>
      <w:pStyle w:val="Paranonumber"/>
      <w:lvlText w:val=""/>
      <w:lvlJc w:val="left"/>
      <w:pPr>
        <w:ind w:left="567" w:firstLine="0"/>
      </w:pPr>
      <w:rPr>
        <w:rFonts w:hint="default"/>
      </w:rPr>
    </w:lvl>
    <w:lvl w:ilvl="2" w:tplc="0686C4AE">
      <w:start w:val="1"/>
      <w:numFmt w:val="decimal"/>
      <w:pStyle w:val="Para1"/>
      <w:lvlText w:val="(%3)"/>
      <w:lvlJc w:val="left"/>
      <w:pPr>
        <w:ind w:left="1842" w:hanging="567"/>
      </w:pPr>
      <w:rPr>
        <w:rFonts w:ascii="Arial" w:eastAsia="Times New Roman" w:hAnsi="Arial" w:cs="Times New Roman"/>
        <w:b w:val="0"/>
        <w:i w:val="0"/>
        <w:sz w:val="22"/>
        <w:szCs w:val="22"/>
      </w:rPr>
    </w:lvl>
    <w:lvl w:ilvl="3" w:tplc="130CFE24">
      <w:start w:val="1"/>
      <w:numFmt w:val="lowerLetter"/>
      <w:lvlText w:val="(%4)"/>
      <w:lvlJc w:val="left"/>
      <w:pPr>
        <w:ind w:left="2269" w:hanging="567"/>
      </w:pPr>
      <w:rPr>
        <w:rFonts w:ascii="Arial" w:hAnsi="Arial" w:cs="Arial" w:hint="default"/>
        <w:b w:val="0"/>
        <w:bCs w:val="0"/>
        <w:i w:val="0"/>
        <w:sz w:val="22"/>
        <w:szCs w:val="22"/>
      </w:rPr>
    </w:lvl>
    <w:lvl w:ilvl="4" w:tplc="FFFFFFFF">
      <w:start w:val="1"/>
      <w:numFmt w:val="lowerRoman"/>
      <w:lvlText w:val="(%5)"/>
      <w:lvlJc w:val="left"/>
      <w:pPr>
        <w:ind w:left="2268" w:hanging="567"/>
      </w:pPr>
      <w:rPr>
        <w:b w:val="0"/>
        <w:bCs w:val="0"/>
        <w:i w:val="0"/>
        <w:sz w:val="22"/>
        <w:szCs w:val="22"/>
      </w:rPr>
    </w:lvl>
    <w:lvl w:ilvl="5" w:tplc="D9A40366">
      <w:start w:val="1"/>
      <w:numFmt w:val="lowerRoman"/>
      <w:lvlText w:val="(%6)"/>
      <w:lvlJc w:val="left"/>
      <w:pPr>
        <w:ind w:left="7939" w:hanging="567"/>
      </w:pPr>
      <w:rPr>
        <w:rFonts w:ascii="Arial" w:eastAsia="Times New Roman" w:hAnsi="Arial" w:cs="Times New Roman"/>
      </w:rPr>
    </w:lvl>
    <w:lvl w:ilvl="6" w:tplc="EFEA8E74">
      <w:start w:val="1"/>
      <w:numFmt w:val="decimal"/>
      <w:lvlText w:val="%7."/>
      <w:lvlJc w:val="left"/>
      <w:pPr>
        <w:ind w:left="4680" w:hanging="360"/>
      </w:pPr>
      <w:rPr>
        <w:rFonts w:hint="default"/>
      </w:rPr>
    </w:lvl>
    <w:lvl w:ilvl="7" w:tplc="6A06D782">
      <w:start w:val="1"/>
      <w:numFmt w:val="lowerLetter"/>
      <w:lvlText w:val="%8."/>
      <w:lvlJc w:val="left"/>
      <w:pPr>
        <w:ind w:left="5400" w:hanging="360"/>
      </w:pPr>
      <w:rPr>
        <w:rFonts w:hint="default"/>
      </w:rPr>
    </w:lvl>
    <w:lvl w:ilvl="8" w:tplc="401C05AE">
      <w:start w:val="1"/>
      <w:numFmt w:val="lowerRoman"/>
      <w:lvlText w:val="%9."/>
      <w:lvlJc w:val="right"/>
      <w:pPr>
        <w:ind w:left="6120" w:hanging="180"/>
      </w:pPr>
      <w:rPr>
        <w:rFonts w:hint="default"/>
      </w:rPr>
    </w:lvl>
  </w:abstractNum>
  <w:abstractNum w:abstractNumId="44" w15:restartNumberingAfterBreak="0">
    <w:nsid w:val="7C81405E"/>
    <w:multiLevelType w:val="hybridMultilevel"/>
    <w:tmpl w:val="9CFAC690"/>
    <w:lvl w:ilvl="0" w:tplc="130CFE24">
      <w:start w:val="1"/>
      <w:numFmt w:val="lowerLetter"/>
      <w:lvlText w:val="(%1)"/>
      <w:lvlJc w:val="left"/>
      <w:pPr>
        <w:ind w:left="2269" w:hanging="567"/>
      </w:pPr>
      <w:rPr>
        <w:rFonts w:ascii="Arial" w:hAnsi="Arial" w:cs="Arial" w:hint="default"/>
        <w:b w:val="0"/>
        <w:bCs w:val="0"/>
        <w:i w:val="0"/>
        <w:sz w:val="22"/>
        <w:szCs w:val="22"/>
      </w:rPr>
    </w:lvl>
    <w:lvl w:ilvl="1" w:tplc="096A72B6">
      <w:start w:val="1"/>
      <w:numFmt w:val="lowerRoman"/>
      <w:lvlText w:val="(%2)"/>
      <w:lvlJc w:val="left"/>
      <w:pPr>
        <w:ind w:left="1440" w:hanging="360"/>
      </w:pPr>
      <w:rPr>
        <w:rFonts w:ascii="Arial" w:eastAsia="Times New Roman" w:hAnsi="Arial" w:cs="Times New Roman"/>
        <w:b w:val="0"/>
        <w:bCs w:val="0"/>
        <w:i w:val="0"/>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9"/>
  </w:num>
  <w:num w:numId="3">
    <w:abstractNumId w:val="43"/>
  </w:num>
  <w:num w:numId="4">
    <w:abstractNumId w:val="0"/>
  </w:num>
  <w:num w:numId="5">
    <w:abstractNumId w:val="28"/>
  </w:num>
  <w:num w:numId="6">
    <w:abstractNumId w:val="37"/>
  </w:num>
  <w:num w:numId="7">
    <w:abstractNumId w:val="36"/>
  </w:num>
  <w:num w:numId="8">
    <w:abstractNumId w:val="35"/>
  </w:num>
  <w:num w:numId="9">
    <w:abstractNumId w:val="12"/>
  </w:num>
  <w:num w:numId="10">
    <w:abstractNumId w:val="1"/>
  </w:num>
  <w:num w:numId="11">
    <w:abstractNumId w:val="34"/>
  </w:num>
  <w:num w:numId="12">
    <w:abstractNumId w:val="6"/>
  </w:num>
  <w:num w:numId="13">
    <w:abstractNumId w:val="8"/>
  </w:num>
  <w:num w:numId="14">
    <w:abstractNumId w:val="40"/>
  </w:num>
  <w:num w:numId="15">
    <w:abstractNumId w:val="20"/>
  </w:num>
  <w:num w:numId="16">
    <w:abstractNumId w:val="23"/>
  </w:num>
  <w:num w:numId="17">
    <w:abstractNumId w:val="38"/>
  </w:num>
  <w:num w:numId="18">
    <w:abstractNumId w:val="17"/>
  </w:num>
  <w:num w:numId="19">
    <w:abstractNumId w:val="13"/>
  </w:num>
  <w:num w:numId="20">
    <w:abstractNumId w:val="43"/>
    <w:lvlOverride w:ilvl="0">
      <w:startOverride w:val="1"/>
    </w:lvlOverride>
    <w:lvlOverride w:ilvl="1">
      <w:startOverride w:val="1"/>
    </w:lvlOverride>
    <w:lvlOverride w:ilvl="2">
      <w:startOverride w:val="1"/>
    </w:lvlOverride>
  </w:num>
  <w:num w:numId="21">
    <w:abstractNumId w:val="43"/>
    <w:lvlOverride w:ilvl="0">
      <w:startOverride w:val="1"/>
    </w:lvlOverride>
    <w:lvlOverride w:ilvl="1">
      <w:startOverride w:val="1"/>
    </w:lvlOverride>
    <w:lvlOverride w:ilvl="2">
      <w:startOverride w:val="1"/>
    </w:lvlOverride>
  </w:num>
  <w:num w:numId="22">
    <w:abstractNumId w:val="5"/>
  </w:num>
  <w:num w:numId="23">
    <w:abstractNumId w:val="22"/>
  </w:num>
  <w:num w:numId="24">
    <w:abstractNumId w:val="19"/>
  </w:num>
  <w:num w:numId="25">
    <w:abstractNumId w:val="18"/>
  </w:num>
  <w:num w:numId="26">
    <w:abstractNumId w:val="3"/>
  </w:num>
  <w:num w:numId="27">
    <w:abstractNumId w:val="31"/>
  </w:num>
  <w:num w:numId="28">
    <w:abstractNumId w:val="9"/>
  </w:num>
  <w:num w:numId="29">
    <w:abstractNumId w:val="25"/>
  </w:num>
  <w:num w:numId="30">
    <w:abstractNumId w:val="42"/>
  </w:num>
  <w:num w:numId="31">
    <w:abstractNumId w:val="44"/>
  </w:num>
  <w:num w:numId="32">
    <w:abstractNumId w:val="16"/>
  </w:num>
  <w:num w:numId="33">
    <w:abstractNumId w:val="27"/>
  </w:num>
  <w:num w:numId="34">
    <w:abstractNumId w:val="7"/>
  </w:num>
  <w:num w:numId="35">
    <w:abstractNumId w:val="39"/>
  </w:num>
  <w:num w:numId="36">
    <w:abstractNumId w:val="11"/>
  </w:num>
  <w:num w:numId="37">
    <w:abstractNumId w:val="4"/>
  </w:num>
  <w:num w:numId="38">
    <w:abstractNumId w:val="10"/>
  </w:num>
  <w:num w:numId="39">
    <w:abstractNumId w:val="30"/>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1"/>
  </w:num>
  <w:num w:numId="43">
    <w:abstractNumId w:val="26"/>
  </w:num>
  <w:num w:numId="44">
    <w:abstractNumId w:val="41"/>
  </w:num>
  <w:num w:numId="45">
    <w:abstractNumId w:val="15"/>
  </w:num>
  <w:num w:numId="46">
    <w:abstractNumId w:val="24"/>
  </w:num>
  <w:num w:numId="47">
    <w:abstractNumId w:val="2"/>
  </w:num>
  <w:num w:numId="48">
    <w:abstractNumId w:val="33"/>
  </w:num>
  <w:num w:numId="4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7546"/>
  </w:docVars>
  <w:rsids>
    <w:rsidRoot w:val="00FE299D"/>
    <w:rsid w:val="00000212"/>
    <w:rsid w:val="00000303"/>
    <w:rsid w:val="0000036B"/>
    <w:rsid w:val="00000481"/>
    <w:rsid w:val="000004EA"/>
    <w:rsid w:val="0000093A"/>
    <w:rsid w:val="00000B21"/>
    <w:rsid w:val="00000B60"/>
    <w:rsid w:val="00000C04"/>
    <w:rsid w:val="00000D94"/>
    <w:rsid w:val="00000F19"/>
    <w:rsid w:val="0000114F"/>
    <w:rsid w:val="000012F0"/>
    <w:rsid w:val="0000151E"/>
    <w:rsid w:val="00001589"/>
    <w:rsid w:val="000016BB"/>
    <w:rsid w:val="0000174B"/>
    <w:rsid w:val="00001790"/>
    <w:rsid w:val="00001E36"/>
    <w:rsid w:val="0000207C"/>
    <w:rsid w:val="00002142"/>
    <w:rsid w:val="00002148"/>
    <w:rsid w:val="00002240"/>
    <w:rsid w:val="00002254"/>
    <w:rsid w:val="000023E1"/>
    <w:rsid w:val="000023EC"/>
    <w:rsid w:val="00002430"/>
    <w:rsid w:val="0000269F"/>
    <w:rsid w:val="0000277F"/>
    <w:rsid w:val="00002894"/>
    <w:rsid w:val="0000292D"/>
    <w:rsid w:val="00002A41"/>
    <w:rsid w:val="00002AB8"/>
    <w:rsid w:val="00002DCE"/>
    <w:rsid w:val="00002EF4"/>
    <w:rsid w:val="00002F33"/>
    <w:rsid w:val="00002FCC"/>
    <w:rsid w:val="00003100"/>
    <w:rsid w:val="000031C8"/>
    <w:rsid w:val="000033B4"/>
    <w:rsid w:val="0000344F"/>
    <w:rsid w:val="00003CF6"/>
    <w:rsid w:val="00003CFC"/>
    <w:rsid w:val="00003DF5"/>
    <w:rsid w:val="00003E35"/>
    <w:rsid w:val="00003F9F"/>
    <w:rsid w:val="00004391"/>
    <w:rsid w:val="0000442E"/>
    <w:rsid w:val="0000449E"/>
    <w:rsid w:val="00004695"/>
    <w:rsid w:val="000047CC"/>
    <w:rsid w:val="00004822"/>
    <w:rsid w:val="00004925"/>
    <w:rsid w:val="00004948"/>
    <w:rsid w:val="0000499F"/>
    <w:rsid w:val="000049B3"/>
    <w:rsid w:val="00004C9E"/>
    <w:rsid w:val="00004DA3"/>
    <w:rsid w:val="00004DA4"/>
    <w:rsid w:val="00004F27"/>
    <w:rsid w:val="0000526F"/>
    <w:rsid w:val="00005326"/>
    <w:rsid w:val="0000540D"/>
    <w:rsid w:val="000055CD"/>
    <w:rsid w:val="00005696"/>
    <w:rsid w:val="00005924"/>
    <w:rsid w:val="00005A8A"/>
    <w:rsid w:val="00005AE2"/>
    <w:rsid w:val="00005BA0"/>
    <w:rsid w:val="000061E8"/>
    <w:rsid w:val="0000622C"/>
    <w:rsid w:val="00006652"/>
    <w:rsid w:val="000068AE"/>
    <w:rsid w:val="00006B6E"/>
    <w:rsid w:val="00006D7B"/>
    <w:rsid w:val="00006F13"/>
    <w:rsid w:val="0000704A"/>
    <w:rsid w:val="000070EC"/>
    <w:rsid w:val="00007104"/>
    <w:rsid w:val="00007250"/>
    <w:rsid w:val="0000728C"/>
    <w:rsid w:val="000072C9"/>
    <w:rsid w:val="000072DD"/>
    <w:rsid w:val="00007374"/>
    <w:rsid w:val="00007375"/>
    <w:rsid w:val="000073CE"/>
    <w:rsid w:val="0000757B"/>
    <w:rsid w:val="000075D5"/>
    <w:rsid w:val="000075E1"/>
    <w:rsid w:val="000075E6"/>
    <w:rsid w:val="000075ED"/>
    <w:rsid w:val="00007695"/>
    <w:rsid w:val="0000774D"/>
    <w:rsid w:val="000077F0"/>
    <w:rsid w:val="00007863"/>
    <w:rsid w:val="00007916"/>
    <w:rsid w:val="000079D6"/>
    <w:rsid w:val="000079F1"/>
    <w:rsid w:val="00007ABE"/>
    <w:rsid w:val="00007BB1"/>
    <w:rsid w:val="00007C5C"/>
    <w:rsid w:val="00007E6A"/>
    <w:rsid w:val="00007ED3"/>
    <w:rsid w:val="00007F68"/>
    <w:rsid w:val="00010323"/>
    <w:rsid w:val="00010478"/>
    <w:rsid w:val="00010481"/>
    <w:rsid w:val="000104DF"/>
    <w:rsid w:val="000104F6"/>
    <w:rsid w:val="000106CB"/>
    <w:rsid w:val="0001080E"/>
    <w:rsid w:val="00010925"/>
    <w:rsid w:val="00010B8B"/>
    <w:rsid w:val="00010E24"/>
    <w:rsid w:val="00010EA3"/>
    <w:rsid w:val="000112FC"/>
    <w:rsid w:val="000115E8"/>
    <w:rsid w:val="00011AC7"/>
    <w:rsid w:val="00011B1F"/>
    <w:rsid w:val="00011C9B"/>
    <w:rsid w:val="00011CCE"/>
    <w:rsid w:val="00011DE9"/>
    <w:rsid w:val="00012018"/>
    <w:rsid w:val="000120CB"/>
    <w:rsid w:val="00012309"/>
    <w:rsid w:val="00012532"/>
    <w:rsid w:val="00012900"/>
    <w:rsid w:val="00012986"/>
    <w:rsid w:val="000129BE"/>
    <w:rsid w:val="00012A1B"/>
    <w:rsid w:val="00012B89"/>
    <w:rsid w:val="00012BAC"/>
    <w:rsid w:val="00012BC3"/>
    <w:rsid w:val="00012E28"/>
    <w:rsid w:val="00012F33"/>
    <w:rsid w:val="00012FE2"/>
    <w:rsid w:val="00013046"/>
    <w:rsid w:val="0001315B"/>
    <w:rsid w:val="00013186"/>
    <w:rsid w:val="000132B5"/>
    <w:rsid w:val="000132FC"/>
    <w:rsid w:val="00013392"/>
    <w:rsid w:val="000133B0"/>
    <w:rsid w:val="00013433"/>
    <w:rsid w:val="00013683"/>
    <w:rsid w:val="000137A4"/>
    <w:rsid w:val="0001386C"/>
    <w:rsid w:val="000139B1"/>
    <w:rsid w:val="00013A44"/>
    <w:rsid w:val="00013B25"/>
    <w:rsid w:val="00013CBB"/>
    <w:rsid w:val="0001408C"/>
    <w:rsid w:val="0001417F"/>
    <w:rsid w:val="000141C8"/>
    <w:rsid w:val="0001422D"/>
    <w:rsid w:val="00014240"/>
    <w:rsid w:val="000143CC"/>
    <w:rsid w:val="0001452C"/>
    <w:rsid w:val="00014768"/>
    <w:rsid w:val="000148D9"/>
    <w:rsid w:val="00014B92"/>
    <w:rsid w:val="00014E1B"/>
    <w:rsid w:val="00015070"/>
    <w:rsid w:val="000150C3"/>
    <w:rsid w:val="00015336"/>
    <w:rsid w:val="00015376"/>
    <w:rsid w:val="00015427"/>
    <w:rsid w:val="000155CD"/>
    <w:rsid w:val="000156BC"/>
    <w:rsid w:val="00015731"/>
    <w:rsid w:val="00015D27"/>
    <w:rsid w:val="00015FFE"/>
    <w:rsid w:val="000160D5"/>
    <w:rsid w:val="000162DD"/>
    <w:rsid w:val="0001638F"/>
    <w:rsid w:val="00016846"/>
    <w:rsid w:val="00016B93"/>
    <w:rsid w:val="00016DF5"/>
    <w:rsid w:val="00016F5E"/>
    <w:rsid w:val="0001711F"/>
    <w:rsid w:val="000171B3"/>
    <w:rsid w:val="0001722B"/>
    <w:rsid w:val="00017284"/>
    <w:rsid w:val="00017436"/>
    <w:rsid w:val="00017542"/>
    <w:rsid w:val="0001757E"/>
    <w:rsid w:val="000176D3"/>
    <w:rsid w:val="000176E0"/>
    <w:rsid w:val="000177B3"/>
    <w:rsid w:val="00017813"/>
    <w:rsid w:val="000178AC"/>
    <w:rsid w:val="00017A3B"/>
    <w:rsid w:val="00017C35"/>
    <w:rsid w:val="00017CD6"/>
    <w:rsid w:val="00017F18"/>
    <w:rsid w:val="00017F47"/>
    <w:rsid w:val="00017FF9"/>
    <w:rsid w:val="0002014A"/>
    <w:rsid w:val="000201AA"/>
    <w:rsid w:val="0002038D"/>
    <w:rsid w:val="00020499"/>
    <w:rsid w:val="00020576"/>
    <w:rsid w:val="000205D9"/>
    <w:rsid w:val="00020B78"/>
    <w:rsid w:val="00020BB9"/>
    <w:rsid w:val="00020C56"/>
    <w:rsid w:val="00020C76"/>
    <w:rsid w:val="00020CAF"/>
    <w:rsid w:val="00020D36"/>
    <w:rsid w:val="0002103C"/>
    <w:rsid w:val="0002105C"/>
    <w:rsid w:val="0002116F"/>
    <w:rsid w:val="00021311"/>
    <w:rsid w:val="00021385"/>
    <w:rsid w:val="000213DE"/>
    <w:rsid w:val="00021662"/>
    <w:rsid w:val="000216F7"/>
    <w:rsid w:val="00021832"/>
    <w:rsid w:val="00021919"/>
    <w:rsid w:val="0002199B"/>
    <w:rsid w:val="00021A02"/>
    <w:rsid w:val="00021D42"/>
    <w:rsid w:val="00021DAD"/>
    <w:rsid w:val="0002200C"/>
    <w:rsid w:val="0002207C"/>
    <w:rsid w:val="0002218D"/>
    <w:rsid w:val="0002224D"/>
    <w:rsid w:val="0002240E"/>
    <w:rsid w:val="00022478"/>
    <w:rsid w:val="000226FF"/>
    <w:rsid w:val="0002277E"/>
    <w:rsid w:val="00022F51"/>
    <w:rsid w:val="00023052"/>
    <w:rsid w:val="00023130"/>
    <w:rsid w:val="00023276"/>
    <w:rsid w:val="00023278"/>
    <w:rsid w:val="00023299"/>
    <w:rsid w:val="00023451"/>
    <w:rsid w:val="000234E0"/>
    <w:rsid w:val="00023523"/>
    <w:rsid w:val="00023731"/>
    <w:rsid w:val="000237E2"/>
    <w:rsid w:val="00023AB0"/>
    <w:rsid w:val="00023BC9"/>
    <w:rsid w:val="00023D5B"/>
    <w:rsid w:val="00023E1F"/>
    <w:rsid w:val="000241AC"/>
    <w:rsid w:val="000242E5"/>
    <w:rsid w:val="00024512"/>
    <w:rsid w:val="00024626"/>
    <w:rsid w:val="000246A9"/>
    <w:rsid w:val="0002493F"/>
    <w:rsid w:val="00024A16"/>
    <w:rsid w:val="00024C8A"/>
    <w:rsid w:val="00024CD5"/>
    <w:rsid w:val="00024D50"/>
    <w:rsid w:val="00024E17"/>
    <w:rsid w:val="00024EC1"/>
    <w:rsid w:val="00025235"/>
    <w:rsid w:val="000252C8"/>
    <w:rsid w:val="000255AC"/>
    <w:rsid w:val="000255D2"/>
    <w:rsid w:val="00025728"/>
    <w:rsid w:val="0002576A"/>
    <w:rsid w:val="0002596E"/>
    <w:rsid w:val="00025AD5"/>
    <w:rsid w:val="00025DCF"/>
    <w:rsid w:val="00025DEE"/>
    <w:rsid w:val="00025FD3"/>
    <w:rsid w:val="0002601D"/>
    <w:rsid w:val="0002614D"/>
    <w:rsid w:val="00026213"/>
    <w:rsid w:val="000262A1"/>
    <w:rsid w:val="000262BA"/>
    <w:rsid w:val="000263DA"/>
    <w:rsid w:val="0002657F"/>
    <w:rsid w:val="00026648"/>
    <w:rsid w:val="00026653"/>
    <w:rsid w:val="00026751"/>
    <w:rsid w:val="0002675B"/>
    <w:rsid w:val="00026958"/>
    <w:rsid w:val="00026B20"/>
    <w:rsid w:val="00026B5F"/>
    <w:rsid w:val="00026EB9"/>
    <w:rsid w:val="00027026"/>
    <w:rsid w:val="00027304"/>
    <w:rsid w:val="00027307"/>
    <w:rsid w:val="000273E7"/>
    <w:rsid w:val="00027712"/>
    <w:rsid w:val="000278A1"/>
    <w:rsid w:val="000278FF"/>
    <w:rsid w:val="00027A4B"/>
    <w:rsid w:val="00027B4D"/>
    <w:rsid w:val="00027D63"/>
    <w:rsid w:val="00027F8F"/>
    <w:rsid w:val="000302EB"/>
    <w:rsid w:val="000303E6"/>
    <w:rsid w:val="0003042C"/>
    <w:rsid w:val="00030569"/>
    <w:rsid w:val="0003061D"/>
    <w:rsid w:val="0003067E"/>
    <w:rsid w:val="00030684"/>
    <w:rsid w:val="00030764"/>
    <w:rsid w:val="00030B36"/>
    <w:rsid w:val="00030E0B"/>
    <w:rsid w:val="00030E83"/>
    <w:rsid w:val="00030ECF"/>
    <w:rsid w:val="00030F92"/>
    <w:rsid w:val="00031245"/>
    <w:rsid w:val="00031303"/>
    <w:rsid w:val="0003131D"/>
    <w:rsid w:val="000315FD"/>
    <w:rsid w:val="00031619"/>
    <w:rsid w:val="00031620"/>
    <w:rsid w:val="000316F0"/>
    <w:rsid w:val="00031813"/>
    <w:rsid w:val="00031933"/>
    <w:rsid w:val="00031A3C"/>
    <w:rsid w:val="00031BE3"/>
    <w:rsid w:val="00031CCA"/>
    <w:rsid w:val="00031E69"/>
    <w:rsid w:val="00032092"/>
    <w:rsid w:val="000321E7"/>
    <w:rsid w:val="0003221C"/>
    <w:rsid w:val="000326E6"/>
    <w:rsid w:val="0003284F"/>
    <w:rsid w:val="0003291B"/>
    <w:rsid w:val="0003294A"/>
    <w:rsid w:val="000329D3"/>
    <w:rsid w:val="00032BC4"/>
    <w:rsid w:val="00032BF6"/>
    <w:rsid w:val="00032F5A"/>
    <w:rsid w:val="00032F89"/>
    <w:rsid w:val="00033121"/>
    <w:rsid w:val="00033219"/>
    <w:rsid w:val="00033264"/>
    <w:rsid w:val="00033446"/>
    <w:rsid w:val="0003365E"/>
    <w:rsid w:val="000336C2"/>
    <w:rsid w:val="00033836"/>
    <w:rsid w:val="00033858"/>
    <w:rsid w:val="00033878"/>
    <w:rsid w:val="000339DF"/>
    <w:rsid w:val="000339EA"/>
    <w:rsid w:val="00033A0E"/>
    <w:rsid w:val="00033C91"/>
    <w:rsid w:val="00033D7B"/>
    <w:rsid w:val="00034044"/>
    <w:rsid w:val="000340FF"/>
    <w:rsid w:val="0003411C"/>
    <w:rsid w:val="00034182"/>
    <w:rsid w:val="000341F1"/>
    <w:rsid w:val="00034216"/>
    <w:rsid w:val="00034244"/>
    <w:rsid w:val="0003428C"/>
    <w:rsid w:val="000342D6"/>
    <w:rsid w:val="00034367"/>
    <w:rsid w:val="0003454F"/>
    <w:rsid w:val="000345F7"/>
    <w:rsid w:val="0003464F"/>
    <w:rsid w:val="00034ADA"/>
    <w:rsid w:val="00034B67"/>
    <w:rsid w:val="00034C21"/>
    <w:rsid w:val="000350F2"/>
    <w:rsid w:val="000353A1"/>
    <w:rsid w:val="000353AD"/>
    <w:rsid w:val="000355B7"/>
    <w:rsid w:val="000357F8"/>
    <w:rsid w:val="00035B7E"/>
    <w:rsid w:val="000361B0"/>
    <w:rsid w:val="00036231"/>
    <w:rsid w:val="0003628C"/>
    <w:rsid w:val="00036332"/>
    <w:rsid w:val="00036360"/>
    <w:rsid w:val="000363DB"/>
    <w:rsid w:val="000363E4"/>
    <w:rsid w:val="000363F6"/>
    <w:rsid w:val="00036A4F"/>
    <w:rsid w:val="00036A54"/>
    <w:rsid w:val="00036D35"/>
    <w:rsid w:val="0003705B"/>
    <w:rsid w:val="000370C3"/>
    <w:rsid w:val="000371D7"/>
    <w:rsid w:val="00037328"/>
    <w:rsid w:val="000375DE"/>
    <w:rsid w:val="00037653"/>
    <w:rsid w:val="00037AEE"/>
    <w:rsid w:val="00037B88"/>
    <w:rsid w:val="00037D31"/>
    <w:rsid w:val="00037DD3"/>
    <w:rsid w:val="00037F1E"/>
    <w:rsid w:val="00040143"/>
    <w:rsid w:val="000401FB"/>
    <w:rsid w:val="00040227"/>
    <w:rsid w:val="000402A6"/>
    <w:rsid w:val="00040401"/>
    <w:rsid w:val="00040610"/>
    <w:rsid w:val="0004079D"/>
    <w:rsid w:val="000408A5"/>
    <w:rsid w:val="00040A51"/>
    <w:rsid w:val="00040A62"/>
    <w:rsid w:val="00040AD2"/>
    <w:rsid w:val="00040D83"/>
    <w:rsid w:val="00040D93"/>
    <w:rsid w:val="00040E89"/>
    <w:rsid w:val="00040F18"/>
    <w:rsid w:val="00041097"/>
    <w:rsid w:val="00041101"/>
    <w:rsid w:val="00041167"/>
    <w:rsid w:val="00041215"/>
    <w:rsid w:val="0004131C"/>
    <w:rsid w:val="00041372"/>
    <w:rsid w:val="000413CD"/>
    <w:rsid w:val="0004177E"/>
    <w:rsid w:val="0004189A"/>
    <w:rsid w:val="00041936"/>
    <w:rsid w:val="00041AF5"/>
    <w:rsid w:val="00041BD6"/>
    <w:rsid w:val="00041C14"/>
    <w:rsid w:val="00041C46"/>
    <w:rsid w:val="00041C6C"/>
    <w:rsid w:val="00041E34"/>
    <w:rsid w:val="00041F32"/>
    <w:rsid w:val="00042117"/>
    <w:rsid w:val="00042314"/>
    <w:rsid w:val="00042450"/>
    <w:rsid w:val="0004255C"/>
    <w:rsid w:val="000425B2"/>
    <w:rsid w:val="00042647"/>
    <w:rsid w:val="000426D8"/>
    <w:rsid w:val="00042819"/>
    <w:rsid w:val="00042858"/>
    <w:rsid w:val="000428EF"/>
    <w:rsid w:val="0004299C"/>
    <w:rsid w:val="00042B2D"/>
    <w:rsid w:val="00042B58"/>
    <w:rsid w:val="00042F79"/>
    <w:rsid w:val="000432DB"/>
    <w:rsid w:val="000433BE"/>
    <w:rsid w:val="0004347D"/>
    <w:rsid w:val="000436BF"/>
    <w:rsid w:val="00043942"/>
    <w:rsid w:val="00043944"/>
    <w:rsid w:val="00043AD0"/>
    <w:rsid w:val="00043BF0"/>
    <w:rsid w:val="00043C5E"/>
    <w:rsid w:val="00043D07"/>
    <w:rsid w:val="00043DD3"/>
    <w:rsid w:val="00043E21"/>
    <w:rsid w:val="00044078"/>
    <w:rsid w:val="00044490"/>
    <w:rsid w:val="000444AF"/>
    <w:rsid w:val="00044645"/>
    <w:rsid w:val="00044C6C"/>
    <w:rsid w:val="00044CF0"/>
    <w:rsid w:val="00044D4A"/>
    <w:rsid w:val="00044F1A"/>
    <w:rsid w:val="00044F92"/>
    <w:rsid w:val="00044FD7"/>
    <w:rsid w:val="00045102"/>
    <w:rsid w:val="0004517A"/>
    <w:rsid w:val="00045386"/>
    <w:rsid w:val="00045641"/>
    <w:rsid w:val="00045AD0"/>
    <w:rsid w:val="00045BF5"/>
    <w:rsid w:val="00045C7F"/>
    <w:rsid w:val="00045D27"/>
    <w:rsid w:val="00045D2F"/>
    <w:rsid w:val="00045DA1"/>
    <w:rsid w:val="00045F91"/>
    <w:rsid w:val="00046014"/>
    <w:rsid w:val="0004608D"/>
    <w:rsid w:val="00046237"/>
    <w:rsid w:val="000462FB"/>
    <w:rsid w:val="0004649C"/>
    <w:rsid w:val="000466DA"/>
    <w:rsid w:val="00046789"/>
    <w:rsid w:val="000469D6"/>
    <w:rsid w:val="00046A8B"/>
    <w:rsid w:val="00046B03"/>
    <w:rsid w:val="00046E47"/>
    <w:rsid w:val="00046E9F"/>
    <w:rsid w:val="00046EDB"/>
    <w:rsid w:val="00046FCD"/>
    <w:rsid w:val="00047075"/>
    <w:rsid w:val="00047167"/>
    <w:rsid w:val="000472CD"/>
    <w:rsid w:val="000474AA"/>
    <w:rsid w:val="000474AB"/>
    <w:rsid w:val="000474F2"/>
    <w:rsid w:val="00047559"/>
    <w:rsid w:val="00047C22"/>
    <w:rsid w:val="00047C6A"/>
    <w:rsid w:val="00047CBA"/>
    <w:rsid w:val="00047D34"/>
    <w:rsid w:val="00047D6B"/>
    <w:rsid w:val="00047F16"/>
    <w:rsid w:val="00047FE1"/>
    <w:rsid w:val="00050005"/>
    <w:rsid w:val="00050045"/>
    <w:rsid w:val="00050096"/>
    <w:rsid w:val="00050378"/>
    <w:rsid w:val="000503C3"/>
    <w:rsid w:val="00050478"/>
    <w:rsid w:val="00050525"/>
    <w:rsid w:val="000506C5"/>
    <w:rsid w:val="0005080D"/>
    <w:rsid w:val="000508B4"/>
    <w:rsid w:val="00050B06"/>
    <w:rsid w:val="00050D39"/>
    <w:rsid w:val="00051200"/>
    <w:rsid w:val="0005123D"/>
    <w:rsid w:val="00051297"/>
    <w:rsid w:val="00051416"/>
    <w:rsid w:val="0005145D"/>
    <w:rsid w:val="0005193B"/>
    <w:rsid w:val="00051993"/>
    <w:rsid w:val="00051A0B"/>
    <w:rsid w:val="00051BE3"/>
    <w:rsid w:val="00051CB6"/>
    <w:rsid w:val="00051E95"/>
    <w:rsid w:val="00052142"/>
    <w:rsid w:val="00052184"/>
    <w:rsid w:val="000521EF"/>
    <w:rsid w:val="000522FC"/>
    <w:rsid w:val="00052324"/>
    <w:rsid w:val="00052402"/>
    <w:rsid w:val="0005257C"/>
    <w:rsid w:val="000525C4"/>
    <w:rsid w:val="000526BC"/>
    <w:rsid w:val="000527D3"/>
    <w:rsid w:val="00052A87"/>
    <w:rsid w:val="00052B9E"/>
    <w:rsid w:val="00052C08"/>
    <w:rsid w:val="00052C24"/>
    <w:rsid w:val="00052C44"/>
    <w:rsid w:val="00052C62"/>
    <w:rsid w:val="00052DB4"/>
    <w:rsid w:val="00052E85"/>
    <w:rsid w:val="00052ED8"/>
    <w:rsid w:val="00052EE3"/>
    <w:rsid w:val="00053175"/>
    <w:rsid w:val="00053243"/>
    <w:rsid w:val="00053332"/>
    <w:rsid w:val="0005336F"/>
    <w:rsid w:val="00053712"/>
    <w:rsid w:val="0005382C"/>
    <w:rsid w:val="00053932"/>
    <w:rsid w:val="000539C5"/>
    <w:rsid w:val="00053AD6"/>
    <w:rsid w:val="00053B26"/>
    <w:rsid w:val="00053B83"/>
    <w:rsid w:val="00053BA1"/>
    <w:rsid w:val="00053D43"/>
    <w:rsid w:val="00053E62"/>
    <w:rsid w:val="00053ED7"/>
    <w:rsid w:val="000541DE"/>
    <w:rsid w:val="000545A4"/>
    <w:rsid w:val="00054AED"/>
    <w:rsid w:val="00054C4B"/>
    <w:rsid w:val="00054D03"/>
    <w:rsid w:val="00054FCD"/>
    <w:rsid w:val="0005504E"/>
    <w:rsid w:val="000553B0"/>
    <w:rsid w:val="0005541B"/>
    <w:rsid w:val="00055427"/>
    <w:rsid w:val="00055446"/>
    <w:rsid w:val="0005551C"/>
    <w:rsid w:val="00055756"/>
    <w:rsid w:val="00055860"/>
    <w:rsid w:val="0005592D"/>
    <w:rsid w:val="00055989"/>
    <w:rsid w:val="00055ACF"/>
    <w:rsid w:val="00055BB0"/>
    <w:rsid w:val="00055C1D"/>
    <w:rsid w:val="00055E14"/>
    <w:rsid w:val="000561A8"/>
    <w:rsid w:val="00056229"/>
    <w:rsid w:val="00056309"/>
    <w:rsid w:val="000563D6"/>
    <w:rsid w:val="00056403"/>
    <w:rsid w:val="000567D4"/>
    <w:rsid w:val="0005693B"/>
    <w:rsid w:val="00056A5D"/>
    <w:rsid w:val="00056FE9"/>
    <w:rsid w:val="00056FEC"/>
    <w:rsid w:val="000572F7"/>
    <w:rsid w:val="0005731A"/>
    <w:rsid w:val="000574A2"/>
    <w:rsid w:val="0005754A"/>
    <w:rsid w:val="000575FE"/>
    <w:rsid w:val="00057863"/>
    <w:rsid w:val="000579B4"/>
    <w:rsid w:val="00057A02"/>
    <w:rsid w:val="00057F51"/>
    <w:rsid w:val="00057F6F"/>
    <w:rsid w:val="00060278"/>
    <w:rsid w:val="000603FD"/>
    <w:rsid w:val="0006060E"/>
    <w:rsid w:val="000606A1"/>
    <w:rsid w:val="00060C68"/>
    <w:rsid w:val="00060E19"/>
    <w:rsid w:val="00060F94"/>
    <w:rsid w:val="00060FBB"/>
    <w:rsid w:val="0006126B"/>
    <w:rsid w:val="000612CD"/>
    <w:rsid w:val="00061895"/>
    <w:rsid w:val="000618E1"/>
    <w:rsid w:val="000618F7"/>
    <w:rsid w:val="00061A23"/>
    <w:rsid w:val="00061AD5"/>
    <w:rsid w:val="00061BF9"/>
    <w:rsid w:val="00061C39"/>
    <w:rsid w:val="00061C6A"/>
    <w:rsid w:val="00061D3C"/>
    <w:rsid w:val="00061D3D"/>
    <w:rsid w:val="00061DCF"/>
    <w:rsid w:val="00061DD4"/>
    <w:rsid w:val="00061EDE"/>
    <w:rsid w:val="00061F79"/>
    <w:rsid w:val="00062425"/>
    <w:rsid w:val="0006248B"/>
    <w:rsid w:val="00062737"/>
    <w:rsid w:val="0006276E"/>
    <w:rsid w:val="0006293A"/>
    <w:rsid w:val="00062998"/>
    <w:rsid w:val="00062CD5"/>
    <w:rsid w:val="000630F7"/>
    <w:rsid w:val="00063105"/>
    <w:rsid w:val="000632C1"/>
    <w:rsid w:val="00063840"/>
    <w:rsid w:val="00063A7D"/>
    <w:rsid w:val="00063BF0"/>
    <w:rsid w:val="00063DBD"/>
    <w:rsid w:val="00063E11"/>
    <w:rsid w:val="00063EBB"/>
    <w:rsid w:val="00063FB6"/>
    <w:rsid w:val="0006400E"/>
    <w:rsid w:val="00064197"/>
    <w:rsid w:val="0006480A"/>
    <w:rsid w:val="000648A9"/>
    <w:rsid w:val="000648D3"/>
    <w:rsid w:val="000649E6"/>
    <w:rsid w:val="00064A5B"/>
    <w:rsid w:val="00064AC6"/>
    <w:rsid w:val="00064CFC"/>
    <w:rsid w:val="00064EB1"/>
    <w:rsid w:val="000650C3"/>
    <w:rsid w:val="00065121"/>
    <w:rsid w:val="00065164"/>
    <w:rsid w:val="00065301"/>
    <w:rsid w:val="0006534F"/>
    <w:rsid w:val="0006542B"/>
    <w:rsid w:val="00065432"/>
    <w:rsid w:val="000658F9"/>
    <w:rsid w:val="00065AF3"/>
    <w:rsid w:val="00065EED"/>
    <w:rsid w:val="00065F2A"/>
    <w:rsid w:val="00065F5B"/>
    <w:rsid w:val="000660B0"/>
    <w:rsid w:val="00066179"/>
    <w:rsid w:val="000662A1"/>
    <w:rsid w:val="00066330"/>
    <w:rsid w:val="0006638A"/>
    <w:rsid w:val="000664C7"/>
    <w:rsid w:val="00066595"/>
    <w:rsid w:val="000668D7"/>
    <w:rsid w:val="00066987"/>
    <w:rsid w:val="00066CCF"/>
    <w:rsid w:val="00066CD7"/>
    <w:rsid w:val="00066D9B"/>
    <w:rsid w:val="00066E6C"/>
    <w:rsid w:val="00066F56"/>
    <w:rsid w:val="00066FAD"/>
    <w:rsid w:val="000672B9"/>
    <w:rsid w:val="000674F0"/>
    <w:rsid w:val="000678D1"/>
    <w:rsid w:val="000678E0"/>
    <w:rsid w:val="000678F3"/>
    <w:rsid w:val="00067AD3"/>
    <w:rsid w:val="00067AE7"/>
    <w:rsid w:val="00067B0C"/>
    <w:rsid w:val="00067D65"/>
    <w:rsid w:val="00067DE1"/>
    <w:rsid w:val="00067E22"/>
    <w:rsid w:val="000700B2"/>
    <w:rsid w:val="00070548"/>
    <w:rsid w:val="0007065F"/>
    <w:rsid w:val="00070710"/>
    <w:rsid w:val="000707C1"/>
    <w:rsid w:val="000707D9"/>
    <w:rsid w:val="00070894"/>
    <w:rsid w:val="0007094F"/>
    <w:rsid w:val="00070A59"/>
    <w:rsid w:val="00070DCA"/>
    <w:rsid w:val="00070E22"/>
    <w:rsid w:val="0007111B"/>
    <w:rsid w:val="00071210"/>
    <w:rsid w:val="0007126C"/>
    <w:rsid w:val="000712B6"/>
    <w:rsid w:val="0007163A"/>
    <w:rsid w:val="00071973"/>
    <w:rsid w:val="0007199C"/>
    <w:rsid w:val="00071C7E"/>
    <w:rsid w:val="00071CD3"/>
    <w:rsid w:val="00071F6D"/>
    <w:rsid w:val="000721E7"/>
    <w:rsid w:val="0007237D"/>
    <w:rsid w:val="00072493"/>
    <w:rsid w:val="00072689"/>
    <w:rsid w:val="00072830"/>
    <w:rsid w:val="00072979"/>
    <w:rsid w:val="000729AC"/>
    <w:rsid w:val="00072ACF"/>
    <w:rsid w:val="00072CB1"/>
    <w:rsid w:val="00072FF4"/>
    <w:rsid w:val="00073123"/>
    <w:rsid w:val="00073185"/>
    <w:rsid w:val="0007324F"/>
    <w:rsid w:val="00073440"/>
    <w:rsid w:val="00073477"/>
    <w:rsid w:val="000735FC"/>
    <w:rsid w:val="0007363B"/>
    <w:rsid w:val="0007368B"/>
    <w:rsid w:val="00073738"/>
    <w:rsid w:val="00073776"/>
    <w:rsid w:val="000739FB"/>
    <w:rsid w:val="00073AD7"/>
    <w:rsid w:val="00073B42"/>
    <w:rsid w:val="00073B74"/>
    <w:rsid w:val="00073D2E"/>
    <w:rsid w:val="00073D6C"/>
    <w:rsid w:val="00073F6F"/>
    <w:rsid w:val="00074044"/>
    <w:rsid w:val="00074066"/>
    <w:rsid w:val="00074163"/>
    <w:rsid w:val="00074209"/>
    <w:rsid w:val="00074349"/>
    <w:rsid w:val="000743DC"/>
    <w:rsid w:val="0007447B"/>
    <w:rsid w:val="00074735"/>
    <w:rsid w:val="000747B3"/>
    <w:rsid w:val="000747D4"/>
    <w:rsid w:val="00074958"/>
    <w:rsid w:val="00074ACE"/>
    <w:rsid w:val="00074DAD"/>
    <w:rsid w:val="00074FBD"/>
    <w:rsid w:val="00075067"/>
    <w:rsid w:val="0007520E"/>
    <w:rsid w:val="00075288"/>
    <w:rsid w:val="00075944"/>
    <w:rsid w:val="00075A78"/>
    <w:rsid w:val="00075AC2"/>
    <w:rsid w:val="00075E67"/>
    <w:rsid w:val="000760B4"/>
    <w:rsid w:val="000761A1"/>
    <w:rsid w:val="0007626E"/>
    <w:rsid w:val="0007639A"/>
    <w:rsid w:val="0007648A"/>
    <w:rsid w:val="000764CB"/>
    <w:rsid w:val="0007656A"/>
    <w:rsid w:val="000765B7"/>
    <w:rsid w:val="00076743"/>
    <w:rsid w:val="00076827"/>
    <w:rsid w:val="00076B6D"/>
    <w:rsid w:val="00076D1F"/>
    <w:rsid w:val="00076DB2"/>
    <w:rsid w:val="00076DBC"/>
    <w:rsid w:val="00076DFA"/>
    <w:rsid w:val="00077297"/>
    <w:rsid w:val="00077363"/>
    <w:rsid w:val="000773AF"/>
    <w:rsid w:val="0007740C"/>
    <w:rsid w:val="00077563"/>
    <w:rsid w:val="000775B5"/>
    <w:rsid w:val="00077687"/>
    <w:rsid w:val="00077784"/>
    <w:rsid w:val="000778C1"/>
    <w:rsid w:val="000779F0"/>
    <w:rsid w:val="00077A8F"/>
    <w:rsid w:val="00077BD2"/>
    <w:rsid w:val="00077BF4"/>
    <w:rsid w:val="00077C93"/>
    <w:rsid w:val="00077D15"/>
    <w:rsid w:val="00077D61"/>
    <w:rsid w:val="00077DB3"/>
    <w:rsid w:val="00077F7A"/>
    <w:rsid w:val="00077FF8"/>
    <w:rsid w:val="0008054C"/>
    <w:rsid w:val="000809CC"/>
    <w:rsid w:val="00080A6B"/>
    <w:rsid w:val="00080A96"/>
    <w:rsid w:val="00080BA9"/>
    <w:rsid w:val="00081200"/>
    <w:rsid w:val="00081215"/>
    <w:rsid w:val="00081310"/>
    <w:rsid w:val="000818DB"/>
    <w:rsid w:val="00081A51"/>
    <w:rsid w:val="00081A63"/>
    <w:rsid w:val="00081BC4"/>
    <w:rsid w:val="00081F26"/>
    <w:rsid w:val="00082128"/>
    <w:rsid w:val="00082226"/>
    <w:rsid w:val="00082238"/>
    <w:rsid w:val="000822DF"/>
    <w:rsid w:val="00082329"/>
    <w:rsid w:val="00082345"/>
    <w:rsid w:val="00082624"/>
    <w:rsid w:val="000828FD"/>
    <w:rsid w:val="00082A0D"/>
    <w:rsid w:val="00082AFD"/>
    <w:rsid w:val="00082CE9"/>
    <w:rsid w:val="00082DBF"/>
    <w:rsid w:val="00082F5C"/>
    <w:rsid w:val="00082FD8"/>
    <w:rsid w:val="00083261"/>
    <w:rsid w:val="00083817"/>
    <w:rsid w:val="00083CED"/>
    <w:rsid w:val="00083DAC"/>
    <w:rsid w:val="000840FD"/>
    <w:rsid w:val="000844C2"/>
    <w:rsid w:val="0008461A"/>
    <w:rsid w:val="00084F05"/>
    <w:rsid w:val="00085060"/>
    <w:rsid w:val="00085414"/>
    <w:rsid w:val="00085494"/>
    <w:rsid w:val="000855A1"/>
    <w:rsid w:val="00085640"/>
    <w:rsid w:val="000857FC"/>
    <w:rsid w:val="000858AF"/>
    <w:rsid w:val="000858B6"/>
    <w:rsid w:val="00085B0D"/>
    <w:rsid w:val="00085BC0"/>
    <w:rsid w:val="00085BE2"/>
    <w:rsid w:val="00085C46"/>
    <w:rsid w:val="00085E17"/>
    <w:rsid w:val="00086151"/>
    <w:rsid w:val="00086195"/>
    <w:rsid w:val="00086372"/>
    <w:rsid w:val="00086449"/>
    <w:rsid w:val="000866BD"/>
    <w:rsid w:val="000866C5"/>
    <w:rsid w:val="000868DF"/>
    <w:rsid w:val="0008699D"/>
    <w:rsid w:val="00086BEF"/>
    <w:rsid w:val="00086E8B"/>
    <w:rsid w:val="00086F80"/>
    <w:rsid w:val="0008704E"/>
    <w:rsid w:val="00087074"/>
    <w:rsid w:val="000870B4"/>
    <w:rsid w:val="0008718B"/>
    <w:rsid w:val="000875B6"/>
    <w:rsid w:val="00087BD5"/>
    <w:rsid w:val="00087E3D"/>
    <w:rsid w:val="0009021D"/>
    <w:rsid w:val="00090339"/>
    <w:rsid w:val="00090358"/>
    <w:rsid w:val="000904B8"/>
    <w:rsid w:val="000905BF"/>
    <w:rsid w:val="000906A8"/>
    <w:rsid w:val="00090817"/>
    <w:rsid w:val="00090839"/>
    <w:rsid w:val="00090CAF"/>
    <w:rsid w:val="00090D1E"/>
    <w:rsid w:val="00090D91"/>
    <w:rsid w:val="000911E0"/>
    <w:rsid w:val="00091245"/>
    <w:rsid w:val="00091273"/>
    <w:rsid w:val="0009127D"/>
    <w:rsid w:val="00091558"/>
    <w:rsid w:val="00091611"/>
    <w:rsid w:val="00091BB5"/>
    <w:rsid w:val="00091C69"/>
    <w:rsid w:val="00091F51"/>
    <w:rsid w:val="00091FE4"/>
    <w:rsid w:val="00092041"/>
    <w:rsid w:val="000920AE"/>
    <w:rsid w:val="000921BB"/>
    <w:rsid w:val="00092450"/>
    <w:rsid w:val="000926FE"/>
    <w:rsid w:val="00092764"/>
    <w:rsid w:val="000927B2"/>
    <w:rsid w:val="000928E1"/>
    <w:rsid w:val="00092910"/>
    <w:rsid w:val="00092AFE"/>
    <w:rsid w:val="00092C71"/>
    <w:rsid w:val="000930A2"/>
    <w:rsid w:val="000930EE"/>
    <w:rsid w:val="00093126"/>
    <w:rsid w:val="00093129"/>
    <w:rsid w:val="000931DF"/>
    <w:rsid w:val="000932B9"/>
    <w:rsid w:val="0009337D"/>
    <w:rsid w:val="000934FD"/>
    <w:rsid w:val="0009369D"/>
    <w:rsid w:val="000937CE"/>
    <w:rsid w:val="00093E66"/>
    <w:rsid w:val="00093EE1"/>
    <w:rsid w:val="000940FC"/>
    <w:rsid w:val="000944EA"/>
    <w:rsid w:val="00094777"/>
    <w:rsid w:val="00094783"/>
    <w:rsid w:val="00094813"/>
    <w:rsid w:val="00094920"/>
    <w:rsid w:val="00094EAF"/>
    <w:rsid w:val="00094F50"/>
    <w:rsid w:val="00094FB2"/>
    <w:rsid w:val="0009504A"/>
    <w:rsid w:val="0009507D"/>
    <w:rsid w:val="0009532E"/>
    <w:rsid w:val="00095858"/>
    <w:rsid w:val="000958D4"/>
    <w:rsid w:val="00095996"/>
    <w:rsid w:val="00095BD5"/>
    <w:rsid w:val="00095E7B"/>
    <w:rsid w:val="00096038"/>
    <w:rsid w:val="00096050"/>
    <w:rsid w:val="0009632F"/>
    <w:rsid w:val="0009663D"/>
    <w:rsid w:val="0009675E"/>
    <w:rsid w:val="00096AC3"/>
    <w:rsid w:val="00096B40"/>
    <w:rsid w:val="00096C20"/>
    <w:rsid w:val="00096D34"/>
    <w:rsid w:val="00096F27"/>
    <w:rsid w:val="00096F4F"/>
    <w:rsid w:val="0009700E"/>
    <w:rsid w:val="00097193"/>
    <w:rsid w:val="000971F6"/>
    <w:rsid w:val="00097511"/>
    <w:rsid w:val="000975DD"/>
    <w:rsid w:val="000978E9"/>
    <w:rsid w:val="00097BE9"/>
    <w:rsid w:val="00097CD1"/>
    <w:rsid w:val="00097D00"/>
    <w:rsid w:val="00097E26"/>
    <w:rsid w:val="00097F66"/>
    <w:rsid w:val="000A001B"/>
    <w:rsid w:val="000A01D4"/>
    <w:rsid w:val="000A0356"/>
    <w:rsid w:val="000A036B"/>
    <w:rsid w:val="000A042C"/>
    <w:rsid w:val="000A04D9"/>
    <w:rsid w:val="000A0551"/>
    <w:rsid w:val="000A090E"/>
    <w:rsid w:val="000A091B"/>
    <w:rsid w:val="000A0A49"/>
    <w:rsid w:val="000A0A8A"/>
    <w:rsid w:val="000A0B32"/>
    <w:rsid w:val="000A0C24"/>
    <w:rsid w:val="000A0FCA"/>
    <w:rsid w:val="000A123B"/>
    <w:rsid w:val="000A1967"/>
    <w:rsid w:val="000A1B91"/>
    <w:rsid w:val="000A1BDC"/>
    <w:rsid w:val="000A1D6F"/>
    <w:rsid w:val="000A1EB7"/>
    <w:rsid w:val="000A1F85"/>
    <w:rsid w:val="000A210E"/>
    <w:rsid w:val="000A2202"/>
    <w:rsid w:val="000A23AB"/>
    <w:rsid w:val="000A240C"/>
    <w:rsid w:val="000A2451"/>
    <w:rsid w:val="000A25F3"/>
    <w:rsid w:val="000A27CF"/>
    <w:rsid w:val="000A281E"/>
    <w:rsid w:val="000A28F7"/>
    <w:rsid w:val="000A298F"/>
    <w:rsid w:val="000A2BC4"/>
    <w:rsid w:val="000A2D31"/>
    <w:rsid w:val="000A2EA8"/>
    <w:rsid w:val="000A3140"/>
    <w:rsid w:val="000A3638"/>
    <w:rsid w:val="000A363B"/>
    <w:rsid w:val="000A383C"/>
    <w:rsid w:val="000A3851"/>
    <w:rsid w:val="000A3A23"/>
    <w:rsid w:val="000A3A8A"/>
    <w:rsid w:val="000A3AAD"/>
    <w:rsid w:val="000A4006"/>
    <w:rsid w:val="000A408C"/>
    <w:rsid w:val="000A4270"/>
    <w:rsid w:val="000A42FD"/>
    <w:rsid w:val="000A4415"/>
    <w:rsid w:val="000A4502"/>
    <w:rsid w:val="000A4557"/>
    <w:rsid w:val="000A4725"/>
    <w:rsid w:val="000A490B"/>
    <w:rsid w:val="000A4989"/>
    <w:rsid w:val="000A4AD7"/>
    <w:rsid w:val="000A4AFC"/>
    <w:rsid w:val="000A4BCA"/>
    <w:rsid w:val="000A4CA9"/>
    <w:rsid w:val="000A4CBE"/>
    <w:rsid w:val="000A4DF3"/>
    <w:rsid w:val="000A5084"/>
    <w:rsid w:val="000A50D8"/>
    <w:rsid w:val="000A52C5"/>
    <w:rsid w:val="000A5315"/>
    <w:rsid w:val="000A545C"/>
    <w:rsid w:val="000A545E"/>
    <w:rsid w:val="000A5586"/>
    <w:rsid w:val="000A5598"/>
    <w:rsid w:val="000A589A"/>
    <w:rsid w:val="000A58C2"/>
    <w:rsid w:val="000A5911"/>
    <w:rsid w:val="000A5998"/>
    <w:rsid w:val="000A59B2"/>
    <w:rsid w:val="000A59D6"/>
    <w:rsid w:val="000A5B7B"/>
    <w:rsid w:val="000A5E2B"/>
    <w:rsid w:val="000A5E90"/>
    <w:rsid w:val="000A600D"/>
    <w:rsid w:val="000A627F"/>
    <w:rsid w:val="000A6286"/>
    <w:rsid w:val="000A660A"/>
    <w:rsid w:val="000A6667"/>
    <w:rsid w:val="000A6746"/>
    <w:rsid w:val="000A6810"/>
    <w:rsid w:val="000A6A58"/>
    <w:rsid w:val="000A6A9D"/>
    <w:rsid w:val="000A6ABB"/>
    <w:rsid w:val="000A6AEE"/>
    <w:rsid w:val="000A6C7E"/>
    <w:rsid w:val="000A6DA3"/>
    <w:rsid w:val="000A6EC2"/>
    <w:rsid w:val="000A6F91"/>
    <w:rsid w:val="000A71FE"/>
    <w:rsid w:val="000A735E"/>
    <w:rsid w:val="000A7480"/>
    <w:rsid w:val="000A7484"/>
    <w:rsid w:val="000A750D"/>
    <w:rsid w:val="000A7569"/>
    <w:rsid w:val="000A7881"/>
    <w:rsid w:val="000A792B"/>
    <w:rsid w:val="000A7A76"/>
    <w:rsid w:val="000A7D86"/>
    <w:rsid w:val="000A7F8E"/>
    <w:rsid w:val="000B0451"/>
    <w:rsid w:val="000B05AF"/>
    <w:rsid w:val="000B0762"/>
    <w:rsid w:val="000B0E28"/>
    <w:rsid w:val="000B10B6"/>
    <w:rsid w:val="000B11A3"/>
    <w:rsid w:val="000B14C6"/>
    <w:rsid w:val="000B14E5"/>
    <w:rsid w:val="000B16E5"/>
    <w:rsid w:val="000B16E6"/>
    <w:rsid w:val="000B16FB"/>
    <w:rsid w:val="000B197E"/>
    <w:rsid w:val="000B19EF"/>
    <w:rsid w:val="000B1D4A"/>
    <w:rsid w:val="000B1EC4"/>
    <w:rsid w:val="000B1FA9"/>
    <w:rsid w:val="000B23B9"/>
    <w:rsid w:val="000B240C"/>
    <w:rsid w:val="000B244C"/>
    <w:rsid w:val="000B25D6"/>
    <w:rsid w:val="000B27E6"/>
    <w:rsid w:val="000B2A0D"/>
    <w:rsid w:val="000B2CD9"/>
    <w:rsid w:val="000B2DA4"/>
    <w:rsid w:val="000B2E1B"/>
    <w:rsid w:val="000B2E57"/>
    <w:rsid w:val="000B31CB"/>
    <w:rsid w:val="000B3670"/>
    <w:rsid w:val="000B3748"/>
    <w:rsid w:val="000B3758"/>
    <w:rsid w:val="000B38F3"/>
    <w:rsid w:val="000B3C00"/>
    <w:rsid w:val="000B3E78"/>
    <w:rsid w:val="000B403B"/>
    <w:rsid w:val="000B40B6"/>
    <w:rsid w:val="000B4642"/>
    <w:rsid w:val="000B4847"/>
    <w:rsid w:val="000B486F"/>
    <w:rsid w:val="000B4ACA"/>
    <w:rsid w:val="000B4AF7"/>
    <w:rsid w:val="000B4B81"/>
    <w:rsid w:val="000B4D21"/>
    <w:rsid w:val="000B4D2E"/>
    <w:rsid w:val="000B4D60"/>
    <w:rsid w:val="000B4EB5"/>
    <w:rsid w:val="000B4F6F"/>
    <w:rsid w:val="000B4FF9"/>
    <w:rsid w:val="000B50CA"/>
    <w:rsid w:val="000B50F7"/>
    <w:rsid w:val="000B5141"/>
    <w:rsid w:val="000B51E8"/>
    <w:rsid w:val="000B528E"/>
    <w:rsid w:val="000B5369"/>
    <w:rsid w:val="000B5375"/>
    <w:rsid w:val="000B54D4"/>
    <w:rsid w:val="000B56C6"/>
    <w:rsid w:val="000B5989"/>
    <w:rsid w:val="000B5B0A"/>
    <w:rsid w:val="000B5CE3"/>
    <w:rsid w:val="000B5F66"/>
    <w:rsid w:val="000B6030"/>
    <w:rsid w:val="000B6090"/>
    <w:rsid w:val="000B62A4"/>
    <w:rsid w:val="000B62C4"/>
    <w:rsid w:val="000B6465"/>
    <w:rsid w:val="000B6571"/>
    <w:rsid w:val="000B6596"/>
    <w:rsid w:val="000B65CD"/>
    <w:rsid w:val="000B6605"/>
    <w:rsid w:val="000B6608"/>
    <w:rsid w:val="000B66D2"/>
    <w:rsid w:val="000B66F4"/>
    <w:rsid w:val="000B6764"/>
    <w:rsid w:val="000B6810"/>
    <w:rsid w:val="000B6914"/>
    <w:rsid w:val="000B6A40"/>
    <w:rsid w:val="000B6C56"/>
    <w:rsid w:val="000B6E8E"/>
    <w:rsid w:val="000B6ED2"/>
    <w:rsid w:val="000B6FEE"/>
    <w:rsid w:val="000B7051"/>
    <w:rsid w:val="000B7065"/>
    <w:rsid w:val="000B72B7"/>
    <w:rsid w:val="000B7301"/>
    <w:rsid w:val="000B7602"/>
    <w:rsid w:val="000B764E"/>
    <w:rsid w:val="000B795D"/>
    <w:rsid w:val="000B7960"/>
    <w:rsid w:val="000B799A"/>
    <w:rsid w:val="000B799B"/>
    <w:rsid w:val="000B7AA8"/>
    <w:rsid w:val="000B7C14"/>
    <w:rsid w:val="000B7F24"/>
    <w:rsid w:val="000C064F"/>
    <w:rsid w:val="000C065C"/>
    <w:rsid w:val="000C0695"/>
    <w:rsid w:val="000C0761"/>
    <w:rsid w:val="000C08EE"/>
    <w:rsid w:val="000C09F4"/>
    <w:rsid w:val="000C0C2C"/>
    <w:rsid w:val="000C0CD0"/>
    <w:rsid w:val="000C0D6C"/>
    <w:rsid w:val="000C0FAA"/>
    <w:rsid w:val="000C10E2"/>
    <w:rsid w:val="000C1178"/>
    <w:rsid w:val="000C1495"/>
    <w:rsid w:val="000C150F"/>
    <w:rsid w:val="000C151B"/>
    <w:rsid w:val="000C1583"/>
    <w:rsid w:val="000C1B76"/>
    <w:rsid w:val="000C1EF9"/>
    <w:rsid w:val="000C1F2B"/>
    <w:rsid w:val="000C2163"/>
    <w:rsid w:val="000C23C5"/>
    <w:rsid w:val="000C278E"/>
    <w:rsid w:val="000C28DA"/>
    <w:rsid w:val="000C2A80"/>
    <w:rsid w:val="000C2CF0"/>
    <w:rsid w:val="000C2E41"/>
    <w:rsid w:val="000C2FA1"/>
    <w:rsid w:val="000C2FA2"/>
    <w:rsid w:val="000C3113"/>
    <w:rsid w:val="000C321B"/>
    <w:rsid w:val="000C3295"/>
    <w:rsid w:val="000C3307"/>
    <w:rsid w:val="000C3DEC"/>
    <w:rsid w:val="000C3E80"/>
    <w:rsid w:val="000C3F3E"/>
    <w:rsid w:val="000C40BC"/>
    <w:rsid w:val="000C410B"/>
    <w:rsid w:val="000C4330"/>
    <w:rsid w:val="000C4731"/>
    <w:rsid w:val="000C4875"/>
    <w:rsid w:val="000C4BC5"/>
    <w:rsid w:val="000C4BE5"/>
    <w:rsid w:val="000C50E9"/>
    <w:rsid w:val="000C5227"/>
    <w:rsid w:val="000C52D2"/>
    <w:rsid w:val="000C5640"/>
    <w:rsid w:val="000C5861"/>
    <w:rsid w:val="000C5CFD"/>
    <w:rsid w:val="000C5D40"/>
    <w:rsid w:val="000C5D4D"/>
    <w:rsid w:val="000C5F63"/>
    <w:rsid w:val="000C622A"/>
    <w:rsid w:val="000C62A0"/>
    <w:rsid w:val="000C64C5"/>
    <w:rsid w:val="000C650A"/>
    <w:rsid w:val="000C650C"/>
    <w:rsid w:val="000C654F"/>
    <w:rsid w:val="000C68B6"/>
    <w:rsid w:val="000C694F"/>
    <w:rsid w:val="000C6A8E"/>
    <w:rsid w:val="000C6C62"/>
    <w:rsid w:val="000C6DA2"/>
    <w:rsid w:val="000C6F63"/>
    <w:rsid w:val="000C6FEE"/>
    <w:rsid w:val="000C700C"/>
    <w:rsid w:val="000C71D3"/>
    <w:rsid w:val="000C7210"/>
    <w:rsid w:val="000C723F"/>
    <w:rsid w:val="000C72D3"/>
    <w:rsid w:val="000C73C6"/>
    <w:rsid w:val="000C73F1"/>
    <w:rsid w:val="000C7A0B"/>
    <w:rsid w:val="000C7C4D"/>
    <w:rsid w:val="000C7D5F"/>
    <w:rsid w:val="000C7DD4"/>
    <w:rsid w:val="000D0154"/>
    <w:rsid w:val="000D01E0"/>
    <w:rsid w:val="000D025C"/>
    <w:rsid w:val="000D046B"/>
    <w:rsid w:val="000D0494"/>
    <w:rsid w:val="000D0731"/>
    <w:rsid w:val="000D07D2"/>
    <w:rsid w:val="000D0828"/>
    <w:rsid w:val="000D098B"/>
    <w:rsid w:val="000D0BC4"/>
    <w:rsid w:val="000D0D7E"/>
    <w:rsid w:val="000D0EC2"/>
    <w:rsid w:val="000D0FB3"/>
    <w:rsid w:val="000D10B1"/>
    <w:rsid w:val="000D11BE"/>
    <w:rsid w:val="000D137C"/>
    <w:rsid w:val="000D1401"/>
    <w:rsid w:val="000D168F"/>
    <w:rsid w:val="000D16F5"/>
    <w:rsid w:val="000D1726"/>
    <w:rsid w:val="000D173A"/>
    <w:rsid w:val="000D17A9"/>
    <w:rsid w:val="000D1D8E"/>
    <w:rsid w:val="000D1F98"/>
    <w:rsid w:val="000D206C"/>
    <w:rsid w:val="000D2072"/>
    <w:rsid w:val="000D209E"/>
    <w:rsid w:val="000D2204"/>
    <w:rsid w:val="000D23D9"/>
    <w:rsid w:val="000D25DB"/>
    <w:rsid w:val="000D2657"/>
    <w:rsid w:val="000D265A"/>
    <w:rsid w:val="000D284E"/>
    <w:rsid w:val="000D2B30"/>
    <w:rsid w:val="000D2BC8"/>
    <w:rsid w:val="000D2BF8"/>
    <w:rsid w:val="000D2C7E"/>
    <w:rsid w:val="000D2D21"/>
    <w:rsid w:val="000D2D48"/>
    <w:rsid w:val="000D2ED4"/>
    <w:rsid w:val="000D2F89"/>
    <w:rsid w:val="000D2FA6"/>
    <w:rsid w:val="000D2FC7"/>
    <w:rsid w:val="000D31F3"/>
    <w:rsid w:val="000D32D6"/>
    <w:rsid w:val="000D336F"/>
    <w:rsid w:val="000D34D4"/>
    <w:rsid w:val="000D36AF"/>
    <w:rsid w:val="000D36D3"/>
    <w:rsid w:val="000D3728"/>
    <w:rsid w:val="000D3818"/>
    <w:rsid w:val="000D3A6C"/>
    <w:rsid w:val="000D3BA5"/>
    <w:rsid w:val="000D3CE9"/>
    <w:rsid w:val="000D3F90"/>
    <w:rsid w:val="000D3FC3"/>
    <w:rsid w:val="000D4190"/>
    <w:rsid w:val="000D44AB"/>
    <w:rsid w:val="000D4637"/>
    <w:rsid w:val="000D4756"/>
    <w:rsid w:val="000D476E"/>
    <w:rsid w:val="000D4840"/>
    <w:rsid w:val="000D48A5"/>
    <w:rsid w:val="000D4A72"/>
    <w:rsid w:val="000D4C32"/>
    <w:rsid w:val="000D4EE3"/>
    <w:rsid w:val="000D4F6E"/>
    <w:rsid w:val="000D4FBF"/>
    <w:rsid w:val="000D54D3"/>
    <w:rsid w:val="000D554F"/>
    <w:rsid w:val="000D5656"/>
    <w:rsid w:val="000D56A2"/>
    <w:rsid w:val="000D5B75"/>
    <w:rsid w:val="000D5BFE"/>
    <w:rsid w:val="000D5D2F"/>
    <w:rsid w:val="000D5DF4"/>
    <w:rsid w:val="000D6144"/>
    <w:rsid w:val="000D64B4"/>
    <w:rsid w:val="000D6501"/>
    <w:rsid w:val="000D68EB"/>
    <w:rsid w:val="000D6A7C"/>
    <w:rsid w:val="000D6F44"/>
    <w:rsid w:val="000D7098"/>
    <w:rsid w:val="000D72F5"/>
    <w:rsid w:val="000D74FA"/>
    <w:rsid w:val="000D77DB"/>
    <w:rsid w:val="000D78BB"/>
    <w:rsid w:val="000D7A01"/>
    <w:rsid w:val="000D7BFD"/>
    <w:rsid w:val="000E00D4"/>
    <w:rsid w:val="000E014D"/>
    <w:rsid w:val="000E0206"/>
    <w:rsid w:val="000E045F"/>
    <w:rsid w:val="000E05C7"/>
    <w:rsid w:val="000E05CE"/>
    <w:rsid w:val="000E06AE"/>
    <w:rsid w:val="000E0991"/>
    <w:rsid w:val="000E0A73"/>
    <w:rsid w:val="000E0B98"/>
    <w:rsid w:val="000E0DD7"/>
    <w:rsid w:val="000E0EF8"/>
    <w:rsid w:val="000E0F02"/>
    <w:rsid w:val="000E0F4C"/>
    <w:rsid w:val="000E10E8"/>
    <w:rsid w:val="000E115F"/>
    <w:rsid w:val="000E11AF"/>
    <w:rsid w:val="000E1590"/>
    <w:rsid w:val="000E15EF"/>
    <w:rsid w:val="000E16BC"/>
    <w:rsid w:val="000E17E1"/>
    <w:rsid w:val="000E194A"/>
    <w:rsid w:val="000E195F"/>
    <w:rsid w:val="000E1B86"/>
    <w:rsid w:val="000E1D92"/>
    <w:rsid w:val="000E1E08"/>
    <w:rsid w:val="000E1E66"/>
    <w:rsid w:val="000E20AD"/>
    <w:rsid w:val="000E242F"/>
    <w:rsid w:val="000E24B4"/>
    <w:rsid w:val="000E2526"/>
    <w:rsid w:val="000E25C0"/>
    <w:rsid w:val="000E2621"/>
    <w:rsid w:val="000E2654"/>
    <w:rsid w:val="000E273F"/>
    <w:rsid w:val="000E2A88"/>
    <w:rsid w:val="000E2BC7"/>
    <w:rsid w:val="000E2C0A"/>
    <w:rsid w:val="000E2D28"/>
    <w:rsid w:val="000E2DD1"/>
    <w:rsid w:val="000E2E41"/>
    <w:rsid w:val="000E3061"/>
    <w:rsid w:val="000E31D3"/>
    <w:rsid w:val="000E3325"/>
    <w:rsid w:val="000E34F1"/>
    <w:rsid w:val="000E3576"/>
    <w:rsid w:val="000E3768"/>
    <w:rsid w:val="000E384E"/>
    <w:rsid w:val="000E3A16"/>
    <w:rsid w:val="000E3AC9"/>
    <w:rsid w:val="000E3B08"/>
    <w:rsid w:val="000E3C82"/>
    <w:rsid w:val="000E3CE1"/>
    <w:rsid w:val="000E4193"/>
    <w:rsid w:val="000E4378"/>
    <w:rsid w:val="000E4467"/>
    <w:rsid w:val="000E44C9"/>
    <w:rsid w:val="000E45CA"/>
    <w:rsid w:val="000E45ED"/>
    <w:rsid w:val="000E498D"/>
    <w:rsid w:val="000E4BCA"/>
    <w:rsid w:val="000E4C98"/>
    <w:rsid w:val="000E4D99"/>
    <w:rsid w:val="000E4E38"/>
    <w:rsid w:val="000E4F3D"/>
    <w:rsid w:val="000E5434"/>
    <w:rsid w:val="000E543E"/>
    <w:rsid w:val="000E545B"/>
    <w:rsid w:val="000E5719"/>
    <w:rsid w:val="000E5AC1"/>
    <w:rsid w:val="000E5C7F"/>
    <w:rsid w:val="000E5EA9"/>
    <w:rsid w:val="000E605C"/>
    <w:rsid w:val="000E61E1"/>
    <w:rsid w:val="000E63DC"/>
    <w:rsid w:val="000E6429"/>
    <w:rsid w:val="000E6497"/>
    <w:rsid w:val="000E64AD"/>
    <w:rsid w:val="000E65DE"/>
    <w:rsid w:val="000E66E4"/>
    <w:rsid w:val="000E6B4C"/>
    <w:rsid w:val="000E6C6D"/>
    <w:rsid w:val="000E6CA3"/>
    <w:rsid w:val="000E6E0E"/>
    <w:rsid w:val="000E6EEB"/>
    <w:rsid w:val="000E719A"/>
    <w:rsid w:val="000E72B3"/>
    <w:rsid w:val="000E73C1"/>
    <w:rsid w:val="000E74EC"/>
    <w:rsid w:val="000E75D9"/>
    <w:rsid w:val="000E77B5"/>
    <w:rsid w:val="000E77F9"/>
    <w:rsid w:val="000E7803"/>
    <w:rsid w:val="000E7828"/>
    <w:rsid w:val="000E7AC0"/>
    <w:rsid w:val="000E7C22"/>
    <w:rsid w:val="000E7C62"/>
    <w:rsid w:val="000E7CB3"/>
    <w:rsid w:val="000E7CDA"/>
    <w:rsid w:val="000E7EAC"/>
    <w:rsid w:val="000E7FCD"/>
    <w:rsid w:val="000F0008"/>
    <w:rsid w:val="000F0174"/>
    <w:rsid w:val="000F01CC"/>
    <w:rsid w:val="000F0226"/>
    <w:rsid w:val="000F0333"/>
    <w:rsid w:val="000F0616"/>
    <w:rsid w:val="000F0698"/>
    <w:rsid w:val="000F0781"/>
    <w:rsid w:val="000F0A2B"/>
    <w:rsid w:val="000F0BA2"/>
    <w:rsid w:val="000F0BC5"/>
    <w:rsid w:val="000F0CDC"/>
    <w:rsid w:val="000F0EA3"/>
    <w:rsid w:val="000F0FBE"/>
    <w:rsid w:val="000F101F"/>
    <w:rsid w:val="000F1245"/>
    <w:rsid w:val="000F1248"/>
    <w:rsid w:val="000F145B"/>
    <w:rsid w:val="000F1701"/>
    <w:rsid w:val="000F1B1E"/>
    <w:rsid w:val="000F1BA1"/>
    <w:rsid w:val="000F1C13"/>
    <w:rsid w:val="000F1DCD"/>
    <w:rsid w:val="000F1E1B"/>
    <w:rsid w:val="000F1E48"/>
    <w:rsid w:val="000F1E8B"/>
    <w:rsid w:val="000F1EEA"/>
    <w:rsid w:val="000F2054"/>
    <w:rsid w:val="000F22E5"/>
    <w:rsid w:val="000F2301"/>
    <w:rsid w:val="000F23EC"/>
    <w:rsid w:val="000F2430"/>
    <w:rsid w:val="000F2518"/>
    <w:rsid w:val="000F25BE"/>
    <w:rsid w:val="000F292C"/>
    <w:rsid w:val="000F2E6B"/>
    <w:rsid w:val="000F2EAB"/>
    <w:rsid w:val="000F3114"/>
    <w:rsid w:val="000F317B"/>
    <w:rsid w:val="000F322E"/>
    <w:rsid w:val="000F3283"/>
    <w:rsid w:val="000F347F"/>
    <w:rsid w:val="000F3492"/>
    <w:rsid w:val="000F3526"/>
    <w:rsid w:val="000F3550"/>
    <w:rsid w:val="000F36E6"/>
    <w:rsid w:val="000F36E9"/>
    <w:rsid w:val="000F3812"/>
    <w:rsid w:val="000F3B5C"/>
    <w:rsid w:val="000F3C43"/>
    <w:rsid w:val="000F3E4B"/>
    <w:rsid w:val="000F3EEB"/>
    <w:rsid w:val="000F4552"/>
    <w:rsid w:val="000F4861"/>
    <w:rsid w:val="000F4936"/>
    <w:rsid w:val="000F4B73"/>
    <w:rsid w:val="000F4C3E"/>
    <w:rsid w:val="000F4E31"/>
    <w:rsid w:val="000F506A"/>
    <w:rsid w:val="000F5086"/>
    <w:rsid w:val="000F5433"/>
    <w:rsid w:val="000F55E8"/>
    <w:rsid w:val="000F566E"/>
    <w:rsid w:val="000F57A3"/>
    <w:rsid w:val="000F5870"/>
    <w:rsid w:val="000F58B8"/>
    <w:rsid w:val="000F5BF3"/>
    <w:rsid w:val="000F6185"/>
    <w:rsid w:val="000F62BE"/>
    <w:rsid w:val="000F6401"/>
    <w:rsid w:val="000F64D7"/>
    <w:rsid w:val="000F65D0"/>
    <w:rsid w:val="000F6703"/>
    <w:rsid w:val="000F67F0"/>
    <w:rsid w:val="000F6865"/>
    <w:rsid w:val="000F68F9"/>
    <w:rsid w:val="000F6969"/>
    <w:rsid w:val="000F69DA"/>
    <w:rsid w:val="000F6BFD"/>
    <w:rsid w:val="000F6C03"/>
    <w:rsid w:val="000F6ECE"/>
    <w:rsid w:val="000F6EE1"/>
    <w:rsid w:val="000F6FD4"/>
    <w:rsid w:val="000F7044"/>
    <w:rsid w:val="000F72B6"/>
    <w:rsid w:val="000F72F0"/>
    <w:rsid w:val="000F76ED"/>
    <w:rsid w:val="000F78EC"/>
    <w:rsid w:val="000F79BB"/>
    <w:rsid w:val="000F7AE0"/>
    <w:rsid w:val="000F7B15"/>
    <w:rsid w:val="000F7CEA"/>
    <w:rsid w:val="000F7DBB"/>
    <w:rsid w:val="000F7E31"/>
    <w:rsid w:val="000F7E38"/>
    <w:rsid w:val="000F7F51"/>
    <w:rsid w:val="000F7FED"/>
    <w:rsid w:val="0010007A"/>
    <w:rsid w:val="00100189"/>
    <w:rsid w:val="00100203"/>
    <w:rsid w:val="00100222"/>
    <w:rsid w:val="00100252"/>
    <w:rsid w:val="001004F9"/>
    <w:rsid w:val="0010053E"/>
    <w:rsid w:val="001005A1"/>
    <w:rsid w:val="001005E4"/>
    <w:rsid w:val="00100A6B"/>
    <w:rsid w:val="00100C92"/>
    <w:rsid w:val="00100D61"/>
    <w:rsid w:val="0010152F"/>
    <w:rsid w:val="0010197B"/>
    <w:rsid w:val="00101AF4"/>
    <w:rsid w:val="00101CF1"/>
    <w:rsid w:val="00101EE6"/>
    <w:rsid w:val="00101FB1"/>
    <w:rsid w:val="00101FE4"/>
    <w:rsid w:val="001020B9"/>
    <w:rsid w:val="00102140"/>
    <w:rsid w:val="00102303"/>
    <w:rsid w:val="0010230E"/>
    <w:rsid w:val="00102495"/>
    <w:rsid w:val="00102535"/>
    <w:rsid w:val="001025B4"/>
    <w:rsid w:val="00102644"/>
    <w:rsid w:val="0010268C"/>
    <w:rsid w:val="00102721"/>
    <w:rsid w:val="00102872"/>
    <w:rsid w:val="00102886"/>
    <w:rsid w:val="00102920"/>
    <w:rsid w:val="00102C2D"/>
    <w:rsid w:val="00102DB0"/>
    <w:rsid w:val="00102E66"/>
    <w:rsid w:val="00102F8F"/>
    <w:rsid w:val="00102FED"/>
    <w:rsid w:val="001033B7"/>
    <w:rsid w:val="0010347D"/>
    <w:rsid w:val="00103520"/>
    <w:rsid w:val="00103B5F"/>
    <w:rsid w:val="00103D55"/>
    <w:rsid w:val="00103FB2"/>
    <w:rsid w:val="001040B4"/>
    <w:rsid w:val="001040EB"/>
    <w:rsid w:val="001042C1"/>
    <w:rsid w:val="001042DF"/>
    <w:rsid w:val="0010455D"/>
    <w:rsid w:val="00104589"/>
    <w:rsid w:val="001045C5"/>
    <w:rsid w:val="00104AB3"/>
    <w:rsid w:val="00104B6B"/>
    <w:rsid w:val="00104EC6"/>
    <w:rsid w:val="00104FB5"/>
    <w:rsid w:val="001051DE"/>
    <w:rsid w:val="00105359"/>
    <w:rsid w:val="001054E0"/>
    <w:rsid w:val="0010564C"/>
    <w:rsid w:val="00105770"/>
    <w:rsid w:val="0010593C"/>
    <w:rsid w:val="00105AEA"/>
    <w:rsid w:val="00105B7E"/>
    <w:rsid w:val="00105C02"/>
    <w:rsid w:val="00105CA4"/>
    <w:rsid w:val="00105D6F"/>
    <w:rsid w:val="00105DED"/>
    <w:rsid w:val="00105F37"/>
    <w:rsid w:val="00105F6A"/>
    <w:rsid w:val="00106084"/>
    <w:rsid w:val="001061C4"/>
    <w:rsid w:val="001063A9"/>
    <w:rsid w:val="0010659A"/>
    <w:rsid w:val="0010675F"/>
    <w:rsid w:val="00106785"/>
    <w:rsid w:val="00106795"/>
    <w:rsid w:val="00106ECD"/>
    <w:rsid w:val="0010700F"/>
    <w:rsid w:val="00107038"/>
    <w:rsid w:val="001071AE"/>
    <w:rsid w:val="001075C9"/>
    <w:rsid w:val="00107679"/>
    <w:rsid w:val="00107786"/>
    <w:rsid w:val="001077E3"/>
    <w:rsid w:val="001078C7"/>
    <w:rsid w:val="001078D5"/>
    <w:rsid w:val="001078EB"/>
    <w:rsid w:val="00107991"/>
    <w:rsid w:val="00107BDF"/>
    <w:rsid w:val="00107D93"/>
    <w:rsid w:val="00107E7B"/>
    <w:rsid w:val="00107EF9"/>
    <w:rsid w:val="00107F01"/>
    <w:rsid w:val="00110292"/>
    <w:rsid w:val="00110295"/>
    <w:rsid w:val="001104F3"/>
    <w:rsid w:val="00110533"/>
    <w:rsid w:val="0011059B"/>
    <w:rsid w:val="001105E8"/>
    <w:rsid w:val="0011063A"/>
    <w:rsid w:val="0011067A"/>
    <w:rsid w:val="0011077B"/>
    <w:rsid w:val="001108C2"/>
    <w:rsid w:val="0011096D"/>
    <w:rsid w:val="00110A05"/>
    <w:rsid w:val="00110ACB"/>
    <w:rsid w:val="00110CEC"/>
    <w:rsid w:val="00110E8F"/>
    <w:rsid w:val="00110F73"/>
    <w:rsid w:val="00111495"/>
    <w:rsid w:val="00111742"/>
    <w:rsid w:val="001118B8"/>
    <w:rsid w:val="00111ADF"/>
    <w:rsid w:val="00111B94"/>
    <w:rsid w:val="00111F0F"/>
    <w:rsid w:val="001121D9"/>
    <w:rsid w:val="00112200"/>
    <w:rsid w:val="0011227F"/>
    <w:rsid w:val="00112385"/>
    <w:rsid w:val="0011242D"/>
    <w:rsid w:val="00112430"/>
    <w:rsid w:val="00112507"/>
    <w:rsid w:val="0011253D"/>
    <w:rsid w:val="00112669"/>
    <w:rsid w:val="0011288D"/>
    <w:rsid w:val="00112A57"/>
    <w:rsid w:val="00112AA4"/>
    <w:rsid w:val="00112B66"/>
    <w:rsid w:val="00112C2E"/>
    <w:rsid w:val="00112D95"/>
    <w:rsid w:val="00112D9E"/>
    <w:rsid w:val="00112F16"/>
    <w:rsid w:val="00112F50"/>
    <w:rsid w:val="00113033"/>
    <w:rsid w:val="001130F9"/>
    <w:rsid w:val="001132CE"/>
    <w:rsid w:val="001133CA"/>
    <w:rsid w:val="001135BF"/>
    <w:rsid w:val="00113969"/>
    <w:rsid w:val="00113B40"/>
    <w:rsid w:val="00113C25"/>
    <w:rsid w:val="00113D01"/>
    <w:rsid w:val="00113D51"/>
    <w:rsid w:val="001140F4"/>
    <w:rsid w:val="00114906"/>
    <w:rsid w:val="00114AC4"/>
    <w:rsid w:val="00114ACF"/>
    <w:rsid w:val="00114C4E"/>
    <w:rsid w:val="00114CA2"/>
    <w:rsid w:val="00114DD8"/>
    <w:rsid w:val="00114E14"/>
    <w:rsid w:val="00114F25"/>
    <w:rsid w:val="00114FDE"/>
    <w:rsid w:val="0011506B"/>
    <w:rsid w:val="0011550E"/>
    <w:rsid w:val="001155A2"/>
    <w:rsid w:val="00115C48"/>
    <w:rsid w:val="00115C4E"/>
    <w:rsid w:val="00115CB7"/>
    <w:rsid w:val="00115D92"/>
    <w:rsid w:val="00115E8A"/>
    <w:rsid w:val="00115F7C"/>
    <w:rsid w:val="00116009"/>
    <w:rsid w:val="0011619F"/>
    <w:rsid w:val="00116213"/>
    <w:rsid w:val="001165DE"/>
    <w:rsid w:val="00116A2E"/>
    <w:rsid w:val="00116D17"/>
    <w:rsid w:val="00116E82"/>
    <w:rsid w:val="00116F84"/>
    <w:rsid w:val="00116FDF"/>
    <w:rsid w:val="001173AF"/>
    <w:rsid w:val="00117561"/>
    <w:rsid w:val="001176C6"/>
    <w:rsid w:val="00117797"/>
    <w:rsid w:val="00117A29"/>
    <w:rsid w:val="00117A90"/>
    <w:rsid w:val="00117B8A"/>
    <w:rsid w:val="00117C71"/>
    <w:rsid w:val="00117CB8"/>
    <w:rsid w:val="00117DAF"/>
    <w:rsid w:val="00120121"/>
    <w:rsid w:val="00120132"/>
    <w:rsid w:val="0012027E"/>
    <w:rsid w:val="00120380"/>
    <w:rsid w:val="001203B6"/>
    <w:rsid w:val="001205D0"/>
    <w:rsid w:val="001207A5"/>
    <w:rsid w:val="00120879"/>
    <w:rsid w:val="001208FC"/>
    <w:rsid w:val="001209FA"/>
    <w:rsid w:val="00120AA1"/>
    <w:rsid w:val="00120FED"/>
    <w:rsid w:val="00121061"/>
    <w:rsid w:val="001212EC"/>
    <w:rsid w:val="00121372"/>
    <w:rsid w:val="001213C5"/>
    <w:rsid w:val="00121512"/>
    <w:rsid w:val="00121675"/>
    <w:rsid w:val="00121694"/>
    <w:rsid w:val="0012180B"/>
    <w:rsid w:val="001218E6"/>
    <w:rsid w:val="00121956"/>
    <w:rsid w:val="0012199A"/>
    <w:rsid w:val="001219F6"/>
    <w:rsid w:val="00121ABC"/>
    <w:rsid w:val="00121BDD"/>
    <w:rsid w:val="00121C63"/>
    <w:rsid w:val="00121CE9"/>
    <w:rsid w:val="00121DD5"/>
    <w:rsid w:val="00121EB2"/>
    <w:rsid w:val="0012210C"/>
    <w:rsid w:val="001221C3"/>
    <w:rsid w:val="0012227E"/>
    <w:rsid w:val="0012228C"/>
    <w:rsid w:val="0012237A"/>
    <w:rsid w:val="00122442"/>
    <w:rsid w:val="0012245D"/>
    <w:rsid w:val="0012254E"/>
    <w:rsid w:val="00122B19"/>
    <w:rsid w:val="00122B36"/>
    <w:rsid w:val="00122F50"/>
    <w:rsid w:val="00122FDB"/>
    <w:rsid w:val="0012311B"/>
    <w:rsid w:val="0012312A"/>
    <w:rsid w:val="001233D1"/>
    <w:rsid w:val="0012350F"/>
    <w:rsid w:val="00123533"/>
    <w:rsid w:val="0012364F"/>
    <w:rsid w:val="00123759"/>
    <w:rsid w:val="001237A0"/>
    <w:rsid w:val="0012397B"/>
    <w:rsid w:val="001239CC"/>
    <w:rsid w:val="00123C99"/>
    <w:rsid w:val="00123E31"/>
    <w:rsid w:val="00123E76"/>
    <w:rsid w:val="0012409F"/>
    <w:rsid w:val="0012434E"/>
    <w:rsid w:val="0012438B"/>
    <w:rsid w:val="00124609"/>
    <w:rsid w:val="00124626"/>
    <w:rsid w:val="001247F8"/>
    <w:rsid w:val="00124D54"/>
    <w:rsid w:val="00124DFB"/>
    <w:rsid w:val="00124E03"/>
    <w:rsid w:val="00124EE5"/>
    <w:rsid w:val="00124EF5"/>
    <w:rsid w:val="001252D4"/>
    <w:rsid w:val="001253B0"/>
    <w:rsid w:val="001255BE"/>
    <w:rsid w:val="00125645"/>
    <w:rsid w:val="001256BB"/>
    <w:rsid w:val="0012592C"/>
    <w:rsid w:val="00125CBD"/>
    <w:rsid w:val="00125D78"/>
    <w:rsid w:val="00125F17"/>
    <w:rsid w:val="00126151"/>
    <w:rsid w:val="00126401"/>
    <w:rsid w:val="00126482"/>
    <w:rsid w:val="00126702"/>
    <w:rsid w:val="00126975"/>
    <w:rsid w:val="001269B3"/>
    <w:rsid w:val="00126BA6"/>
    <w:rsid w:val="00126C8E"/>
    <w:rsid w:val="00126D5B"/>
    <w:rsid w:val="00126E24"/>
    <w:rsid w:val="00126F27"/>
    <w:rsid w:val="00126F73"/>
    <w:rsid w:val="00126FFE"/>
    <w:rsid w:val="001272BC"/>
    <w:rsid w:val="001272EE"/>
    <w:rsid w:val="001274A3"/>
    <w:rsid w:val="00127532"/>
    <w:rsid w:val="0012759F"/>
    <w:rsid w:val="001275B2"/>
    <w:rsid w:val="001275CA"/>
    <w:rsid w:val="001275E2"/>
    <w:rsid w:val="00127694"/>
    <w:rsid w:val="00127973"/>
    <w:rsid w:val="00127996"/>
    <w:rsid w:val="00127C4D"/>
    <w:rsid w:val="00127CB9"/>
    <w:rsid w:val="00127DA6"/>
    <w:rsid w:val="00127FA8"/>
    <w:rsid w:val="001300C9"/>
    <w:rsid w:val="0013055C"/>
    <w:rsid w:val="00130635"/>
    <w:rsid w:val="00130687"/>
    <w:rsid w:val="001307C7"/>
    <w:rsid w:val="00130987"/>
    <w:rsid w:val="0013099C"/>
    <w:rsid w:val="001309EE"/>
    <w:rsid w:val="00130A93"/>
    <w:rsid w:val="00130C2A"/>
    <w:rsid w:val="00130D1E"/>
    <w:rsid w:val="00130D91"/>
    <w:rsid w:val="00131238"/>
    <w:rsid w:val="00131433"/>
    <w:rsid w:val="0013156C"/>
    <w:rsid w:val="001315B6"/>
    <w:rsid w:val="00131822"/>
    <w:rsid w:val="0013185F"/>
    <w:rsid w:val="00131A0B"/>
    <w:rsid w:val="00131B7C"/>
    <w:rsid w:val="00131DA5"/>
    <w:rsid w:val="00131E61"/>
    <w:rsid w:val="00131F99"/>
    <w:rsid w:val="00132344"/>
    <w:rsid w:val="0013247A"/>
    <w:rsid w:val="00132694"/>
    <w:rsid w:val="001326E6"/>
    <w:rsid w:val="00132818"/>
    <w:rsid w:val="00132883"/>
    <w:rsid w:val="00132DA4"/>
    <w:rsid w:val="00132E46"/>
    <w:rsid w:val="00132EBD"/>
    <w:rsid w:val="00132EDA"/>
    <w:rsid w:val="00132F48"/>
    <w:rsid w:val="001330A3"/>
    <w:rsid w:val="001332DE"/>
    <w:rsid w:val="00133326"/>
    <w:rsid w:val="0013345D"/>
    <w:rsid w:val="00133619"/>
    <w:rsid w:val="00133625"/>
    <w:rsid w:val="00133A7F"/>
    <w:rsid w:val="00133B8F"/>
    <w:rsid w:val="00133C37"/>
    <w:rsid w:val="00133DB1"/>
    <w:rsid w:val="001341B8"/>
    <w:rsid w:val="00134315"/>
    <w:rsid w:val="0013432A"/>
    <w:rsid w:val="0013448B"/>
    <w:rsid w:val="0013469C"/>
    <w:rsid w:val="00134991"/>
    <w:rsid w:val="00134A47"/>
    <w:rsid w:val="00134FBF"/>
    <w:rsid w:val="001350A9"/>
    <w:rsid w:val="001352E3"/>
    <w:rsid w:val="00135323"/>
    <w:rsid w:val="0013534F"/>
    <w:rsid w:val="0013537A"/>
    <w:rsid w:val="0013542F"/>
    <w:rsid w:val="0013543A"/>
    <w:rsid w:val="001355C9"/>
    <w:rsid w:val="001356A9"/>
    <w:rsid w:val="00136063"/>
    <w:rsid w:val="001360B4"/>
    <w:rsid w:val="001360CC"/>
    <w:rsid w:val="00136290"/>
    <w:rsid w:val="0013639C"/>
    <w:rsid w:val="0013644D"/>
    <w:rsid w:val="00136608"/>
    <w:rsid w:val="00136628"/>
    <w:rsid w:val="0013676B"/>
    <w:rsid w:val="001367AA"/>
    <w:rsid w:val="001368C5"/>
    <w:rsid w:val="00136920"/>
    <w:rsid w:val="001369BC"/>
    <w:rsid w:val="00136D63"/>
    <w:rsid w:val="00136D9F"/>
    <w:rsid w:val="00136DB2"/>
    <w:rsid w:val="00136E39"/>
    <w:rsid w:val="00136EE1"/>
    <w:rsid w:val="00137024"/>
    <w:rsid w:val="001370B3"/>
    <w:rsid w:val="001371A9"/>
    <w:rsid w:val="00137289"/>
    <w:rsid w:val="001372B9"/>
    <w:rsid w:val="00137310"/>
    <w:rsid w:val="00137311"/>
    <w:rsid w:val="00137441"/>
    <w:rsid w:val="00137591"/>
    <w:rsid w:val="001379B0"/>
    <w:rsid w:val="001379BD"/>
    <w:rsid w:val="001379D4"/>
    <w:rsid w:val="001379D9"/>
    <w:rsid w:val="00137B65"/>
    <w:rsid w:val="00137D16"/>
    <w:rsid w:val="00137D8E"/>
    <w:rsid w:val="00137EEC"/>
    <w:rsid w:val="00140547"/>
    <w:rsid w:val="001405C2"/>
    <w:rsid w:val="001406A5"/>
    <w:rsid w:val="001406B6"/>
    <w:rsid w:val="00140B74"/>
    <w:rsid w:val="00140CD0"/>
    <w:rsid w:val="00140F3D"/>
    <w:rsid w:val="001411D2"/>
    <w:rsid w:val="0014123B"/>
    <w:rsid w:val="00141320"/>
    <w:rsid w:val="00141331"/>
    <w:rsid w:val="00141526"/>
    <w:rsid w:val="00141544"/>
    <w:rsid w:val="00141805"/>
    <w:rsid w:val="0014180D"/>
    <w:rsid w:val="00141812"/>
    <w:rsid w:val="00141879"/>
    <w:rsid w:val="001419CA"/>
    <w:rsid w:val="00141FDB"/>
    <w:rsid w:val="0014206E"/>
    <w:rsid w:val="001423B7"/>
    <w:rsid w:val="001424C6"/>
    <w:rsid w:val="001425D8"/>
    <w:rsid w:val="00142603"/>
    <w:rsid w:val="001428CD"/>
    <w:rsid w:val="001428E0"/>
    <w:rsid w:val="001429AC"/>
    <w:rsid w:val="00142C8E"/>
    <w:rsid w:val="00142F22"/>
    <w:rsid w:val="001431C6"/>
    <w:rsid w:val="0014321F"/>
    <w:rsid w:val="00143260"/>
    <w:rsid w:val="001432DA"/>
    <w:rsid w:val="00143323"/>
    <w:rsid w:val="00143356"/>
    <w:rsid w:val="00143521"/>
    <w:rsid w:val="00143596"/>
    <w:rsid w:val="001436BA"/>
    <w:rsid w:val="001436D9"/>
    <w:rsid w:val="00143B30"/>
    <w:rsid w:val="00143D89"/>
    <w:rsid w:val="00143E0B"/>
    <w:rsid w:val="00143E6D"/>
    <w:rsid w:val="00143E86"/>
    <w:rsid w:val="00143EFB"/>
    <w:rsid w:val="00143F2B"/>
    <w:rsid w:val="00144138"/>
    <w:rsid w:val="0014414D"/>
    <w:rsid w:val="00144214"/>
    <w:rsid w:val="00144254"/>
    <w:rsid w:val="00144574"/>
    <w:rsid w:val="00144630"/>
    <w:rsid w:val="00144782"/>
    <w:rsid w:val="001447CB"/>
    <w:rsid w:val="001447F5"/>
    <w:rsid w:val="00144AB5"/>
    <w:rsid w:val="00144C80"/>
    <w:rsid w:val="00144EFB"/>
    <w:rsid w:val="00145560"/>
    <w:rsid w:val="001455A3"/>
    <w:rsid w:val="00145716"/>
    <w:rsid w:val="001457D5"/>
    <w:rsid w:val="00145A5E"/>
    <w:rsid w:val="00145F31"/>
    <w:rsid w:val="00146139"/>
    <w:rsid w:val="001461B0"/>
    <w:rsid w:val="001461FE"/>
    <w:rsid w:val="0014622F"/>
    <w:rsid w:val="001462CE"/>
    <w:rsid w:val="00146384"/>
    <w:rsid w:val="001463E6"/>
    <w:rsid w:val="00146456"/>
    <w:rsid w:val="001464A9"/>
    <w:rsid w:val="00146754"/>
    <w:rsid w:val="00146C06"/>
    <w:rsid w:val="00146CAB"/>
    <w:rsid w:val="00146E1A"/>
    <w:rsid w:val="00147193"/>
    <w:rsid w:val="001472AB"/>
    <w:rsid w:val="00147511"/>
    <w:rsid w:val="00147561"/>
    <w:rsid w:val="001475FB"/>
    <w:rsid w:val="0014768E"/>
    <w:rsid w:val="00147759"/>
    <w:rsid w:val="001478E0"/>
    <w:rsid w:val="00147A97"/>
    <w:rsid w:val="00147B2B"/>
    <w:rsid w:val="00147B76"/>
    <w:rsid w:val="00147BAD"/>
    <w:rsid w:val="00147CB3"/>
    <w:rsid w:val="00150019"/>
    <w:rsid w:val="0015004A"/>
    <w:rsid w:val="0015008F"/>
    <w:rsid w:val="001501FD"/>
    <w:rsid w:val="00150690"/>
    <w:rsid w:val="00150700"/>
    <w:rsid w:val="001507F0"/>
    <w:rsid w:val="00150962"/>
    <w:rsid w:val="00150967"/>
    <w:rsid w:val="00150B0C"/>
    <w:rsid w:val="00150B3A"/>
    <w:rsid w:val="00150BBE"/>
    <w:rsid w:val="00150E37"/>
    <w:rsid w:val="00150E85"/>
    <w:rsid w:val="00150ECC"/>
    <w:rsid w:val="00150F57"/>
    <w:rsid w:val="00150FB0"/>
    <w:rsid w:val="001511DE"/>
    <w:rsid w:val="001511FC"/>
    <w:rsid w:val="001512D1"/>
    <w:rsid w:val="0015139B"/>
    <w:rsid w:val="001513A6"/>
    <w:rsid w:val="001514E1"/>
    <w:rsid w:val="00151561"/>
    <w:rsid w:val="00151660"/>
    <w:rsid w:val="001517F2"/>
    <w:rsid w:val="00151986"/>
    <w:rsid w:val="00151C55"/>
    <w:rsid w:val="00151D14"/>
    <w:rsid w:val="00151D49"/>
    <w:rsid w:val="00151E77"/>
    <w:rsid w:val="00151F42"/>
    <w:rsid w:val="00151FC4"/>
    <w:rsid w:val="00152374"/>
    <w:rsid w:val="0015245A"/>
    <w:rsid w:val="0015278F"/>
    <w:rsid w:val="0015295E"/>
    <w:rsid w:val="00152B0A"/>
    <w:rsid w:val="00152BFE"/>
    <w:rsid w:val="00152CE7"/>
    <w:rsid w:val="00153118"/>
    <w:rsid w:val="00153276"/>
    <w:rsid w:val="001532F4"/>
    <w:rsid w:val="001533E3"/>
    <w:rsid w:val="0015352C"/>
    <w:rsid w:val="00153646"/>
    <w:rsid w:val="0015383C"/>
    <w:rsid w:val="001539BA"/>
    <w:rsid w:val="001539D4"/>
    <w:rsid w:val="001539D5"/>
    <w:rsid w:val="00153A54"/>
    <w:rsid w:val="00153A8C"/>
    <w:rsid w:val="00153B2E"/>
    <w:rsid w:val="00153D15"/>
    <w:rsid w:val="00153F8B"/>
    <w:rsid w:val="00154145"/>
    <w:rsid w:val="0015430A"/>
    <w:rsid w:val="0015447E"/>
    <w:rsid w:val="00154722"/>
    <w:rsid w:val="00154892"/>
    <w:rsid w:val="00154B35"/>
    <w:rsid w:val="00154C12"/>
    <w:rsid w:val="00154CFE"/>
    <w:rsid w:val="00154D34"/>
    <w:rsid w:val="00154E32"/>
    <w:rsid w:val="00155088"/>
    <w:rsid w:val="001552A8"/>
    <w:rsid w:val="00155341"/>
    <w:rsid w:val="001556D2"/>
    <w:rsid w:val="001556E9"/>
    <w:rsid w:val="0015582F"/>
    <w:rsid w:val="00155891"/>
    <w:rsid w:val="00155BC6"/>
    <w:rsid w:val="0015607A"/>
    <w:rsid w:val="00156180"/>
    <w:rsid w:val="001562C0"/>
    <w:rsid w:val="001565DC"/>
    <w:rsid w:val="001566DB"/>
    <w:rsid w:val="0015685C"/>
    <w:rsid w:val="00156B39"/>
    <w:rsid w:val="00156BA7"/>
    <w:rsid w:val="00156BD3"/>
    <w:rsid w:val="00156D57"/>
    <w:rsid w:val="00156E62"/>
    <w:rsid w:val="00156F69"/>
    <w:rsid w:val="00157252"/>
    <w:rsid w:val="001573D0"/>
    <w:rsid w:val="001574B9"/>
    <w:rsid w:val="00157501"/>
    <w:rsid w:val="00157588"/>
    <w:rsid w:val="00157624"/>
    <w:rsid w:val="0015785A"/>
    <w:rsid w:val="00160091"/>
    <w:rsid w:val="001600BC"/>
    <w:rsid w:val="001600FA"/>
    <w:rsid w:val="0016020C"/>
    <w:rsid w:val="00160725"/>
    <w:rsid w:val="00160A01"/>
    <w:rsid w:val="00160B0A"/>
    <w:rsid w:val="00160C70"/>
    <w:rsid w:val="00160DE4"/>
    <w:rsid w:val="00160E07"/>
    <w:rsid w:val="001613F1"/>
    <w:rsid w:val="00161639"/>
    <w:rsid w:val="001617A2"/>
    <w:rsid w:val="00161832"/>
    <w:rsid w:val="00161915"/>
    <w:rsid w:val="00161B2A"/>
    <w:rsid w:val="00161D69"/>
    <w:rsid w:val="00162394"/>
    <w:rsid w:val="001623E8"/>
    <w:rsid w:val="00162421"/>
    <w:rsid w:val="001624DB"/>
    <w:rsid w:val="00162649"/>
    <w:rsid w:val="001627DB"/>
    <w:rsid w:val="001627FC"/>
    <w:rsid w:val="0016282D"/>
    <w:rsid w:val="00162A6A"/>
    <w:rsid w:val="00162C25"/>
    <w:rsid w:val="00162F24"/>
    <w:rsid w:val="00163133"/>
    <w:rsid w:val="00163139"/>
    <w:rsid w:val="00163251"/>
    <w:rsid w:val="001635E3"/>
    <w:rsid w:val="00163685"/>
    <w:rsid w:val="001636A3"/>
    <w:rsid w:val="001636FD"/>
    <w:rsid w:val="00163738"/>
    <w:rsid w:val="0016376F"/>
    <w:rsid w:val="001637D3"/>
    <w:rsid w:val="00163C6E"/>
    <w:rsid w:val="00163CF0"/>
    <w:rsid w:val="00163EBD"/>
    <w:rsid w:val="001640A4"/>
    <w:rsid w:val="00164198"/>
    <w:rsid w:val="00164211"/>
    <w:rsid w:val="00164247"/>
    <w:rsid w:val="001643DC"/>
    <w:rsid w:val="0016443F"/>
    <w:rsid w:val="00164451"/>
    <w:rsid w:val="00164490"/>
    <w:rsid w:val="00164598"/>
    <w:rsid w:val="0016471B"/>
    <w:rsid w:val="001648EB"/>
    <w:rsid w:val="00164926"/>
    <w:rsid w:val="00164973"/>
    <w:rsid w:val="0016499A"/>
    <w:rsid w:val="001649D5"/>
    <w:rsid w:val="00164BDB"/>
    <w:rsid w:val="00164CCA"/>
    <w:rsid w:val="00164D90"/>
    <w:rsid w:val="00164DB5"/>
    <w:rsid w:val="00164EB9"/>
    <w:rsid w:val="00164EDF"/>
    <w:rsid w:val="00164FBD"/>
    <w:rsid w:val="0016503D"/>
    <w:rsid w:val="0016522F"/>
    <w:rsid w:val="00165479"/>
    <w:rsid w:val="00165670"/>
    <w:rsid w:val="001656FA"/>
    <w:rsid w:val="0016574B"/>
    <w:rsid w:val="00165A58"/>
    <w:rsid w:val="00165A95"/>
    <w:rsid w:val="00165B32"/>
    <w:rsid w:val="00165C25"/>
    <w:rsid w:val="00165DC9"/>
    <w:rsid w:val="0016601F"/>
    <w:rsid w:val="00166352"/>
    <w:rsid w:val="00166439"/>
    <w:rsid w:val="00166705"/>
    <w:rsid w:val="001667FF"/>
    <w:rsid w:val="00166E3C"/>
    <w:rsid w:val="00166FC8"/>
    <w:rsid w:val="00167146"/>
    <w:rsid w:val="001672CF"/>
    <w:rsid w:val="001673B3"/>
    <w:rsid w:val="00167493"/>
    <w:rsid w:val="001674F3"/>
    <w:rsid w:val="001676AD"/>
    <w:rsid w:val="00167AF6"/>
    <w:rsid w:val="00167F22"/>
    <w:rsid w:val="001701F0"/>
    <w:rsid w:val="0017037F"/>
    <w:rsid w:val="00170380"/>
    <w:rsid w:val="00170715"/>
    <w:rsid w:val="0017078F"/>
    <w:rsid w:val="00170B67"/>
    <w:rsid w:val="00170C3E"/>
    <w:rsid w:val="00170CC8"/>
    <w:rsid w:val="00171188"/>
    <w:rsid w:val="0017126C"/>
    <w:rsid w:val="001712C3"/>
    <w:rsid w:val="001714D2"/>
    <w:rsid w:val="00171575"/>
    <w:rsid w:val="001716C7"/>
    <w:rsid w:val="00171703"/>
    <w:rsid w:val="001717DE"/>
    <w:rsid w:val="0017185F"/>
    <w:rsid w:val="00171A05"/>
    <w:rsid w:val="00171E0E"/>
    <w:rsid w:val="00171EB2"/>
    <w:rsid w:val="00171EFE"/>
    <w:rsid w:val="00171F46"/>
    <w:rsid w:val="001720BE"/>
    <w:rsid w:val="00172305"/>
    <w:rsid w:val="001723C1"/>
    <w:rsid w:val="0017248F"/>
    <w:rsid w:val="001725B9"/>
    <w:rsid w:val="001725C6"/>
    <w:rsid w:val="00172795"/>
    <w:rsid w:val="00172988"/>
    <w:rsid w:val="001729A2"/>
    <w:rsid w:val="00172A44"/>
    <w:rsid w:val="00172B1C"/>
    <w:rsid w:val="00172C09"/>
    <w:rsid w:val="00172D4E"/>
    <w:rsid w:val="00172E06"/>
    <w:rsid w:val="00172E07"/>
    <w:rsid w:val="00172E0A"/>
    <w:rsid w:val="00172E54"/>
    <w:rsid w:val="00172E84"/>
    <w:rsid w:val="00172F15"/>
    <w:rsid w:val="00173332"/>
    <w:rsid w:val="00173391"/>
    <w:rsid w:val="001733C8"/>
    <w:rsid w:val="0017343E"/>
    <w:rsid w:val="00173706"/>
    <w:rsid w:val="00173864"/>
    <w:rsid w:val="00173CC9"/>
    <w:rsid w:val="00173F34"/>
    <w:rsid w:val="00173F5D"/>
    <w:rsid w:val="001741ED"/>
    <w:rsid w:val="00174462"/>
    <w:rsid w:val="001745CF"/>
    <w:rsid w:val="001747A8"/>
    <w:rsid w:val="00174B04"/>
    <w:rsid w:val="0017532D"/>
    <w:rsid w:val="00175339"/>
    <w:rsid w:val="0017535B"/>
    <w:rsid w:val="00175647"/>
    <w:rsid w:val="00175748"/>
    <w:rsid w:val="00175788"/>
    <w:rsid w:val="00175A88"/>
    <w:rsid w:val="00175BEB"/>
    <w:rsid w:val="00175D5F"/>
    <w:rsid w:val="00176149"/>
    <w:rsid w:val="0017614A"/>
    <w:rsid w:val="0017625E"/>
    <w:rsid w:val="0017634F"/>
    <w:rsid w:val="00176368"/>
    <w:rsid w:val="00176556"/>
    <w:rsid w:val="0017673B"/>
    <w:rsid w:val="001768CA"/>
    <w:rsid w:val="001769B5"/>
    <w:rsid w:val="00176A1C"/>
    <w:rsid w:val="00176AD4"/>
    <w:rsid w:val="00176BD0"/>
    <w:rsid w:val="00176EDF"/>
    <w:rsid w:val="00176FA1"/>
    <w:rsid w:val="0017704B"/>
    <w:rsid w:val="001770E7"/>
    <w:rsid w:val="001773E6"/>
    <w:rsid w:val="001775C1"/>
    <w:rsid w:val="001778C6"/>
    <w:rsid w:val="001800D0"/>
    <w:rsid w:val="0018022F"/>
    <w:rsid w:val="001803F4"/>
    <w:rsid w:val="001805C2"/>
    <w:rsid w:val="001806BE"/>
    <w:rsid w:val="00180827"/>
    <w:rsid w:val="001809FC"/>
    <w:rsid w:val="00180C0B"/>
    <w:rsid w:val="00180C80"/>
    <w:rsid w:val="00180EF0"/>
    <w:rsid w:val="00180F80"/>
    <w:rsid w:val="00181336"/>
    <w:rsid w:val="001813F1"/>
    <w:rsid w:val="00181770"/>
    <w:rsid w:val="001817A0"/>
    <w:rsid w:val="001817F6"/>
    <w:rsid w:val="001818E5"/>
    <w:rsid w:val="00181ACC"/>
    <w:rsid w:val="00181C28"/>
    <w:rsid w:val="00181E24"/>
    <w:rsid w:val="00181E3B"/>
    <w:rsid w:val="00181E7E"/>
    <w:rsid w:val="00181F40"/>
    <w:rsid w:val="00181F76"/>
    <w:rsid w:val="0018200F"/>
    <w:rsid w:val="00182187"/>
    <w:rsid w:val="0018220E"/>
    <w:rsid w:val="00182242"/>
    <w:rsid w:val="001822FC"/>
    <w:rsid w:val="0018238B"/>
    <w:rsid w:val="00182540"/>
    <w:rsid w:val="001825E2"/>
    <w:rsid w:val="00182632"/>
    <w:rsid w:val="00182636"/>
    <w:rsid w:val="00182658"/>
    <w:rsid w:val="001827AB"/>
    <w:rsid w:val="0018283C"/>
    <w:rsid w:val="00182883"/>
    <w:rsid w:val="0018290D"/>
    <w:rsid w:val="00182A22"/>
    <w:rsid w:val="00182C23"/>
    <w:rsid w:val="00182C7F"/>
    <w:rsid w:val="00182CA1"/>
    <w:rsid w:val="00182E15"/>
    <w:rsid w:val="00182F77"/>
    <w:rsid w:val="00182F9C"/>
    <w:rsid w:val="001832D1"/>
    <w:rsid w:val="0018335E"/>
    <w:rsid w:val="0018346D"/>
    <w:rsid w:val="00183673"/>
    <w:rsid w:val="001836EB"/>
    <w:rsid w:val="00183920"/>
    <w:rsid w:val="00183B49"/>
    <w:rsid w:val="0018429B"/>
    <w:rsid w:val="001842F1"/>
    <w:rsid w:val="0018444A"/>
    <w:rsid w:val="001844A5"/>
    <w:rsid w:val="00184571"/>
    <w:rsid w:val="00184620"/>
    <w:rsid w:val="0018465E"/>
    <w:rsid w:val="00184699"/>
    <w:rsid w:val="001846B9"/>
    <w:rsid w:val="00184756"/>
    <w:rsid w:val="00184A05"/>
    <w:rsid w:val="00184B16"/>
    <w:rsid w:val="00184CA5"/>
    <w:rsid w:val="00184F53"/>
    <w:rsid w:val="001851CC"/>
    <w:rsid w:val="00185257"/>
    <w:rsid w:val="001852C9"/>
    <w:rsid w:val="00185363"/>
    <w:rsid w:val="001855C8"/>
    <w:rsid w:val="00185668"/>
    <w:rsid w:val="00185A81"/>
    <w:rsid w:val="00185A9A"/>
    <w:rsid w:val="00185C1A"/>
    <w:rsid w:val="00185F27"/>
    <w:rsid w:val="0018601D"/>
    <w:rsid w:val="00186063"/>
    <w:rsid w:val="001860E4"/>
    <w:rsid w:val="0018625D"/>
    <w:rsid w:val="0018626C"/>
    <w:rsid w:val="001862D6"/>
    <w:rsid w:val="0018674B"/>
    <w:rsid w:val="00186868"/>
    <w:rsid w:val="00186964"/>
    <w:rsid w:val="00186A0D"/>
    <w:rsid w:val="00186A75"/>
    <w:rsid w:val="00186CBD"/>
    <w:rsid w:val="00186DEC"/>
    <w:rsid w:val="00186E7C"/>
    <w:rsid w:val="00186ECA"/>
    <w:rsid w:val="00187102"/>
    <w:rsid w:val="001871B2"/>
    <w:rsid w:val="00187425"/>
    <w:rsid w:val="001874EF"/>
    <w:rsid w:val="0018755B"/>
    <w:rsid w:val="001875F5"/>
    <w:rsid w:val="001875FD"/>
    <w:rsid w:val="0018762B"/>
    <w:rsid w:val="0018763A"/>
    <w:rsid w:val="00187653"/>
    <w:rsid w:val="0018770B"/>
    <w:rsid w:val="001878C6"/>
    <w:rsid w:val="00187A89"/>
    <w:rsid w:val="00187BDC"/>
    <w:rsid w:val="00187C80"/>
    <w:rsid w:val="00187D38"/>
    <w:rsid w:val="00187EE7"/>
    <w:rsid w:val="00187FA8"/>
    <w:rsid w:val="001900E4"/>
    <w:rsid w:val="0019032B"/>
    <w:rsid w:val="001903F3"/>
    <w:rsid w:val="00190690"/>
    <w:rsid w:val="0019069D"/>
    <w:rsid w:val="00190824"/>
    <w:rsid w:val="00190B1E"/>
    <w:rsid w:val="00190B2D"/>
    <w:rsid w:val="00190B87"/>
    <w:rsid w:val="00190E7D"/>
    <w:rsid w:val="00190EA3"/>
    <w:rsid w:val="00190F90"/>
    <w:rsid w:val="00191211"/>
    <w:rsid w:val="001912B1"/>
    <w:rsid w:val="001915CF"/>
    <w:rsid w:val="001917BF"/>
    <w:rsid w:val="001917FB"/>
    <w:rsid w:val="00191854"/>
    <w:rsid w:val="001919C1"/>
    <w:rsid w:val="001919F1"/>
    <w:rsid w:val="00191A50"/>
    <w:rsid w:val="00191F27"/>
    <w:rsid w:val="001921B0"/>
    <w:rsid w:val="00192757"/>
    <w:rsid w:val="001927AB"/>
    <w:rsid w:val="001927CC"/>
    <w:rsid w:val="00192A88"/>
    <w:rsid w:val="00192D85"/>
    <w:rsid w:val="00192E1C"/>
    <w:rsid w:val="00193195"/>
    <w:rsid w:val="0019319C"/>
    <w:rsid w:val="001931F6"/>
    <w:rsid w:val="001931FA"/>
    <w:rsid w:val="00193333"/>
    <w:rsid w:val="0019334C"/>
    <w:rsid w:val="001933DA"/>
    <w:rsid w:val="0019342B"/>
    <w:rsid w:val="00193538"/>
    <w:rsid w:val="0019354A"/>
    <w:rsid w:val="0019373E"/>
    <w:rsid w:val="0019387F"/>
    <w:rsid w:val="00193926"/>
    <w:rsid w:val="001939B8"/>
    <w:rsid w:val="00193C09"/>
    <w:rsid w:val="00193FA6"/>
    <w:rsid w:val="00194083"/>
    <w:rsid w:val="001940FC"/>
    <w:rsid w:val="00194241"/>
    <w:rsid w:val="0019433D"/>
    <w:rsid w:val="001943E5"/>
    <w:rsid w:val="00194580"/>
    <w:rsid w:val="001946EF"/>
    <w:rsid w:val="0019482D"/>
    <w:rsid w:val="00194916"/>
    <w:rsid w:val="00194C3B"/>
    <w:rsid w:val="00194F78"/>
    <w:rsid w:val="00194FCA"/>
    <w:rsid w:val="00194FFD"/>
    <w:rsid w:val="00195036"/>
    <w:rsid w:val="0019504E"/>
    <w:rsid w:val="00195335"/>
    <w:rsid w:val="00195464"/>
    <w:rsid w:val="00195D85"/>
    <w:rsid w:val="00195DE1"/>
    <w:rsid w:val="00195F43"/>
    <w:rsid w:val="00195F90"/>
    <w:rsid w:val="00195FD8"/>
    <w:rsid w:val="0019606A"/>
    <w:rsid w:val="00196366"/>
    <w:rsid w:val="00196543"/>
    <w:rsid w:val="00196570"/>
    <w:rsid w:val="00196E00"/>
    <w:rsid w:val="00196E1C"/>
    <w:rsid w:val="00196E55"/>
    <w:rsid w:val="00197155"/>
    <w:rsid w:val="00197272"/>
    <w:rsid w:val="0019737F"/>
    <w:rsid w:val="00197434"/>
    <w:rsid w:val="00197659"/>
    <w:rsid w:val="00197C45"/>
    <w:rsid w:val="00197FC8"/>
    <w:rsid w:val="00198B70"/>
    <w:rsid w:val="001A0084"/>
    <w:rsid w:val="001A029E"/>
    <w:rsid w:val="001A031D"/>
    <w:rsid w:val="001A0461"/>
    <w:rsid w:val="001A04A8"/>
    <w:rsid w:val="001A078F"/>
    <w:rsid w:val="001A0874"/>
    <w:rsid w:val="001A08F2"/>
    <w:rsid w:val="001A0974"/>
    <w:rsid w:val="001A0B02"/>
    <w:rsid w:val="001A0CAA"/>
    <w:rsid w:val="001A0FF0"/>
    <w:rsid w:val="001A10A6"/>
    <w:rsid w:val="001A12E4"/>
    <w:rsid w:val="001A1327"/>
    <w:rsid w:val="001A158F"/>
    <w:rsid w:val="001A16C0"/>
    <w:rsid w:val="001A171A"/>
    <w:rsid w:val="001A1731"/>
    <w:rsid w:val="001A1898"/>
    <w:rsid w:val="001A1A28"/>
    <w:rsid w:val="001A1B40"/>
    <w:rsid w:val="001A1CD4"/>
    <w:rsid w:val="001A20CC"/>
    <w:rsid w:val="001A20FF"/>
    <w:rsid w:val="001A2332"/>
    <w:rsid w:val="001A2691"/>
    <w:rsid w:val="001A26EA"/>
    <w:rsid w:val="001A27BF"/>
    <w:rsid w:val="001A2857"/>
    <w:rsid w:val="001A2A38"/>
    <w:rsid w:val="001A2A86"/>
    <w:rsid w:val="001A2AFD"/>
    <w:rsid w:val="001A2BE0"/>
    <w:rsid w:val="001A2DB5"/>
    <w:rsid w:val="001A2E45"/>
    <w:rsid w:val="001A3285"/>
    <w:rsid w:val="001A33C7"/>
    <w:rsid w:val="001A34C3"/>
    <w:rsid w:val="001A3556"/>
    <w:rsid w:val="001A3730"/>
    <w:rsid w:val="001A39E4"/>
    <w:rsid w:val="001A3CBD"/>
    <w:rsid w:val="001A3DA7"/>
    <w:rsid w:val="001A3E50"/>
    <w:rsid w:val="001A404B"/>
    <w:rsid w:val="001A40ED"/>
    <w:rsid w:val="001A4191"/>
    <w:rsid w:val="001A429D"/>
    <w:rsid w:val="001A429E"/>
    <w:rsid w:val="001A459F"/>
    <w:rsid w:val="001A45B5"/>
    <w:rsid w:val="001A460B"/>
    <w:rsid w:val="001A48F9"/>
    <w:rsid w:val="001A494C"/>
    <w:rsid w:val="001A49C5"/>
    <w:rsid w:val="001A4A8C"/>
    <w:rsid w:val="001A4CB7"/>
    <w:rsid w:val="001A4D1B"/>
    <w:rsid w:val="001A4E5A"/>
    <w:rsid w:val="001A4F66"/>
    <w:rsid w:val="001A4F8E"/>
    <w:rsid w:val="001A502E"/>
    <w:rsid w:val="001A544F"/>
    <w:rsid w:val="001A5483"/>
    <w:rsid w:val="001A5713"/>
    <w:rsid w:val="001A57C8"/>
    <w:rsid w:val="001A5D75"/>
    <w:rsid w:val="001A60DF"/>
    <w:rsid w:val="001A6117"/>
    <w:rsid w:val="001A6375"/>
    <w:rsid w:val="001A63CA"/>
    <w:rsid w:val="001A652D"/>
    <w:rsid w:val="001A6591"/>
    <w:rsid w:val="001A666D"/>
    <w:rsid w:val="001A67EB"/>
    <w:rsid w:val="001A68EC"/>
    <w:rsid w:val="001A6BB7"/>
    <w:rsid w:val="001A6BC8"/>
    <w:rsid w:val="001A6BD4"/>
    <w:rsid w:val="001A6BE1"/>
    <w:rsid w:val="001A6C65"/>
    <w:rsid w:val="001A6CB6"/>
    <w:rsid w:val="001A6CBD"/>
    <w:rsid w:val="001A7114"/>
    <w:rsid w:val="001A71DD"/>
    <w:rsid w:val="001A72E5"/>
    <w:rsid w:val="001A7348"/>
    <w:rsid w:val="001A73B9"/>
    <w:rsid w:val="001A73BC"/>
    <w:rsid w:val="001A750C"/>
    <w:rsid w:val="001A778D"/>
    <w:rsid w:val="001A77AB"/>
    <w:rsid w:val="001A77CB"/>
    <w:rsid w:val="001A7821"/>
    <w:rsid w:val="001A7C04"/>
    <w:rsid w:val="001A7DB0"/>
    <w:rsid w:val="001A7F6A"/>
    <w:rsid w:val="001B013B"/>
    <w:rsid w:val="001B0175"/>
    <w:rsid w:val="001B01D5"/>
    <w:rsid w:val="001B0425"/>
    <w:rsid w:val="001B0581"/>
    <w:rsid w:val="001B0602"/>
    <w:rsid w:val="001B0748"/>
    <w:rsid w:val="001B075D"/>
    <w:rsid w:val="001B0897"/>
    <w:rsid w:val="001B0960"/>
    <w:rsid w:val="001B096B"/>
    <w:rsid w:val="001B0977"/>
    <w:rsid w:val="001B0BFD"/>
    <w:rsid w:val="001B0DFA"/>
    <w:rsid w:val="001B1187"/>
    <w:rsid w:val="001B138F"/>
    <w:rsid w:val="001B1606"/>
    <w:rsid w:val="001B182A"/>
    <w:rsid w:val="001B1909"/>
    <w:rsid w:val="001B1A8D"/>
    <w:rsid w:val="001B1C80"/>
    <w:rsid w:val="001B1D76"/>
    <w:rsid w:val="001B1E99"/>
    <w:rsid w:val="001B1F4B"/>
    <w:rsid w:val="001B1FC2"/>
    <w:rsid w:val="001B1FCA"/>
    <w:rsid w:val="001B20D3"/>
    <w:rsid w:val="001B2228"/>
    <w:rsid w:val="001B22CB"/>
    <w:rsid w:val="001B27FA"/>
    <w:rsid w:val="001B28D1"/>
    <w:rsid w:val="001B2C02"/>
    <w:rsid w:val="001B2F58"/>
    <w:rsid w:val="001B30F3"/>
    <w:rsid w:val="001B31F7"/>
    <w:rsid w:val="001B35FA"/>
    <w:rsid w:val="001B3994"/>
    <w:rsid w:val="001B3A3D"/>
    <w:rsid w:val="001B3AD5"/>
    <w:rsid w:val="001B3DD2"/>
    <w:rsid w:val="001B3E5A"/>
    <w:rsid w:val="001B3E85"/>
    <w:rsid w:val="001B3F22"/>
    <w:rsid w:val="001B3F28"/>
    <w:rsid w:val="001B400D"/>
    <w:rsid w:val="001B4179"/>
    <w:rsid w:val="001B41D2"/>
    <w:rsid w:val="001B420C"/>
    <w:rsid w:val="001B42D5"/>
    <w:rsid w:val="001B4337"/>
    <w:rsid w:val="001B4511"/>
    <w:rsid w:val="001B4589"/>
    <w:rsid w:val="001B45B9"/>
    <w:rsid w:val="001B465A"/>
    <w:rsid w:val="001B47CC"/>
    <w:rsid w:val="001B4A01"/>
    <w:rsid w:val="001B4A7F"/>
    <w:rsid w:val="001B4F53"/>
    <w:rsid w:val="001B4FCE"/>
    <w:rsid w:val="001B51EE"/>
    <w:rsid w:val="001B543F"/>
    <w:rsid w:val="001B55FB"/>
    <w:rsid w:val="001B59B3"/>
    <w:rsid w:val="001B5C59"/>
    <w:rsid w:val="001B5D27"/>
    <w:rsid w:val="001B5DA8"/>
    <w:rsid w:val="001B5E93"/>
    <w:rsid w:val="001B5ECD"/>
    <w:rsid w:val="001B6115"/>
    <w:rsid w:val="001B620E"/>
    <w:rsid w:val="001B62C3"/>
    <w:rsid w:val="001B63D8"/>
    <w:rsid w:val="001B641A"/>
    <w:rsid w:val="001B6514"/>
    <w:rsid w:val="001B6600"/>
    <w:rsid w:val="001B66E8"/>
    <w:rsid w:val="001B671E"/>
    <w:rsid w:val="001B6876"/>
    <w:rsid w:val="001B6974"/>
    <w:rsid w:val="001B699E"/>
    <w:rsid w:val="001B6CDA"/>
    <w:rsid w:val="001B6D6D"/>
    <w:rsid w:val="001B6F93"/>
    <w:rsid w:val="001B71AB"/>
    <w:rsid w:val="001B72B6"/>
    <w:rsid w:val="001B7351"/>
    <w:rsid w:val="001B7452"/>
    <w:rsid w:val="001B7478"/>
    <w:rsid w:val="001B7502"/>
    <w:rsid w:val="001B75FF"/>
    <w:rsid w:val="001B789F"/>
    <w:rsid w:val="001B7934"/>
    <w:rsid w:val="001B798F"/>
    <w:rsid w:val="001B7B24"/>
    <w:rsid w:val="001B7C33"/>
    <w:rsid w:val="001B7C34"/>
    <w:rsid w:val="001B7E0F"/>
    <w:rsid w:val="001B7F24"/>
    <w:rsid w:val="001B7F66"/>
    <w:rsid w:val="001C0144"/>
    <w:rsid w:val="001C01FF"/>
    <w:rsid w:val="001C05AF"/>
    <w:rsid w:val="001C0A91"/>
    <w:rsid w:val="001C0C29"/>
    <w:rsid w:val="001C0C4A"/>
    <w:rsid w:val="001C0D0D"/>
    <w:rsid w:val="001C0E92"/>
    <w:rsid w:val="001C0EC4"/>
    <w:rsid w:val="001C0F23"/>
    <w:rsid w:val="001C1099"/>
    <w:rsid w:val="001C1127"/>
    <w:rsid w:val="001C12B8"/>
    <w:rsid w:val="001C1599"/>
    <w:rsid w:val="001C174F"/>
    <w:rsid w:val="001C1763"/>
    <w:rsid w:val="001C179F"/>
    <w:rsid w:val="001C17EF"/>
    <w:rsid w:val="001C1804"/>
    <w:rsid w:val="001C1851"/>
    <w:rsid w:val="001C18BC"/>
    <w:rsid w:val="001C19BA"/>
    <w:rsid w:val="001C1A31"/>
    <w:rsid w:val="001C1A43"/>
    <w:rsid w:val="001C1ABE"/>
    <w:rsid w:val="001C1C1A"/>
    <w:rsid w:val="001C1DC6"/>
    <w:rsid w:val="001C1EB0"/>
    <w:rsid w:val="001C2176"/>
    <w:rsid w:val="001C238B"/>
    <w:rsid w:val="001C2475"/>
    <w:rsid w:val="001C2572"/>
    <w:rsid w:val="001C25B6"/>
    <w:rsid w:val="001C26F9"/>
    <w:rsid w:val="001C2754"/>
    <w:rsid w:val="001C27BE"/>
    <w:rsid w:val="001C290F"/>
    <w:rsid w:val="001C2A8A"/>
    <w:rsid w:val="001C2D38"/>
    <w:rsid w:val="001C2D3E"/>
    <w:rsid w:val="001C2E48"/>
    <w:rsid w:val="001C2E4A"/>
    <w:rsid w:val="001C30A5"/>
    <w:rsid w:val="001C32C9"/>
    <w:rsid w:val="001C3823"/>
    <w:rsid w:val="001C385D"/>
    <w:rsid w:val="001C3881"/>
    <w:rsid w:val="001C3973"/>
    <w:rsid w:val="001C39CF"/>
    <w:rsid w:val="001C3BCF"/>
    <w:rsid w:val="001C3FA6"/>
    <w:rsid w:val="001C405B"/>
    <w:rsid w:val="001C4344"/>
    <w:rsid w:val="001C45E0"/>
    <w:rsid w:val="001C4602"/>
    <w:rsid w:val="001C463C"/>
    <w:rsid w:val="001C46B9"/>
    <w:rsid w:val="001C4C01"/>
    <w:rsid w:val="001C519B"/>
    <w:rsid w:val="001C51AE"/>
    <w:rsid w:val="001C5224"/>
    <w:rsid w:val="001C52B9"/>
    <w:rsid w:val="001C53D4"/>
    <w:rsid w:val="001C5404"/>
    <w:rsid w:val="001C5445"/>
    <w:rsid w:val="001C5548"/>
    <w:rsid w:val="001C5562"/>
    <w:rsid w:val="001C55D0"/>
    <w:rsid w:val="001C570C"/>
    <w:rsid w:val="001C5848"/>
    <w:rsid w:val="001C58EB"/>
    <w:rsid w:val="001C5B85"/>
    <w:rsid w:val="001C5E6C"/>
    <w:rsid w:val="001C5E6F"/>
    <w:rsid w:val="001C613F"/>
    <w:rsid w:val="001C63C5"/>
    <w:rsid w:val="001C63F3"/>
    <w:rsid w:val="001C6528"/>
    <w:rsid w:val="001C674C"/>
    <w:rsid w:val="001C6A3B"/>
    <w:rsid w:val="001C6C5B"/>
    <w:rsid w:val="001C6D0A"/>
    <w:rsid w:val="001C6FE4"/>
    <w:rsid w:val="001C6FF6"/>
    <w:rsid w:val="001C73EE"/>
    <w:rsid w:val="001C742C"/>
    <w:rsid w:val="001C7621"/>
    <w:rsid w:val="001C7633"/>
    <w:rsid w:val="001C7660"/>
    <w:rsid w:val="001C77CF"/>
    <w:rsid w:val="001C7823"/>
    <w:rsid w:val="001C7A61"/>
    <w:rsid w:val="001C7B7F"/>
    <w:rsid w:val="001C7C17"/>
    <w:rsid w:val="001C7DEA"/>
    <w:rsid w:val="001C7F5C"/>
    <w:rsid w:val="001D0001"/>
    <w:rsid w:val="001D0223"/>
    <w:rsid w:val="001D0305"/>
    <w:rsid w:val="001D056A"/>
    <w:rsid w:val="001D08F2"/>
    <w:rsid w:val="001D0AD8"/>
    <w:rsid w:val="001D0CCD"/>
    <w:rsid w:val="001D0CE8"/>
    <w:rsid w:val="001D0E5D"/>
    <w:rsid w:val="001D118B"/>
    <w:rsid w:val="001D11DB"/>
    <w:rsid w:val="001D145C"/>
    <w:rsid w:val="001D14CF"/>
    <w:rsid w:val="001D15B4"/>
    <w:rsid w:val="001D1614"/>
    <w:rsid w:val="001D17A0"/>
    <w:rsid w:val="001D1B48"/>
    <w:rsid w:val="001D1CAD"/>
    <w:rsid w:val="001D1D5D"/>
    <w:rsid w:val="001D1DB4"/>
    <w:rsid w:val="001D1E9E"/>
    <w:rsid w:val="001D1F1C"/>
    <w:rsid w:val="001D211D"/>
    <w:rsid w:val="001D2159"/>
    <w:rsid w:val="001D2254"/>
    <w:rsid w:val="001D246B"/>
    <w:rsid w:val="001D26D5"/>
    <w:rsid w:val="001D277E"/>
    <w:rsid w:val="001D28D4"/>
    <w:rsid w:val="001D2A3D"/>
    <w:rsid w:val="001D2AA7"/>
    <w:rsid w:val="001D2BCA"/>
    <w:rsid w:val="001D2D48"/>
    <w:rsid w:val="001D2D8E"/>
    <w:rsid w:val="001D2E3C"/>
    <w:rsid w:val="001D2E9B"/>
    <w:rsid w:val="001D3138"/>
    <w:rsid w:val="001D3241"/>
    <w:rsid w:val="001D34B5"/>
    <w:rsid w:val="001D3850"/>
    <w:rsid w:val="001D3851"/>
    <w:rsid w:val="001D38DA"/>
    <w:rsid w:val="001D3987"/>
    <w:rsid w:val="001D39E0"/>
    <w:rsid w:val="001D3BC2"/>
    <w:rsid w:val="001D3BEF"/>
    <w:rsid w:val="001D3C33"/>
    <w:rsid w:val="001D3E93"/>
    <w:rsid w:val="001D3F5C"/>
    <w:rsid w:val="001D3FC9"/>
    <w:rsid w:val="001D4014"/>
    <w:rsid w:val="001D4349"/>
    <w:rsid w:val="001D434A"/>
    <w:rsid w:val="001D44BB"/>
    <w:rsid w:val="001D450F"/>
    <w:rsid w:val="001D452F"/>
    <w:rsid w:val="001D453A"/>
    <w:rsid w:val="001D4556"/>
    <w:rsid w:val="001D4612"/>
    <w:rsid w:val="001D46B1"/>
    <w:rsid w:val="001D47B1"/>
    <w:rsid w:val="001D47BA"/>
    <w:rsid w:val="001D4843"/>
    <w:rsid w:val="001D48C8"/>
    <w:rsid w:val="001D493A"/>
    <w:rsid w:val="001D498F"/>
    <w:rsid w:val="001D4B32"/>
    <w:rsid w:val="001D4B41"/>
    <w:rsid w:val="001D4B71"/>
    <w:rsid w:val="001D4F73"/>
    <w:rsid w:val="001D4F7A"/>
    <w:rsid w:val="001D4F92"/>
    <w:rsid w:val="001D5115"/>
    <w:rsid w:val="001D51C8"/>
    <w:rsid w:val="001D52BD"/>
    <w:rsid w:val="001D572A"/>
    <w:rsid w:val="001D5792"/>
    <w:rsid w:val="001D586D"/>
    <w:rsid w:val="001D58C4"/>
    <w:rsid w:val="001D5993"/>
    <w:rsid w:val="001D59DF"/>
    <w:rsid w:val="001D5AFE"/>
    <w:rsid w:val="001D5BBA"/>
    <w:rsid w:val="001D5E52"/>
    <w:rsid w:val="001D5E6F"/>
    <w:rsid w:val="001D5F88"/>
    <w:rsid w:val="001D6218"/>
    <w:rsid w:val="001D644E"/>
    <w:rsid w:val="001D64EE"/>
    <w:rsid w:val="001D655C"/>
    <w:rsid w:val="001D6741"/>
    <w:rsid w:val="001D67A5"/>
    <w:rsid w:val="001D680B"/>
    <w:rsid w:val="001D6A1A"/>
    <w:rsid w:val="001D6A51"/>
    <w:rsid w:val="001D6BF2"/>
    <w:rsid w:val="001D6CE5"/>
    <w:rsid w:val="001D700B"/>
    <w:rsid w:val="001D71BF"/>
    <w:rsid w:val="001D71CA"/>
    <w:rsid w:val="001D71D8"/>
    <w:rsid w:val="001D72D6"/>
    <w:rsid w:val="001D741A"/>
    <w:rsid w:val="001D75AA"/>
    <w:rsid w:val="001D7746"/>
    <w:rsid w:val="001D789B"/>
    <w:rsid w:val="001D79EE"/>
    <w:rsid w:val="001D7B75"/>
    <w:rsid w:val="001D7BC2"/>
    <w:rsid w:val="001D7BC3"/>
    <w:rsid w:val="001D7D45"/>
    <w:rsid w:val="001D7E52"/>
    <w:rsid w:val="001D7EB0"/>
    <w:rsid w:val="001D7ED1"/>
    <w:rsid w:val="001D7EF9"/>
    <w:rsid w:val="001D7F87"/>
    <w:rsid w:val="001E00DA"/>
    <w:rsid w:val="001E0112"/>
    <w:rsid w:val="001E0376"/>
    <w:rsid w:val="001E0400"/>
    <w:rsid w:val="001E04CE"/>
    <w:rsid w:val="001E0590"/>
    <w:rsid w:val="001E08F1"/>
    <w:rsid w:val="001E0A95"/>
    <w:rsid w:val="001E0B58"/>
    <w:rsid w:val="001E0CF9"/>
    <w:rsid w:val="001E0D17"/>
    <w:rsid w:val="001E0E86"/>
    <w:rsid w:val="001E1123"/>
    <w:rsid w:val="001E11DC"/>
    <w:rsid w:val="001E1303"/>
    <w:rsid w:val="001E13AB"/>
    <w:rsid w:val="001E148B"/>
    <w:rsid w:val="001E14CD"/>
    <w:rsid w:val="001E15B1"/>
    <w:rsid w:val="001E15DF"/>
    <w:rsid w:val="001E1628"/>
    <w:rsid w:val="001E17A5"/>
    <w:rsid w:val="001E1909"/>
    <w:rsid w:val="001E1AD3"/>
    <w:rsid w:val="001E1BAE"/>
    <w:rsid w:val="001E1BF8"/>
    <w:rsid w:val="001E1C13"/>
    <w:rsid w:val="001E1D79"/>
    <w:rsid w:val="001E1F5C"/>
    <w:rsid w:val="001E1F76"/>
    <w:rsid w:val="001E1F93"/>
    <w:rsid w:val="001E208D"/>
    <w:rsid w:val="001E2129"/>
    <w:rsid w:val="001E2180"/>
    <w:rsid w:val="001E233C"/>
    <w:rsid w:val="001E25BA"/>
    <w:rsid w:val="001E26CC"/>
    <w:rsid w:val="001E27A0"/>
    <w:rsid w:val="001E2992"/>
    <w:rsid w:val="001E2AB8"/>
    <w:rsid w:val="001E2B5F"/>
    <w:rsid w:val="001E2B77"/>
    <w:rsid w:val="001E2C91"/>
    <w:rsid w:val="001E2CF6"/>
    <w:rsid w:val="001E2D8C"/>
    <w:rsid w:val="001E2E3B"/>
    <w:rsid w:val="001E2EC5"/>
    <w:rsid w:val="001E324A"/>
    <w:rsid w:val="001E3351"/>
    <w:rsid w:val="001E34A9"/>
    <w:rsid w:val="001E35D6"/>
    <w:rsid w:val="001E36F9"/>
    <w:rsid w:val="001E38C5"/>
    <w:rsid w:val="001E3908"/>
    <w:rsid w:val="001E3985"/>
    <w:rsid w:val="001E39E1"/>
    <w:rsid w:val="001E3A03"/>
    <w:rsid w:val="001E3BA1"/>
    <w:rsid w:val="001E3CEA"/>
    <w:rsid w:val="001E3E78"/>
    <w:rsid w:val="001E40C2"/>
    <w:rsid w:val="001E4239"/>
    <w:rsid w:val="001E426D"/>
    <w:rsid w:val="001E4350"/>
    <w:rsid w:val="001E4AAF"/>
    <w:rsid w:val="001E4D71"/>
    <w:rsid w:val="001E4E17"/>
    <w:rsid w:val="001E4F23"/>
    <w:rsid w:val="001E4FC2"/>
    <w:rsid w:val="001E4FE5"/>
    <w:rsid w:val="001E50E9"/>
    <w:rsid w:val="001E514E"/>
    <w:rsid w:val="001E51E0"/>
    <w:rsid w:val="001E53B8"/>
    <w:rsid w:val="001E53F3"/>
    <w:rsid w:val="001E5438"/>
    <w:rsid w:val="001E5490"/>
    <w:rsid w:val="001E558B"/>
    <w:rsid w:val="001E57AE"/>
    <w:rsid w:val="001E585A"/>
    <w:rsid w:val="001E5B39"/>
    <w:rsid w:val="001E5F78"/>
    <w:rsid w:val="001E6067"/>
    <w:rsid w:val="001E6585"/>
    <w:rsid w:val="001E6587"/>
    <w:rsid w:val="001E66C6"/>
    <w:rsid w:val="001E6700"/>
    <w:rsid w:val="001E67D1"/>
    <w:rsid w:val="001E6B32"/>
    <w:rsid w:val="001E6BC9"/>
    <w:rsid w:val="001E6CE2"/>
    <w:rsid w:val="001E7012"/>
    <w:rsid w:val="001E706D"/>
    <w:rsid w:val="001E7103"/>
    <w:rsid w:val="001E7113"/>
    <w:rsid w:val="001E7126"/>
    <w:rsid w:val="001E717D"/>
    <w:rsid w:val="001E7495"/>
    <w:rsid w:val="001E76CA"/>
    <w:rsid w:val="001E774A"/>
    <w:rsid w:val="001E7804"/>
    <w:rsid w:val="001E781B"/>
    <w:rsid w:val="001E78C1"/>
    <w:rsid w:val="001E796A"/>
    <w:rsid w:val="001E79EF"/>
    <w:rsid w:val="001E7C5A"/>
    <w:rsid w:val="001E7F5B"/>
    <w:rsid w:val="001F0090"/>
    <w:rsid w:val="001F0118"/>
    <w:rsid w:val="001F0218"/>
    <w:rsid w:val="001F0253"/>
    <w:rsid w:val="001F02C2"/>
    <w:rsid w:val="001F0487"/>
    <w:rsid w:val="001F051A"/>
    <w:rsid w:val="001F056E"/>
    <w:rsid w:val="001F05B6"/>
    <w:rsid w:val="001F05CF"/>
    <w:rsid w:val="001F072E"/>
    <w:rsid w:val="001F0768"/>
    <w:rsid w:val="001F07BA"/>
    <w:rsid w:val="001F07C0"/>
    <w:rsid w:val="001F095B"/>
    <w:rsid w:val="001F09B2"/>
    <w:rsid w:val="001F09ED"/>
    <w:rsid w:val="001F0D2E"/>
    <w:rsid w:val="001F0E35"/>
    <w:rsid w:val="001F0F74"/>
    <w:rsid w:val="001F1291"/>
    <w:rsid w:val="001F12BB"/>
    <w:rsid w:val="001F12DB"/>
    <w:rsid w:val="001F195D"/>
    <w:rsid w:val="001F1BB8"/>
    <w:rsid w:val="001F1C78"/>
    <w:rsid w:val="001F1CAD"/>
    <w:rsid w:val="001F1E1F"/>
    <w:rsid w:val="001F1E21"/>
    <w:rsid w:val="001F1FC9"/>
    <w:rsid w:val="001F1FF7"/>
    <w:rsid w:val="001F20B9"/>
    <w:rsid w:val="001F237E"/>
    <w:rsid w:val="001F283D"/>
    <w:rsid w:val="001F29CD"/>
    <w:rsid w:val="001F2A06"/>
    <w:rsid w:val="001F2BF4"/>
    <w:rsid w:val="001F2DD0"/>
    <w:rsid w:val="001F2EA8"/>
    <w:rsid w:val="001F2F4B"/>
    <w:rsid w:val="001F2FA5"/>
    <w:rsid w:val="001F31EF"/>
    <w:rsid w:val="001F343F"/>
    <w:rsid w:val="001F344D"/>
    <w:rsid w:val="001F359E"/>
    <w:rsid w:val="001F3807"/>
    <w:rsid w:val="001F380F"/>
    <w:rsid w:val="001F3994"/>
    <w:rsid w:val="001F3AD0"/>
    <w:rsid w:val="001F3B3B"/>
    <w:rsid w:val="001F3B44"/>
    <w:rsid w:val="001F3CA3"/>
    <w:rsid w:val="001F3E0E"/>
    <w:rsid w:val="001F3EBB"/>
    <w:rsid w:val="001F3ECC"/>
    <w:rsid w:val="001F402D"/>
    <w:rsid w:val="001F412B"/>
    <w:rsid w:val="001F4225"/>
    <w:rsid w:val="001F43F0"/>
    <w:rsid w:val="001F4426"/>
    <w:rsid w:val="001F44BB"/>
    <w:rsid w:val="001F47B9"/>
    <w:rsid w:val="001F48B7"/>
    <w:rsid w:val="001F4A22"/>
    <w:rsid w:val="001F4A98"/>
    <w:rsid w:val="001F4C5A"/>
    <w:rsid w:val="001F4E65"/>
    <w:rsid w:val="001F4F50"/>
    <w:rsid w:val="001F50ED"/>
    <w:rsid w:val="001F53EF"/>
    <w:rsid w:val="001F5652"/>
    <w:rsid w:val="001F5864"/>
    <w:rsid w:val="001F588A"/>
    <w:rsid w:val="001F58D4"/>
    <w:rsid w:val="001F5AE6"/>
    <w:rsid w:val="001F5E67"/>
    <w:rsid w:val="001F5FEB"/>
    <w:rsid w:val="001F60AA"/>
    <w:rsid w:val="001F61C7"/>
    <w:rsid w:val="001F6203"/>
    <w:rsid w:val="001F6270"/>
    <w:rsid w:val="001F641D"/>
    <w:rsid w:val="001F64C3"/>
    <w:rsid w:val="001F662A"/>
    <w:rsid w:val="001F674C"/>
    <w:rsid w:val="001F68A9"/>
    <w:rsid w:val="001F68CA"/>
    <w:rsid w:val="001F68CC"/>
    <w:rsid w:val="001F6BB4"/>
    <w:rsid w:val="001F6C5D"/>
    <w:rsid w:val="001F6E3D"/>
    <w:rsid w:val="001F6EB5"/>
    <w:rsid w:val="001F7007"/>
    <w:rsid w:val="001F71F9"/>
    <w:rsid w:val="001F73ED"/>
    <w:rsid w:val="001F73F7"/>
    <w:rsid w:val="001F74D0"/>
    <w:rsid w:val="001F759D"/>
    <w:rsid w:val="001F75C0"/>
    <w:rsid w:val="001F77BC"/>
    <w:rsid w:val="001F7B1A"/>
    <w:rsid w:val="001F7CB6"/>
    <w:rsid w:val="001F7D62"/>
    <w:rsid w:val="001F7D75"/>
    <w:rsid w:val="001F7D8D"/>
    <w:rsid w:val="001F7FF3"/>
    <w:rsid w:val="0020003F"/>
    <w:rsid w:val="00200050"/>
    <w:rsid w:val="00200054"/>
    <w:rsid w:val="002005B3"/>
    <w:rsid w:val="00200677"/>
    <w:rsid w:val="00200986"/>
    <w:rsid w:val="002009E8"/>
    <w:rsid w:val="00200A7E"/>
    <w:rsid w:val="00200F7F"/>
    <w:rsid w:val="00201058"/>
    <w:rsid w:val="0020129C"/>
    <w:rsid w:val="00201303"/>
    <w:rsid w:val="00201382"/>
    <w:rsid w:val="00201466"/>
    <w:rsid w:val="0020156D"/>
    <w:rsid w:val="00201712"/>
    <w:rsid w:val="002017A7"/>
    <w:rsid w:val="00201B02"/>
    <w:rsid w:val="00201EB6"/>
    <w:rsid w:val="00201EDE"/>
    <w:rsid w:val="00201FDC"/>
    <w:rsid w:val="002022D3"/>
    <w:rsid w:val="0020240C"/>
    <w:rsid w:val="002025B8"/>
    <w:rsid w:val="00202726"/>
    <w:rsid w:val="002027EE"/>
    <w:rsid w:val="00202953"/>
    <w:rsid w:val="00202AF0"/>
    <w:rsid w:val="00202E35"/>
    <w:rsid w:val="00202EB3"/>
    <w:rsid w:val="00202F6B"/>
    <w:rsid w:val="0020319A"/>
    <w:rsid w:val="0020326C"/>
    <w:rsid w:val="00203281"/>
    <w:rsid w:val="002032D8"/>
    <w:rsid w:val="0020354D"/>
    <w:rsid w:val="002035B2"/>
    <w:rsid w:val="002036DB"/>
    <w:rsid w:val="00203751"/>
    <w:rsid w:val="002037AA"/>
    <w:rsid w:val="00203844"/>
    <w:rsid w:val="00203949"/>
    <w:rsid w:val="00203B9B"/>
    <w:rsid w:val="00203EFA"/>
    <w:rsid w:val="00203F09"/>
    <w:rsid w:val="00203FC4"/>
    <w:rsid w:val="00204127"/>
    <w:rsid w:val="00204152"/>
    <w:rsid w:val="0020431C"/>
    <w:rsid w:val="0020435B"/>
    <w:rsid w:val="002049A0"/>
    <w:rsid w:val="00204A78"/>
    <w:rsid w:val="00204B02"/>
    <w:rsid w:val="00204C2F"/>
    <w:rsid w:val="00204FEC"/>
    <w:rsid w:val="002050A4"/>
    <w:rsid w:val="0020518B"/>
    <w:rsid w:val="0020535D"/>
    <w:rsid w:val="00205431"/>
    <w:rsid w:val="002058C2"/>
    <w:rsid w:val="002058F4"/>
    <w:rsid w:val="00205A61"/>
    <w:rsid w:val="00205BE6"/>
    <w:rsid w:val="00205C66"/>
    <w:rsid w:val="00205D58"/>
    <w:rsid w:val="00205E88"/>
    <w:rsid w:val="002060D7"/>
    <w:rsid w:val="0020631B"/>
    <w:rsid w:val="0020635F"/>
    <w:rsid w:val="00206453"/>
    <w:rsid w:val="00206461"/>
    <w:rsid w:val="00206571"/>
    <w:rsid w:val="0020660C"/>
    <w:rsid w:val="00206637"/>
    <w:rsid w:val="002066F7"/>
    <w:rsid w:val="0020673A"/>
    <w:rsid w:val="0020673E"/>
    <w:rsid w:val="00206866"/>
    <w:rsid w:val="00206B16"/>
    <w:rsid w:val="00206B94"/>
    <w:rsid w:val="00206D6A"/>
    <w:rsid w:val="00206D90"/>
    <w:rsid w:val="00206EC9"/>
    <w:rsid w:val="00207038"/>
    <w:rsid w:val="0020726C"/>
    <w:rsid w:val="002073D9"/>
    <w:rsid w:val="002073F4"/>
    <w:rsid w:val="00207410"/>
    <w:rsid w:val="002074D0"/>
    <w:rsid w:val="0020755E"/>
    <w:rsid w:val="00207587"/>
    <w:rsid w:val="00207692"/>
    <w:rsid w:val="002077D8"/>
    <w:rsid w:val="00207871"/>
    <w:rsid w:val="00207F30"/>
    <w:rsid w:val="00210128"/>
    <w:rsid w:val="002102E4"/>
    <w:rsid w:val="002105A3"/>
    <w:rsid w:val="00210782"/>
    <w:rsid w:val="002107D3"/>
    <w:rsid w:val="002108A8"/>
    <w:rsid w:val="00210C4A"/>
    <w:rsid w:val="00210CFA"/>
    <w:rsid w:val="00210DEF"/>
    <w:rsid w:val="00210E14"/>
    <w:rsid w:val="00210EAC"/>
    <w:rsid w:val="00210F3C"/>
    <w:rsid w:val="002112E9"/>
    <w:rsid w:val="00211316"/>
    <w:rsid w:val="002114AE"/>
    <w:rsid w:val="002115CD"/>
    <w:rsid w:val="00211639"/>
    <w:rsid w:val="00211648"/>
    <w:rsid w:val="00211738"/>
    <w:rsid w:val="002117D0"/>
    <w:rsid w:val="0021202A"/>
    <w:rsid w:val="002120A4"/>
    <w:rsid w:val="002121E3"/>
    <w:rsid w:val="00212267"/>
    <w:rsid w:val="002123C7"/>
    <w:rsid w:val="00212480"/>
    <w:rsid w:val="00212635"/>
    <w:rsid w:val="002127A6"/>
    <w:rsid w:val="00212C21"/>
    <w:rsid w:val="00212C3D"/>
    <w:rsid w:val="00212CCB"/>
    <w:rsid w:val="00212ECC"/>
    <w:rsid w:val="0021358D"/>
    <w:rsid w:val="002135CD"/>
    <w:rsid w:val="0021377E"/>
    <w:rsid w:val="0021382D"/>
    <w:rsid w:val="0021386E"/>
    <w:rsid w:val="002139D4"/>
    <w:rsid w:val="00213A73"/>
    <w:rsid w:val="00213B87"/>
    <w:rsid w:val="00213D18"/>
    <w:rsid w:val="00213FCC"/>
    <w:rsid w:val="0021454B"/>
    <w:rsid w:val="002146C5"/>
    <w:rsid w:val="002146E3"/>
    <w:rsid w:val="00214848"/>
    <w:rsid w:val="002148D5"/>
    <w:rsid w:val="0021490F"/>
    <w:rsid w:val="00214A51"/>
    <w:rsid w:val="00214AC5"/>
    <w:rsid w:val="00214D00"/>
    <w:rsid w:val="00214D30"/>
    <w:rsid w:val="00214E02"/>
    <w:rsid w:val="00214EF7"/>
    <w:rsid w:val="00214F3B"/>
    <w:rsid w:val="00215032"/>
    <w:rsid w:val="0021518E"/>
    <w:rsid w:val="00215287"/>
    <w:rsid w:val="002152AB"/>
    <w:rsid w:val="002152B8"/>
    <w:rsid w:val="0021556A"/>
    <w:rsid w:val="002155C0"/>
    <w:rsid w:val="00215620"/>
    <w:rsid w:val="0021587B"/>
    <w:rsid w:val="00215933"/>
    <w:rsid w:val="00215AA2"/>
    <w:rsid w:val="00215ABD"/>
    <w:rsid w:val="00215B24"/>
    <w:rsid w:val="00215B3E"/>
    <w:rsid w:val="00215CC6"/>
    <w:rsid w:val="00215D10"/>
    <w:rsid w:val="00216007"/>
    <w:rsid w:val="0021604E"/>
    <w:rsid w:val="00216086"/>
    <w:rsid w:val="00216153"/>
    <w:rsid w:val="002161FA"/>
    <w:rsid w:val="002162B6"/>
    <w:rsid w:val="002162C4"/>
    <w:rsid w:val="0021649E"/>
    <w:rsid w:val="00216527"/>
    <w:rsid w:val="00216A0A"/>
    <w:rsid w:val="00216AF6"/>
    <w:rsid w:val="00216B83"/>
    <w:rsid w:val="00216C91"/>
    <w:rsid w:val="00216D11"/>
    <w:rsid w:val="00216DAE"/>
    <w:rsid w:val="00216F3C"/>
    <w:rsid w:val="00216FA2"/>
    <w:rsid w:val="002171C3"/>
    <w:rsid w:val="0021726B"/>
    <w:rsid w:val="00217333"/>
    <w:rsid w:val="00217425"/>
    <w:rsid w:val="002176B5"/>
    <w:rsid w:val="002178C0"/>
    <w:rsid w:val="002178C4"/>
    <w:rsid w:val="00217956"/>
    <w:rsid w:val="00217D45"/>
    <w:rsid w:val="00217E30"/>
    <w:rsid w:val="00220074"/>
    <w:rsid w:val="00220084"/>
    <w:rsid w:val="0022012E"/>
    <w:rsid w:val="00220237"/>
    <w:rsid w:val="00220325"/>
    <w:rsid w:val="0022036C"/>
    <w:rsid w:val="00220482"/>
    <w:rsid w:val="00220564"/>
    <w:rsid w:val="002205ED"/>
    <w:rsid w:val="00220955"/>
    <w:rsid w:val="0022098A"/>
    <w:rsid w:val="00220BFF"/>
    <w:rsid w:val="00220C1F"/>
    <w:rsid w:val="00220FEE"/>
    <w:rsid w:val="002210D7"/>
    <w:rsid w:val="00221192"/>
    <w:rsid w:val="002212F8"/>
    <w:rsid w:val="0022144E"/>
    <w:rsid w:val="00221655"/>
    <w:rsid w:val="00221760"/>
    <w:rsid w:val="00221795"/>
    <w:rsid w:val="002218B7"/>
    <w:rsid w:val="002219A5"/>
    <w:rsid w:val="00221A95"/>
    <w:rsid w:val="00221C4D"/>
    <w:rsid w:val="00221C9F"/>
    <w:rsid w:val="00221EC0"/>
    <w:rsid w:val="00221FA6"/>
    <w:rsid w:val="00221FF8"/>
    <w:rsid w:val="0022213E"/>
    <w:rsid w:val="00222155"/>
    <w:rsid w:val="00222282"/>
    <w:rsid w:val="00222371"/>
    <w:rsid w:val="0022272C"/>
    <w:rsid w:val="00222BA1"/>
    <w:rsid w:val="00222BC7"/>
    <w:rsid w:val="002230F8"/>
    <w:rsid w:val="00223155"/>
    <w:rsid w:val="0022361C"/>
    <w:rsid w:val="00223714"/>
    <w:rsid w:val="00223728"/>
    <w:rsid w:val="0022382E"/>
    <w:rsid w:val="00223999"/>
    <w:rsid w:val="002239A4"/>
    <w:rsid w:val="00223A47"/>
    <w:rsid w:val="00223D3C"/>
    <w:rsid w:val="00223E8C"/>
    <w:rsid w:val="00223EB4"/>
    <w:rsid w:val="002240BC"/>
    <w:rsid w:val="0022416C"/>
    <w:rsid w:val="002241ED"/>
    <w:rsid w:val="0022420F"/>
    <w:rsid w:val="00224213"/>
    <w:rsid w:val="002243B0"/>
    <w:rsid w:val="002246E4"/>
    <w:rsid w:val="002249AE"/>
    <w:rsid w:val="002249EC"/>
    <w:rsid w:val="00224A75"/>
    <w:rsid w:val="00224AA8"/>
    <w:rsid w:val="00224BCB"/>
    <w:rsid w:val="002250FE"/>
    <w:rsid w:val="0022532A"/>
    <w:rsid w:val="0022560B"/>
    <w:rsid w:val="00225964"/>
    <w:rsid w:val="00225AF2"/>
    <w:rsid w:val="00225DD7"/>
    <w:rsid w:val="00225E2E"/>
    <w:rsid w:val="002260DF"/>
    <w:rsid w:val="00226429"/>
    <w:rsid w:val="00226443"/>
    <w:rsid w:val="00226632"/>
    <w:rsid w:val="002268B3"/>
    <w:rsid w:val="0022694E"/>
    <w:rsid w:val="00226970"/>
    <w:rsid w:val="00226CE1"/>
    <w:rsid w:val="00226DFB"/>
    <w:rsid w:val="00226E12"/>
    <w:rsid w:val="002270EA"/>
    <w:rsid w:val="0022724A"/>
    <w:rsid w:val="00227315"/>
    <w:rsid w:val="002273B5"/>
    <w:rsid w:val="0022742E"/>
    <w:rsid w:val="002274B3"/>
    <w:rsid w:val="0022775B"/>
    <w:rsid w:val="002277BF"/>
    <w:rsid w:val="002277EE"/>
    <w:rsid w:val="00227959"/>
    <w:rsid w:val="00227B80"/>
    <w:rsid w:val="00227D29"/>
    <w:rsid w:val="00227D3A"/>
    <w:rsid w:val="00227DB5"/>
    <w:rsid w:val="00227E37"/>
    <w:rsid w:val="00230069"/>
    <w:rsid w:val="00230214"/>
    <w:rsid w:val="0023052F"/>
    <w:rsid w:val="00230AC9"/>
    <w:rsid w:val="00230DFE"/>
    <w:rsid w:val="00230F1D"/>
    <w:rsid w:val="00231010"/>
    <w:rsid w:val="00231184"/>
    <w:rsid w:val="0023145E"/>
    <w:rsid w:val="00231673"/>
    <w:rsid w:val="002319E6"/>
    <w:rsid w:val="00231A2E"/>
    <w:rsid w:val="00231BAA"/>
    <w:rsid w:val="00231C3F"/>
    <w:rsid w:val="00231C77"/>
    <w:rsid w:val="00231FFC"/>
    <w:rsid w:val="00232074"/>
    <w:rsid w:val="00232185"/>
    <w:rsid w:val="002322CE"/>
    <w:rsid w:val="00232351"/>
    <w:rsid w:val="00232516"/>
    <w:rsid w:val="00232613"/>
    <w:rsid w:val="002326FD"/>
    <w:rsid w:val="00232807"/>
    <w:rsid w:val="002328CD"/>
    <w:rsid w:val="00232ACE"/>
    <w:rsid w:val="00232B19"/>
    <w:rsid w:val="00232D54"/>
    <w:rsid w:val="00232D87"/>
    <w:rsid w:val="00232E18"/>
    <w:rsid w:val="00232FA2"/>
    <w:rsid w:val="00232FA7"/>
    <w:rsid w:val="0023302D"/>
    <w:rsid w:val="00233115"/>
    <w:rsid w:val="00233244"/>
    <w:rsid w:val="0023332C"/>
    <w:rsid w:val="00233474"/>
    <w:rsid w:val="00233548"/>
    <w:rsid w:val="0023371E"/>
    <w:rsid w:val="00233813"/>
    <w:rsid w:val="00233933"/>
    <w:rsid w:val="002339F6"/>
    <w:rsid w:val="00233A21"/>
    <w:rsid w:val="00233A98"/>
    <w:rsid w:val="00233CD4"/>
    <w:rsid w:val="00233DA3"/>
    <w:rsid w:val="00233ED3"/>
    <w:rsid w:val="00233F36"/>
    <w:rsid w:val="00233F8E"/>
    <w:rsid w:val="0023431C"/>
    <w:rsid w:val="002344FE"/>
    <w:rsid w:val="00234572"/>
    <w:rsid w:val="00234620"/>
    <w:rsid w:val="002347A8"/>
    <w:rsid w:val="00234962"/>
    <w:rsid w:val="002349D8"/>
    <w:rsid w:val="00234CED"/>
    <w:rsid w:val="00234D40"/>
    <w:rsid w:val="00234E37"/>
    <w:rsid w:val="00234EE1"/>
    <w:rsid w:val="00234EE4"/>
    <w:rsid w:val="002351F7"/>
    <w:rsid w:val="0023552A"/>
    <w:rsid w:val="00235574"/>
    <w:rsid w:val="00235656"/>
    <w:rsid w:val="0023589C"/>
    <w:rsid w:val="002358BD"/>
    <w:rsid w:val="002359EE"/>
    <w:rsid w:val="00235B60"/>
    <w:rsid w:val="00235C00"/>
    <w:rsid w:val="00235C8F"/>
    <w:rsid w:val="00235D7E"/>
    <w:rsid w:val="00235DFB"/>
    <w:rsid w:val="00235E2D"/>
    <w:rsid w:val="00236280"/>
    <w:rsid w:val="002362E5"/>
    <w:rsid w:val="002362E6"/>
    <w:rsid w:val="00236360"/>
    <w:rsid w:val="002363FD"/>
    <w:rsid w:val="002367C3"/>
    <w:rsid w:val="00236919"/>
    <w:rsid w:val="00236AF3"/>
    <w:rsid w:val="00236B31"/>
    <w:rsid w:val="00236BF5"/>
    <w:rsid w:val="00236E2B"/>
    <w:rsid w:val="00236E3A"/>
    <w:rsid w:val="00236E80"/>
    <w:rsid w:val="00237070"/>
    <w:rsid w:val="00237079"/>
    <w:rsid w:val="002372BF"/>
    <w:rsid w:val="0023744F"/>
    <w:rsid w:val="00237512"/>
    <w:rsid w:val="002377D5"/>
    <w:rsid w:val="002377DF"/>
    <w:rsid w:val="00237815"/>
    <w:rsid w:val="002379AC"/>
    <w:rsid w:val="00237B5E"/>
    <w:rsid w:val="00237F87"/>
    <w:rsid w:val="0024010A"/>
    <w:rsid w:val="0024023D"/>
    <w:rsid w:val="0024033A"/>
    <w:rsid w:val="0024082A"/>
    <w:rsid w:val="002408FC"/>
    <w:rsid w:val="00240A37"/>
    <w:rsid w:val="00240FF2"/>
    <w:rsid w:val="0024110A"/>
    <w:rsid w:val="002412B0"/>
    <w:rsid w:val="002414A6"/>
    <w:rsid w:val="0024159F"/>
    <w:rsid w:val="00241658"/>
    <w:rsid w:val="0024172E"/>
    <w:rsid w:val="00241941"/>
    <w:rsid w:val="00241981"/>
    <w:rsid w:val="00241ADA"/>
    <w:rsid w:val="00241B48"/>
    <w:rsid w:val="00241E19"/>
    <w:rsid w:val="00241FEC"/>
    <w:rsid w:val="00242052"/>
    <w:rsid w:val="00242078"/>
    <w:rsid w:val="00242458"/>
    <w:rsid w:val="002427C5"/>
    <w:rsid w:val="002427DD"/>
    <w:rsid w:val="00242910"/>
    <w:rsid w:val="002429DF"/>
    <w:rsid w:val="00242AEE"/>
    <w:rsid w:val="00242B48"/>
    <w:rsid w:val="00242BF1"/>
    <w:rsid w:val="00242EE3"/>
    <w:rsid w:val="00243019"/>
    <w:rsid w:val="00243029"/>
    <w:rsid w:val="002431C0"/>
    <w:rsid w:val="0024324B"/>
    <w:rsid w:val="002432D9"/>
    <w:rsid w:val="00243341"/>
    <w:rsid w:val="00243459"/>
    <w:rsid w:val="0024354B"/>
    <w:rsid w:val="002435C9"/>
    <w:rsid w:val="002437E4"/>
    <w:rsid w:val="002438DC"/>
    <w:rsid w:val="00243A5E"/>
    <w:rsid w:val="00243B91"/>
    <w:rsid w:val="00243DD0"/>
    <w:rsid w:val="00243F99"/>
    <w:rsid w:val="002440B9"/>
    <w:rsid w:val="002441D3"/>
    <w:rsid w:val="002442FE"/>
    <w:rsid w:val="00244525"/>
    <w:rsid w:val="00244590"/>
    <w:rsid w:val="0024484D"/>
    <w:rsid w:val="0024489A"/>
    <w:rsid w:val="00244F2A"/>
    <w:rsid w:val="0024532A"/>
    <w:rsid w:val="0024544D"/>
    <w:rsid w:val="002456F5"/>
    <w:rsid w:val="00245813"/>
    <w:rsid w:val="002459FB"/>
    <w:rsid w:val="00245A64"/>
    <w:rsid w:val="00245A9A"/>
    <w:rsid w:val="00245B83"/>
    <w:rsid w:val="00245C69"/>
    <w:rsid w:val="00245EE2"/>
    <w:rsid w:val="0024618D"/>
    <w:rsid w:val="00246254"/>
    <w:rsid w:val="002462DF"/>
    <w:rsid w:val="002468B9"/>
    <w:rsid w:val="002468D2"/>
    <w:rsid w:val="00246904"/>
    <w:rsid w:val="0024697E"/>
    <w:rsid w:val="00246BC0"/>
    <w:rsid w:val="00246EBA"/>
    <w:rsid w:val="002472E7"/>
    <w:rsid w:val="0024741D"/>
    <w:rsid w:val="00247426"/>
    <w:rsid w:val="0024742A"/>
    <w:rsid w:val="00247567"/>
    <w:rsid w:val="0024776A"/>
    <w:rsid w:val="00247B3F"/>
    <w:rsid w:val="00247CD5"/>
    <w:rsid w:val="00247F8D"/>
    <w:rsid w:val="002500B3"/>
    <w:rsid w:val="00250225"/>
    <w:rsid w:val="00250266"/>
    <w:rsid w:val="00250573"/>
    <w:rsid w:val="002506DF"/>
    <w:rsid w:val="00250A31"/>
    <w:rsid w:val="00250B48"/>
    <w:rsid w:val="00250B99"/>
    <w:rsid w:val="00250BF9"/>
    <w:rsid w:val="00250C31"/>
    <w:rsid w:val="00250C93"/>
    <w:rsid w:val="00250EE0"/>
    <w:rsid w:val="0025124E"/>
    <w:rsid w:val="002512CF"/>
    <w:rsid w:val="002514C1"/>
    <w:rsid w:val="002515F2"/>
    <w:rsid w:val="0025161D"/>
    <w:rsid w:val="002517B3"/>
    <w:rsid w:val="002519AE"/>
    <w:rsid w:val="002519C0"/>
    <w:rsid w:val="00251B43"/>
    <w:rsid w:val="00251C1B"/>
    <w:rsid w:val="00251EB9"/>
    <w:rsid w:val="00251FEC"/>
    <w:rsid w:val="0025260A"/>
    <w:rsid w:val="00252777"/>
    <w:rsid w:val="0025287B"/>
    <w:rsid w:val="002529B2"/>
    <w:rsid w:val="002529BB"/>
    <w:rsid w:val="00252BA7"/>
    <w:rsid w:val="00252CF0"/>
    <w:rsid w:val="00252E85"/>
    <w:rsid w:val="00252EAB"/>
    <w:rsid w:val="0025305F"/>
    <w:rsid w:val="0025325E"/>
    <w:rsid w:val="00253481"/>
    <w:rsid w:val="00253537"/>
    <w:rsid w:val="00253665"/>
    <w:rsid w:val="002536F4"/>
    <w:rsid w:val="002538DD"/>
    <w:rsid w:val="00253DF0"/>
    <w:rsid w:val="00253E03"/>
    <w:rsid w:val="00253E7F"/>
    <w:rsid w:val="00253E84"/>
    <w:rsid w:val="00253EA9"/>
    <w:rsid w:val="00253EBE"/>
    <w:rsid w:val="0025424E"/>
    <w:rsid w:val="002542E5"/>
    <w:rsid w:val="002543C8"/>
    <w:rsid w:val="002545CC"/>
    <w:rsid w:val="00254654"/>
    <w:rsid w:val="00254915"/>
    <w:rsid w:val="00254969"/>
    <w:rsid w:val="0025499F"/>
    <w:rsid w:val="00254AA0"/>
    <w:rsid w:val="00254BA8"/>
    <w:rsid w:val="00254C02"/>
    <w:rsid w:val="00254E29"/>
    <w:rsid w:val="00254EFE"/>
    <w:rsid w:val="0025552C"/>
    <w:rsid w:val="00255579"/>
    <w:rsid w:val="002555C2"/>
    <w:rsid w:val="002555D0"/>
    <w:rsid w:val="00255610"/>
    <w:rsid w:val="002557B9"/>
    <w:rsid w:val="00255A45"/>
    <w:rsid w:val="00255A7A"/>
    <w:rsid w:val="00255A82"/>
    <w:rsid w:val="00255D43"/>
    <w:rsid w:val="00255D72"/>
    <w:rsid w:val="00255EA5"/>
    <w:rsid w:val="00256036"/>
    <w:rsid w:val="00256130"/>
    <w:rsid w:val="00256319"/>
    <w:rsid w:val="002565ED"/>
    <w:rsid w:val="002565FF"/>
    <w:rsid w:val="00256629"/>
    <w:rsid w:val="0025683F"/>
    <w:rsid w:val="00256936"/>
    <w:rsid w:val="00256A8F"/>
    <w:rsid w:val="00256D0A"/>
    <w:rsid w:val="00256E5A"/>
    <w:rsid w:val="00256E63"/>
    <w:rsid w:val="00256ECB"/>
    <w:rsid w:val="0025746F"/>
    <w:rsid w:val="00257618"/>
    <w:rsid w:val="00257789"/>
    <w:rsid w:val="00257920"/>
    <w:rsid w:val="00257C90"/>
    <w:rsid w:val="00257CB7"/>
    <w:rsid w:val="00257D2B"/>
    <w:rsid w:val="00257D7C"/>
    <w:rsid w:val="00257FB8"/>
    <w:rsid w:val="00260107"/>
    <w:rsid w:val="002602C1"/>
    <w:rsid w:val="00260306"/>
    <w:rsid w:val="002603B6"/>
    <w:rsid w:val="002603E0"/>
    <w:rsid w:val="00260484"/>
    <w:rsid w:val="0026059F"/>
    <w:rsid w:val="002605CA"/>
    <w:rsid w:val="00260733"/>
    <w:rsid w:val="002608BA"/>
    <w:rsid w:val="00260AB5"/>
    <w:rsid w:val="00260DD7"/>
    <w:rsid w:val="00260F75"/>
    <w:rsid w:val="00260FF2"/>
    <w:rsid w:val="00261076"/>
    <w:rsid w:val="0026115B"/>
    <w:rsid w:val="00261289"/>
    <w:rsid w:val="002615EF"/>
    <w:rsid w:val="00261AAC"/>
    <w:rsid w:val="00261BFE"/>
    <w:rsid w:val="00261C6E"/>
    <w:rsid w:val="00261F5E"/>
    <w:rsid w:val="0026200C"/>
    <w:rsid w:val="002620F8"/>
    <w:rsid w:val="002622D3"/>
    <w:rsid w:val="0026233D"/>
    <w:rsid w:val="0026237D"/>
    <w:rsid w:val="002623FF"/>
    <w:rsid w:val="0026272B"/>
    <w:rsid w:val="00262942"/>
    <w:rsid w:val="00262A42"/>
    <w:rsid w:val="00262A49"/>
    <w:rsid w:val="00262AF5"/>
    <w:rsid w:val="00262D0E"/>
    <w:rsid w:val="00262EE1"/>
    <w:rsid w:val="00262F55"/>
    <w:rsid w:val="00262FDB"/>
    <w:rsid w:val="0026318B"/>
    <w:rsid w:val="00263245"/>
    <w:rsid w:val="00263272"/>
    <w:rsid w:val="002632E7"/>
    <w:rsid w:val="00263398"/>
    <w:rsid w:val="002634C6"/>
    <w:rsid w:val="00263A30"/>
    <w:rsid w:val="00263B7E"/>
    <w:rsid w:val="00263D71"/>
    <w:rsid w:val="00264005"/>
    <w:rsid w:val="002640BA"/>
    <w:rsid w:val="002643B1"/>
    <w:rsid w:val="002645FF"/>
    <w:rsid w:val="00264A2C"/>
    <w:rsid w:val="00264CAE"/>
    <w:rsid w:val="00264DC0"/>
    <w:rsid w:val="00264E28"/>
    <w:rsid w:val="00264E3D"/>
    <w:rsid w:val="00264F3C"/>
    <w:rsid w:val="002651C7"/>
    <w:rsid w:val="002651F7"/>
    <w:rsid w:val="0026532A"/>
    <w:rsid w:val="00265439"/>
    <w:rsid w:val="00265501"/>
    <w:rsid w:val="002655A2"/>
    <w:rsid w:val="002657C8"/>
    <w:rsid w:val="00265923"/>
    <w:rsid w:val="00265A9C"/>
    <w:rsid w:val="00265C5B"/>
    <w:rsid w:val="00265E03"/>
    <w:rsid w:val="00265E16"/>
    <w:rsid w:val="00265E2D"/>
    <w:rsid w:val="002661B3"/>
    <w:rsid w:val="0026632F"/>
    <w:rsid w:val="0026634B"/>
    <w:rsid w:val="002663B6"/>
    <w:rsid w:val="0026656D"/>
    <w:rsid w:val="0026672E"/>
    <w:rsid w:val="00266933"/>
    <w:rsid w:val="00266983"/>
    <w:rsid w:val="00266B56"/>
    <w:rsid w:val="00266E35"/>
    <w:rsid w:val="00266E7E"/>
    <w:rsid w:val="00266FD3"/>
    <w:rsid w:val="002670AF"/>
    <w:rsid w:val="00267134"/>
    <w:rsid w:val="00267472"/>
    <w:rsid w:val="0026776B"/>
    <w:rsid w:val="002678F8"/>
    <w:rsid w:val="0026798C"/>
    <w:rsid w:val="00267B01"/>
    <w:rsid w:val="00267B20"/>
    <w:rsid w:val="00267EDA"/>
    <w:rsid w:val="00267F73"/>
    <w:rsid w:val="00267FFB"/>
    <w:rsid w:val="002701E9"/>
    <w:rsid w:val="002702DD"/>
    <w:rsid w:val="002703A9"/>
    <w:rsid w:val="0027040A"/>
    <w:rsid w:val="00270769"/>
    <w:rsid w:val="00270821"/>
    <w:rsid w:val="00270883"/>
    <w:rsid w:val="00270918"/>
    <w:rsid w:val="00270925"/>
    <w:rsid w:val="002709A7"/>
    <w:rsid w:val="00270AE4"/>
    <w:rsid w:val="00270C20"/>
    <w:rsid w:val="00270EBE"/>
    <w:rsid w:val="002713A6"/>
    <w:rsid w:val="00271491"/>
    <w:rsid w:val="00271641"/>
    <w:rsid w:val="0027166A"/>
    <w:rsid w:val="0027173A"/>
    <w:rsid w:val="002717A4"/>
    <w:rsid w:val="00271A68"/>
    <w:rsid w:val="00271ABA"/>
    <w:rsid w:val="00271C2F"/>
    <w:rsid w:val="00271CC2"/>
    <w:rsid w:val="00271D1F"/>
    <w:rsid w:val="002720A8"/>
    <w:rsid w:val="00272157"/>
    <w:rsid w:val="00272165"/>
    <w:rsid w:val="0027249E"/>
    <w:rsid w:val="0027253D"/>
    <w:rsid w:val="002728C5"/>
    <w:rsid w:val="00272AB4"/>
    <w:rsid w:val="00272BD0"/>
    <w:rsid w:val="00272D06"/>
    <w:rsid w:val="00272DD0"/>
    <w:rsid w:val="00272E07"/>
    <w:rsid w:val="00272F49"/>
    <w:rsid w:val="00272FD0"/>
    <w:rsid w:val="002733D3"/>
    <w:rsid w:val="002734FC"/>
    <w:rsid w:val="002735C0"/>
    <w:rsid w:val="0027366F"/>
    <w:rsid w:val="00273689"/>
    <w:rsid w:val="002736FF"/>
    <w:rsid w:val="00273791"/>
    <w:rsid w:val="002737FD"/>
    <w:rsid w:val="002738B8"/>
    <w:rsid w:val="00273A85"/>
    <w:rsid w:val="00273B05"/>
    <w:rsid w:val="00273B26"/>
    <w:rsid w:val="00273CB8"/>
    <w:rsid w:val="00273D95"/>
    <w:rsid w:val="00273EEE"/>
    <w:rsid w:val="00273F26"/>
    <w:rsid w:val="002742CE"/>
    <w:rsid w:val="0027432A"/>
    <w:rsid w:val="00274363"/>
    <w:rsid w:val="00274366"/>
    <w:rsid w:val="002743BE"/>
    <w:rsid w:val="002744AA"/>
    <w:rsid w:val="00274602"/>
    <w:rsid w:val="0027461F"/>
    <w:rsid w:val="002746C6"/>
    <w:rsid w:val="00274771"/>
    <w:rsid w:val="0027483B"/>
    <w:rsid w:val="002749FC"/>
    <w:rsid w:val="00274BD9"/>
    <w:rsid w:val="00274C8E"/>
    <w:rsid w:val="00275070"/>
    <w:rsid w:val="0027529C"/>
    <w:rsid w:val="002756B9"/>
    <w:rsid w:val="002757D7"/>
    <w:rsid w:val="002758FB"/>
    <w:rsid w:val="002759AC"/>
    <w:rsid w:val="00275AF2"/>
    <w:rsid w:val="00275B1A"/>
    <w:rsid w:val="00275B2E"/>
    <w:rsid w:val="00275C81"/>
    <w:rsid w:val="00275DD8"/>
    <w:rsid w:val="00275E1E"/>
    <w:rsid w:val="00275E62"/>
    <w:rsid w:val="00276336"/>
    <w:rsid w:val="002763DD"/>
    <w:rsid w:val="002764E6"/>
    <w:rsid w:val="002764F2"/>
    <w:rsid w:val="00276557"/>
    <w:rsid w:val="002765D8"/>
    <w:rsid w:val="00276A9F"/>
    <w:rsid w:val="00276B1A"/>
    <w:rsid w:val="00276BB6"/>
    <w:rsid w:val="00276C1C"/>
    <w:rsid w:val="00276C78"/>
    <w:rsid w:val="00276DDA"/>
    <w:rsid w:val="002770EA"/>
    <w:rsid w:val="00277197"/>
    <w:rsid w:val="0027727F"/>
    <w:rsid w:val="002772AF"/>
    <w:rsid w:val="00277310"/>
    <w:rsid w:val="00277505"/>
    <w:rsid w:val="002779A1"/>
    <w:rsid w:val="00277BE6"/>
    <w:rsid w:val="00277D91"/>
    <w:rsid w:val="00277FBA"/>
    <w:rsid w:val="00280215"/>
    <w:rsid w:val="0028047B"/>
    <w:rsid w:val="002806A1"/>
    <w:rsid w:val="002808E2"/>
    <w:rsid w:val="0028096E"/>
    <w:rsid w:val="00280990"/>
    <w:rsid w:val="00280A40"/>
    <w:rsid w:val="00280B3B"/>
    <w:rsid w:val="00280F96"/>
    <w:rsid w:val="0028105B"/>
    <w:rsid w:val="00281269"/>
    <w:rsid w:val="00281733"/>
    <w:rsid w:val="0028186A"/>
    <w:rsid w:val="00281A44"/>
    <w:rsid w:val="00281A7F"/>
    <w:rsid w:val="00281B64"/>
    <w:rsid w:val="00281C1A"/>
    <w:rsid w:val="00281CF8"/>
    <w:rsid w:val="00281DAD"/>
    <w:rsid w:val="00281E26"/>
    <w:rsid w:val="00281E5D"/>
    <w:rsid w:val="00281ECB"/>
    <w:rsid w:val="00282179"/>
    <w:rsid w:val="0028283C"/>
    <w:rsid w:val="00282970"/>
    <w:rsid w:val="00282971"/>
    <w:rsid w:val="00282A9D"/>
    <w:rsid w:val="00282C2A"/>
    <w:rsid w:val="00282D30"/>
    <w:rsid w:val="00282D6D"/>
    <w:rsid w:val="00282E19"/>
    <w:rsid w:val="00282FA6"/>
    <w:rsid w:val="00282FC1"/>
    <w:rsid w:val="002832B8"/>
    <w:rsid w:val="002832F3"/>
    <w:rsid w:val="0028360B"/>
    <w:rsid w:val="002836D1"/>
    <w:rsid w:val="0028392A"/>
    <w:rsid w:val="00283930"/>
    <w:rsid w:val="00283DB4"/>
    <w:rsid w:val="00283DBF"/>
    <w:rsid w:val="00283F9B"/>
    <w:rsid w:val="0028409A"/>
    <w:rsid w:val="002844A4"/>
    <w:rsid w:val="00284887"/>
    <w:rsid w:val="002849EB"/>
    <w:rsid w:val="00284BED"/>
    <w:rsid w:val="00284C32"/>
    <w:rsid w:val="00284D50"/>
    <w:rsid w:val="00284E68"/>
    <w:rsid w:val="00284E70"/>
    <w:rsid w:val="00284EA6"/>
    <w:rsid w:val="002850FD"/>
    <w:rsid w:val="00285192"/>
    <w:rsid w:val="00285230"/>
    <w:rsid w:val="002857A5"/>
    <w:rsid w:val="002857FC"/>
    <w:rsid w:val="00285821"/>
    <w:rsid w:val="002858A0"/>
    <w:rsid w:val="00285981"/>
    <w:rsid w:val="002859E6"/>
    <w:rsid w:val="002859F8"/>
    <w:rsid w:val="00285B93"/>
    <w:rsid w:val="00285BE2"/>
    <w:rsid w:val="00286045"/>
    <w:rsid w:val="00286341"/>
    <w:rsid w:val="00286403"/>
    <w:rsid w:val="002867EF"/>
    <w:rsid w:val="00286890"/>
    <w:rsid w:val="00286A18"/>
    <w:rsid w:val="00286A29"/>
    <w:rsid w:val="00286AC7"/>
    <w:rsid w:val="00286B49"/>
    <w:rsid w:val="00286D46"/>
    <w:rsid w:val="0028701E"/>
    <w:rsid w:val="002871D8"/>
    <w:rsid w:val="00287274"/>
    <w:rsid w:val="0028733C"/>
    <w:rsid w:val="00287428"/>
    <w:rsid w:val="00287468"/>
    <w:rsid w:val="00287A3E"/>
    <w:rsid w:val="00287E0A"/>
    <w:rsid w:val="00287E5E"/>
    <w:rsid w:val="00287EFF"/>
    <w:rsid w:val="00287FC4"/>
    <w:rsid w:val="002900A4"/>
    <w:rsid w:val="002900AF"/>
    <w:rsid w:val="002902FB"/>
    <w:rsid w:val="00290472"/>
    <w:rsid w:val="002904AD"/>
    <w:rsid w:val="002905BE"/>
    <w:rsid w:val="0029060B"/>
    <w:rsid w:val="00290653"/>
    <w:rsid w:val="00290742"/>
    <w:rsid w:val="00290836"/>
    <w:rsid w:val="0029087F"/>
    <w:rsid w:val="002908D6"/>
    <w:rsid w:val="002908FC"/>
    <w:rsid w:val="00290D3F"/>
    <w:rsid w:val="00290ED5"/>
    <w:rsid w:val="002911E7"/>
    <w:rsid w:val="0029129F"/>
    <w:rsid w:val="0029152C"/>
    <w:rsid w:val="0029162F"/>
    <w:rsid w:val="002916FE"/>
    <w:rsid w:val="002918D7"/>
    <w:rsid w:val="002918E4"/>
    <w:rsid w:val="002918EF"/>
    <w:rsid w:val="00291A20"/>
    <w:rsid w:val="00291B50"/>
    <w:rsid w:val="00291BC6"/>
    <w:rsid w:val="00291BCC"/>
    <w:rsid w:val="00291CCB"/>
    <w:rsid w:val="00291D78"/>
    <w:rsid w:val="00291FC8"/>
    <w:rsid w:val="00292004"/>
    <w:rsid w:val="0029209D"/>
    <w:rsid w:val="00292293"/>
    <w:rsid w:val="002922C6"/>
    <w:rsid w:val="002922DD"/>
    <w:rsid w:val="002923CD"/>
    <w:rsid w:val="00292457"/>
    <w:rsid w:val="002924B0"/>
    <w:rsid w:val="002924E4"/>
    <w:rsid w:val="00292582"/>
    <w:rsid w:val="002925F6"/>
    <w:rsid w:val="00292842"/>
    <w:rsid w:val="00292980"/>
    <w:rsid w:val="002929B6"/>
    <w:rsid w:val="00292A73"/>
    <w:rsid w:val="00292BD4"/>
    <w:rsid w:val="00292DF1"/>
    <w:rsid w:val="00292F44"/>
    <w:rsid w:val="00293625"/>
    <w:rsid w:val="00293724"/>
    <w:rsid w:val="00293767"/>
    <w:rsid w:val="00293786"/>
    <w:rsid w:val="002939CC"/>
    <w:rsid w:val="00293A56"/>
    <w:rsid w:val="00293BB2"/>
    <w:rsid w:val="00293C41"/>
    <w:rsid w:val="00293C42"/>
    <w:rsid w:val="00293C7F"/>
    <w:rsid w:val="00293D07"/>
    <w:rsid w:val="00293F78"/>
    <w:rsid w:val="00294226"/>
    <w:rsid w:val="002943F6"/>
    <w:rsid w:val="0029466F"/>
    <w:rsid w:val="0029467E"/>
    <w:rsid w:val="002948C1"/>
    <w:rsid w:val="00294982"/>
    <w:rsid w:val="00294B82"/>
    <w:rsid w:val="00294BF8"/>
    <w:rsid w:val="00295030"/>
    <w:rsid w:val="00295161"/>
    <w:rsid w:val="002951EC"/>
    <w:rsid w:val="00295334"/>
    <w:rsid w:val="0029556F"/>
    <w:rsid w:val="00295653"/>
    <w:rsid w:val="002958D0"/>
    <w:rsid w:val="00295A0E"/>
    <w:rsid w:val="00295A27"/>
    <w:rsid w:val="00295B88"/>
    <w:rsid w:val="00295BF7"/>
    <w:rsid w:val="00295C3A"/>
    <w:rsid w:val="00295CEC"/>
    <w:rsid w:val="00295DE4"/>
    <w:rsid w:val="00295E95"/>
    <w:rsid w:val="00295F52"/>
    <w:rsid w:val="00296191"/>
    <w:rsid w:val="002961F6"/>
    <w:rsid w:val="0029620D"/>
    <w:rsid w:val="00296274"/>
    <w:rsid w:val="002967AD"/>
    <w:rsid w:val="002967DF"/>
    <w:rsid w:val="00296A06"/>
    <w:rsid w:val="00296BE5"/>
    <w:rsid w:val="00296CCE"/>
    <w:rsid w:val="00296CE8"/>
    <w:rsid w:val="00296E14"/>
    <w:rsid w:val="00296E93"/>
    <w:rsid w:val="002971A6"/>
    <w:rsid w:val="00297239"/>
    <w:rsid w:val="002972E7"/>
    <w:rsid w:val="0029735D"/>
    <w:rsid w:val="002974EC"/>
    <w:rsid w:val="002977DF"/>
    <w:rsid w:val="002977ED"/>
    <w:rsid w:val="00297913"/>
    <w:rsid w:val="00297AFA"/>
    <w:rsid w:val="00297AFE"/>
    <w:rsid w:val="00297C82"/>
    <w:rsid w:val="00297E7D"/>
    <w:rsid w:val="002A00FA"/>
    <w:rsid w:val="002A02E7"/>
    <w:rsid w:val="002A0362"/>
    <w:rsid w:val="002A03B6"/>
    <w:rsid w:val="002A0542"/>
    <w:rsid w:val="002A05A9"/>
    <w:rsid w:val="002A09ED"/>
    <w:rsid w:val="002A0C89"/>
    <w:rsid w:val="002A0D17"/>
    <w:rsid w:val="002A0D29"/>
    <w:rsid w:val="002A0D67"/>
    <w:rsid w:val="002A0EE7"/>
    <w:rsid w:val="002A0F6C"/>
    <w:rsid w:val="002A126A"/>
    <w:rsid w:val="002A139E"/>
    <w:rsid w:val="002A145A"/>
    <w:rsid w:val="002A14A2"/>
    <w:rsid w:val="002A1594"/>
    <w:rsid w:val="002A1761"/>
    <w:rsid w:val="002A17B3"/>
    <w:rsid w:val="002A183E"/>
    <w:rsid w:val="002A1890"/>
    <w:rsid w:val="002A1A17"/>
    <w:rsid w:val="002A1C68"/>
    <w:rsid w:val="002A1DD7"/>
    <w:rsid w:val="002A1F49"/>
    <w:rsid w:val="002A1F69"/>
    <w:rsid w:val="002A21B7"/>
    <w:rsid w:val="002A2231"/>
    <w:rsid w:val="002A248F"/>
    <w:rsid w:val="002A24D9"/>
    <w:rsid w:val="002A26D4"/>
    <w:rsid w:val="002A2BEE"/>
    <w:rsid w:val="002A2C4F"/>
    <w:rsid w:val="002A3200"/>
    <w:rsid w:val="002A32FC"/>
    <w:rsid w:val="002A33BE"/>
    <w:rsid w:val="002A3413"/>
    <w:rsid w:val="002A367F"/>
    <w:rsid w:val="002A384C"/>
    <w:rsid w:val="002A3926"/>
    <w:rsid w:val="002A3931"/>
    <w:rsid w:val="002A3A13"/>
    <w:rsid w:val="002A3A76"/>
    <w:rsid w:val="002A3B00"/>
    <w:rsid w:val="002A3C95"/>
    <w:rsid w:val="002A4069"/>
    <w:rsid w:val="002A40A6"/>
    <w:rsid w:val="002A41EF"/>
    <w:rsid w:val="002A4230"/>
    <w:rsid w:val="002A453D"/>
    <w:rsid w:val="002A45CF"/>
    <w:rsid w:val="002A48DE"/>
    <w:rsid w:val="002A4989"/>
    <w:rsid w:val="002A4CE6"/>
    <w:rsid w:val="002A50C5"/>
    <w:rsid w:val="002A5173"/>
    <w:rsid w:val="002A5409"/>
    <w:rsid w:val="002A54EE"/>
    <w:rsid w:val="002A5641"/>
    <w:rsid w:val="002A56C5"/>
    <w:rsid w:val="002A578D"/>
    <w:rsid w:val="002A57D2"/>
    <w:rsid w:val="002A581F"/>
    <w:rsid w:val="002A59A9"/>
    <w:rsid w:val="002A59C8"/>
    <w:rsid w:val="002A5D65"/>
    <w:rsid w:val="002A5D86"/>
    <w:rsid w:val="002A5D8F"/>
    <w:rsid w:val="002A5EE0"/>
    <w:rsid w:val="002A66D1"/>
    <w:rsid w:val="002A6734"/>
    <w:rsid w:val="002A6823"/>
    <w:rsid w:val="002A6905"/>
    <w:rsid w:val="002A6A70"/>
    <w:rsid w:val="002A6DFE"/>
    <w:rsid w:val="002A6E8C"/>
    <w:rsid w:val="002A6F44"/>
    <w:rsid w:val="002A760C"/>
    <w:rsid w:val="002A7790"/>
    <w:rsid w:val="002A7830"/>
    <w:rsid w:val="002A79F0"/>
    <w:rsid w:val="002A7AF4"/>
    <w:rsid w:val="002A7D00"/>
    <w:rsid w:val="002A7DC2"/>
    <w:rsid w:val="002A7E13"/>
    <w:rsid w:val="002B00E5"/>
    <w:rsid w:val="002B0140"/>
    <w:rsid w:val="002B036A"/>
    <w:rsid w:val="002B03B0"/>
    <w:rsid w:val="002B04E8"/>
    <w:rsid w:val="002B0733"/>
    <w:rsid w:val="002B09B2"/>
    <w:rsid w:val="002B0BFB"/>
    <w:rsid w:val="002B0E04"/>
    <w:rsid w:val="002B0E60"/>
    <w:rsid w:val="002B0F90"/>
    <w:rsid w:val="002B10FE"/>
    <w:rsid w:val="002B12CC"/>
    <w:rsid w:val="002B1435"/>
    <w:rsid w:val="002B18E8"/>
    <w:rsid w:val="002B1B0D"/>
    <w:rsid w:val="002B1B9F"/>
    <w:rsid w:val="002B1DC0"/>
    <w:rsid w:val="002B1E43"/>
    <w:rsid w:val="002B1E78"/>
    <w:rsid w:val="002B1F9C"/>
    <w:rsid w:val="002B1FA9"/>
    <w:rsid w:val="002B2051"/>
    <w:rsid w:val="002B22B4"/>
    <w:rsid w:val="002B234C"/>
    <w:rsid w:val="002B24E5"/>
    <w:rsid w:val="002B250E"/>
    <w:rsid w:val="002B29D6"/>
    <w:rsid w:val="002B2AC4"/>
    <w:rsid w:val="002B2AFD"/>
    <w:rsid w:val="002B2FCC"/>
    <w:rsid w:val="002B30F7"/>
    <w:rsid w:val="002B335D"/>
    <w:rsid w:val="002B3372"/>
    <w:rsid w:val="002B3708"/>
    <w:rsid w:val="002B374A"/>
    <w:rsid w:val="002B37B8"/>
    <w:rsid w:val="002B38C5"/>
    <w:rsid w:val="002B3BA3"/>
    <w:rsid w:val="002B3BF5"/>
    <w:rsid w:val="002B3C79"/>
    <w:rsid w:val="002B3DCE"/>
    <w:rsid w:val="002B3FB8"/>
    <w:rsid w:val="002B410A"/>
    <w:rsid w:val="002B4259"/>
    <w:rsid w:val="002B4558"/>
    <w:rsid w:val="002B46E1"/>
    <w:rsid w:val="002B47BA"/>
    <w:rsid w:val="002B4BEC"/>
    <w:rsid w:val="002B4F6C"/>
    <w:rsid w:val="002B50F9"/>
    <w:rsid w:val="002B50FB"/>
    <w:rsid w:val="002B5173"/>
    <w:rsid w:val="002B51DE"/>
    <w:rsid w:val="002B52B2"/>
    <w:rsid w:val="002B52D0"/>
    <w:rsid w:val="002B5539"/>
    <w:rsid w:val="002B577C"/>
    <w:rsid w:val="002B5BE6"/>
    <w:rsid w:val="002B5C07"/>
    <w:rsid w:val="002B5D3D"/>
    <w:rsid w:val="002B6070"/>
    <w:rsid w:val="002B61BA"/>
    <w:rsid w:val="002B62ED"/>
    <w:rsid w:val="002B6378"/>
    <w:rsid w:val="002B6438"/>
    <w:rsid w:val="002B6590"/>
    <w:rsid w:val="002B66E2"/>
    <w:rsid w:val="002B685A"/>
    <w:rsid w:val="002B6994"/>
    <w:rsid w:val="002B6A23"/>
    <w:rsid w:val="002B6D7C"/>
    <w:rsid w:val="002B6DDA"/>
    <w:rsid w:val="002B7122"/>
    <w:rsid w:val="002B730F"/>
    <w:rsid w:val="002B733A"/>
    <w:rsid w:val="002B7373"/>
    <w:rsid w:val="002B7528"/>
    <w:rsid w:val="002B75F3"/>
    <w:rsid w:val="002B76C2"/>
    <w:rsid w:val="002B78C2"/>
    <w:rsid w:val="002B7A85"/>
    <w:rsid w:val="002B7BBD"/>
    <w:rsid w:val="002C0092"/>
    <w:rsid w:val="002C0141"/>
    <w:rsid w:val="002C01B0"/>
    <w:rsid w:val="002C025C"/>
    <w:rsid w:val="002C0261"/>
    <w:rsid w:val="002C026F"/>
    <w:rsid w:val="002C02F9"/>
    <w:rsid w:val="002C039E"/>
    <w:rsid w:val="002C0452"/>
    <w:rsid w:val="002C04C3"/>
    <w:rsid w:val="002C0518"/>
    <w:rsid w:val="002C0699"/>
    <w:rsid w:val="002C0874"/>
    <w:rsid w:val="002C0AF5"/>
    <w:rsid w:val="002C0D21"/>
    <w:rsid w:val="002C0D6F"/>
    <w:rsid w:val="002C0DF4"/>
    <w:rsid w:val="002C1421"/>
    <w:rsid w:val="002C14FC"/>
    <w:rsid w:val="002C1582"/>
    <w:rsid w:val="002C1725"/>
    <w:rsid w:val="002C1A27"/>
    <w:rsid w:val="002C1D06"/>
    <w:rsid w:val="002C1E34"/>
    <w:rsid w:val="002C1FA2"/>
    <w:rsid w:val="002C1FDB"/>
    <w:rsid w:val="002C200B"/>
    <w:rsid w:val="002C20D3"/>
    <w:rsid w:val="002C25E2"/>
    <w:rsid w:val="002C2A54"/>
    <w:rsid w:val="002C2B57"/>
    <w:rsid w:val="002C2BC1"/>
    <w:rsid w:val="002C3167"/>
    <w:rsid w:val="002C34D3"/>
    <w:rsid w:val="002C3681"/>
    <w:rsid w:val="002C36C7"/>
    <w:rsid w:val="002C3742"/>
    <w:rsid w:val="002C37CC"/>
    <w:rsid w:val="002C38B0"/>
    <w:rsid w:val="002C3A8C"/>
    <w:rsid w:val="002C3C0A"/>
    <w:rsid w:val="002C4062"/>
    <w:rsid w:val="002C4090"/>
    <w:rsid w:val="002C4217"/>
    <w:rsid w:val="002C4304"/>
    <w:rsid w:val="002C4396"/>
    <w:rsid w:val="002C44C9"/>
    <w:rsid w:val="002C4667"/>
    <w:rsid w:val="002C469E"/>
    <w:rsid w:val="002C4804"/>
    <w:rsid w:val="002C4AE0"/>
    <w:rsid w:val="002C4BC3"/>
    <w:rsid w:val="002C4E74"/>
    <w:rsid w:val="002C4F6E"/>
    <w:rsid w:val="002C4F9D"/>
    <w:rsid w:val="002C52DF"/>
    <w:rsid w:val="002C5447"/>
    <w:rsid w:val="002C57A8"/>
    <w:rsid w:val="002C57E5"/>
    <w:rsid w:val="002C5951"/>
    <w:rsid w:val="002C5AF9"/>
    <w:rsid w:val="002C5CB6"/>
    <w:rsid w:val="002C5CB7"/>
    <w:rsid w:val="002C6050"/>
    <w:rsid w:val="002C60BA"/>
    <w:rsid w:val="002C60C1"/>
    <w:rsid w:val="002C61AF"/>
    <w:rsid w:val="002C624E"/>
    <w:rsid w:val="002C6311"/>
    <w:rsid w:val="002C63F1"/>
    <w:rsid w:val="002C6D48"/>
    <w:rsid w:val="002C6D62"/>
    <w:rsid w:val="002C6DF3"/>
    <w:rsid w:val="002C6FCB"/>
    <w:rsid w:val="002C706C"/>
    <w:rsid w:val="002C7131"/>
    <w:rsid w:val="002C7213"/>
    <w:rsid w:val="002C738E"/>
    <w:rsid w:val="002C73CF"/>
    <w:rsid w:val="002C73EB"/>
    <w:rsid w:val="002C7432"/>
    <w:rsid w:val="002C75A8"/>
    <w:rsid w:val="002C79EE"/>
    <w:rsid w:val="002C7A92"/>
    <w:rsid w:val="002C7BC7"/>
    <w:rsid w:val="002C7CD0"/>
    <w:rsid w:val="002C7F96"/>
    <w:rsid w:val="002D015D"/>
    <w:rsid w:val="002D015E"/>
    <w:rsid w:val="002D05AB"/>
    <w:rsid w:val="002D063A"/>
    <w:rsid w:val="002D0729"/>
    <w:rsid w:val="002D08E6"/>
    <w:rsid w:val="002D0BC4"/>
    <w:rsid w:val="002D0C8A"/>
    <w:rsid w:val="002D0D0C"/>
    <w:rsid w:val="002D0D2E"/>
    <w:rsid w:val="002D0D79"/>
    <w:rsid w:val="002D0F7A"/>
    <w:rsid w:val="002D1087"/>
    <w:rsid w:val="002D1448"/>
    <w:rsid w:val="002D15EB"/>
    <w:rsid w:val="002D195B"/>
    <w:rsid w:val="002D1B1A"/>
    <w:rsid w:val="002D1B2B"/>
    <w:rsid w:val="002D1D32"/>
    <w:rsid w:val="002D1E9D"/>
    <w:rsid w:val="002D1EA1"/>
    <w:rsid w:val="002D219A"/>
    <w:rsid w:val="002D2563"/>
    <w:rsid w:val="002D259B"/>
    <w:rsid w:val="002D2639"/>
    <w:rsid w:val="002D2723"/>
    <w:rsid w:val="002D299F"/>
    <w:rsid w:val="002D2A6B"/>
    <w:rsid w:val="002D2C13"/>
    <w:rsid w:val="002D2D85"/>
    <w:rsid w:val="002D2DED"/>
    <w:rsid w:val="002D2E01"/>
    <w:rsid w:val="002D3066"/>
    <w:rsid w:val="002D31BC"/>
    <w:rsid w:val="002D3373"/>
    <w:rsid w:val="002D37D7"/>
    <w:rsid w:val="002D3864"/>
    <w:rsid w:val="002D38A0"/>
    <w:rsid w:val="002D395D"/>
    <w:rsid w:val="002D39EA"/>
    <w:rsid w:val="002D3A8E"/>
    <w:rsid w:val="002D3F4C"/>
    <w:rsid w:val="002D40F3"/>
    <w:rsid w:val="002D4347"/>
    <w:rsid w:val="002D464B"/>
    <w:rsid w:val="002D46CB"/>
    <w:rsid w:val="002D4880"/>
    <w:rsid w:val="002D4998"/>
    <w:rsid w:val="002D4A42"/>
    <w:rsid w:val="002D4BC1"/>
    <w:rsid w:val="002D4C18"/>
    <w:rsid w:val="002D4C56"/>
    <w:rsid w:val="002D4CA1"/>
    <w:rsid w:val="002D4CC5"/>
    <w:rsid w:val="002D4D59"/>
    <w:rsid w:val="002D527E"/>
    <w:rsid w:val="002D5356"/>
    <w:rsid w:val="002D538A"/>
    <w:rsid w:val="002D543B"/>
    <w:rsid w:val="002D58B3"/>
    <w:rsid w:val="002D58B7"/>
    <w:rsid w:val="002D59B3"/>
    <w:rsid w:val="002D5A77"/>
    <w:rsid w:val="002D5A8B"/>
    <w:rsid w:val="002D5A9B"/>
    <w:rsid w:val="002D5C2E"/>
    <w:rsid w:val="002D5CA0"/>
    <w:rsid w:val="002D60A0"/>
    <w:rsid w:val="002D61F0"/>
    <w:rsid w:val="002D6523"/>
    <w:rsid w:val="002D6759"/>
    <w:rsid w:val="002D6AE9"/>
    <w:rsid w:val="002D6C09"/>
    <w:rsid w:val="002D6C17"/>
    <w:rsid w:val="002D6D9E"/>
    <w:rsid w:val="002D71E7"/>
    <w:rsid w:val="002D72DA"/>
    <w:rsid w:val="002D7390"/>
    <w:rsid w:val="002D7433"/>
    <w:rsid w:val="002D7473"/>
    <w:rsid w:val="002D7536"/>
    <w:rsid w:val="002D77B6"/>
    <w:rsid w:val="002D77CF"/>
    <w:rsid w:val="002D7877"/>
    <w:rsid w:val="002D78F4"/>
    <w:rsid w:val="002D7B3F"/>
    <w:rsid w:val="002D7DBF"/>
    <w:rsid w:val="002D7E99"/>
    <w:rsid w:val="002D7F19"/>
    <w:rsid w:val="002D7F4E"/>
    <w:rsid w:val="002E0084"/>
    <w:rsid w:val="002E00AC"/>
    <w:rsid w:val="002E00FE"/>
    <w:rsid w:val="002E0241"/>
    <w:rsid w:val="002E0568"/>
    <w:rsid w:val="002E05E5"/>
    <w:rsid w:val="002E060A"/>
    <w:rsid w:val="002E0681"/>
    <w:rsid w:val="002E07B1"/>
    <w:rsid w:val="002E0846"/>
    <w:rsid w:val="002E08A5"/>
    <w:rsid w:val="002E0B6C"/>
    <w:rsid w:val="002E0B83"/>
    <w:rsid w:val="002E0C1E"/>
    <w:rsid w:val="002E0E49"/>
    <w:rsid w:val="002E0F3A"/>
    <w:rsid w:val="002E0F9D"/>
    <w:rsid w:val="002E0FDA"/>
    <w:rsid w:val="002E100E"/>
    <w:rsid w:val="002E1147"/>
    <w:rsid w:val="002E1208"/>
    <w:rsid w:val="002E13D4"/>
    <w:rsid w:val="002E13DF"/>
    <w:rsid w:val="002E1822"/>
    <w:rsid w:val="002E1889"/>
    <w:rsid w:val="002E1AD1"/>
    <w:rsid w:val="002E1B13"/>
    <w:rsid w:val="002E1BC6"/>
    <w:rsid w:val="002E2030"/>
    <w:rsid w:val="002E20B8"/>
    <w:rsid w:val="002E2188"/>
    <w:rsid w:val="002E2233"/>
    <w:rsid w:val="002E2484"/>
    <w:rsid w:val="002E262D"/>
    <w:rsid w:val="002E2814"/>
    <w:rsid w:val="002E28B1"/>
    <w:rsid w:val="002E2D06"/>
    <w:rsid w:val="002E2D85"/>
    <w:rsid w:val="002E2D8F"/>
    <w:rsid w:val="002E2E89"/>
    <w:rsid w:val="002E3317"/>
    <w:rsid w:val="002E3335"/>
    <w:rsid w:val="002E338A"/>
    <w:rsid w:val="002E3801"/>
    <w:rsid w:val="002E394E"/>
    <w:rsid w:val="002E3CAA"/>
    <w:rsid w:val="002E409F"/>
    <w:rsid w:val="002E410C"/>
    <w:rsid w:val="002E4115"/>
    <w:rsid w:val="002E430B"/>
    <w:rsid w:val="002E4486"/>
    <w:rsid w:val="002E44E2"/>
    <w:rsid w:val="002E4562"/>
    <w:rsid w:val="002E4570"/>
    <w:rsid w:val="002E4640"/>
    <w:rsid w:val="002E4698"/>
    <w:rsid w:val="002E4735"/>
    <w:rsid w:val="002E47F7"/>
    <w:rsid w:val="002E4971"/>
    <w:rsid w:val="002E4B10"/>
    <w:rsid w:val="002E4B67"/>
    <w:rsid w:val="002E4CF6"/>
    <w:rsid w:val="002E5198"/>
    <w:rsid w:val="002E5343"/>
    <w:rsid w:val="002E53CC"/>
    <w:rsid w:val="002E548C"/>
    <w:rsid w:val="002E56E5"/>
    <w:rsid w:val="002E579B"/>
    <w:rsid w:val="002E5999"/>
    <w:rsid w:val="002E5BD9"/>
    <w:rsid w:val="002E5ED5"/>
    <w:rsid w:val="002E5F01"/>
    <w:rsid w:val="002E5F47"/>
    <w:rsid w:val="002E5FDC"/>
    <w:rsid w:val="002E610F"/>
    <w:rsid w:val="002E643B"/>
    <w:rsid w:val="002E67E4"/>
    <w:rsid w:val="002E68A8"/>
    <w:rsid w:val="002E6A6F"/>
    <w:rsid w:val="002E6C03"/>
    <w:rsid w:val="002E6D29"/>
    <w:rsid w:val="002E6D7A"/>
    <w:rsid w:val="002E6E90"/>
    <w:rsid w:val="002E6F17"/>
    <w:rsid w:val="002E701B"/>
    <w:rsid w:val="002E70BE"/>
    <w:rsid w:val="002E716A"/>
    <w:rsid w:val="002E7276"/>
    <w:rsid w:val="002E72CD"/>
    <w:rsid w:val="002E72D8"/>
    <w:rsid w:val="002E7403"/>
    <w:rsid w:val="002E741B"/>
    <w:rsid w:val="002E74E8"/>
    <w:rsid w:val="002E76AC"/>
    <w:rsid w:val="002E77AE"/>
    <w:rsid w:val="002E7CB5"/>
    <w:rsid w:val="002E7E46"/>
    <w:rsid w:val="002F0106"/>
    <w:rsid w:val="002F01DE"/>
    <w:rsid w:val="002F0209"/>
    <w:rsid w:val="002F0284"/>
    <w:rsid w:val="002F03C8"/>
    <w:rsid w:val="002F051D"/>
    <w:rsid w:val="002F0627"/>
    <w:rsid w:val="002F0633"/>
    <w:rsid w:val="002F09BF"/>
    <w:rsid w:val="002F0CD6"/>
    <w:rsid w:val="002F0EAC"/>
    <w:rsid w:val="002F1312"/>
    <w:rsid w:val="002F13E5"/>
    <w:rsid w:val="002F1479"/>
    <w:rsid w:val="002F1577"/>
    <w:rsid w:val="002F195F"/>
    <w:rsid w:val="002F19D7"/>
    <w:rsid w:val="002F1A37"/>
    <w:rsid w:val="002F1A7D"/>
    <w:rsid w:val="002F1A9E"/>
    <w:rsid w:val="002F1AB0"/>
    <w:rsid w:val="002F1EBD"/>
    <w:rsid w:val="002F1ED0"/>
    <w:rsid w:val="002F1FEA"/>
    <w:rsid w:val="002F2140"/>
    <w:rsid w:val="002F23BA"/>
    <w:rsid w:val="002F23D5"/>
    <w:rsid w:val="002F2408"/>
    <w:rsid w:val="002F24B0"/>
    <w:rsid w:val="002F2564"/>
    <w:rsid w:val="002F2585"/>
    <w:rsid w:val="002F2657"/>
    <w:rsid w:val="002F2AA5"/>
    <w:rsid w:val="002F2E7C"/>
    <w:rsid w:val="002F3229"/>
    <w:rsid w:val="002F344A"/>
    <w:rsid w:val="002F3475"/>
    <w:rsid w:val="002F36F2"/>
    <w:rsid w:val="002F3942"/>
    <w:rsid w:val="002F3A36"/>
    <w:rsid w:val="002F3D17"/>
    <w:rsid w:val="002F3DE7"/>
    <w:rsid w:val="002F3E46"/>
    <w:rsid w:val="002F3F77"/>
    <w:rsid w:val="002F3F9C"/>
    <w:rsid w:val="002F4147"/>
    <w:rsid w:val="002F41D7"/>
    <w:rsid w:val="002F41FE"/>
    <w:rsid w:val="002F43C7"/>
    <w:rsid w:val="002F440F"/>
    <w:rsid w:val="002F4424"/>
    <w:rsid w:val="002F44A3"/>
    <w:rsid w:val="002F44CA"/>
    <w:rsid w:val="002F45A5"/>
    <w:rsid w:val="002F48F1"/>
    <w:rsid w:val="002F494B"/>
    <w:rsid w:val="002F497E"/>
    <w:rsid w:val="002F4B0C"/>
    <w:rsid w:val="002F4D12"/>
    <w:rsid w:val="002F4DD2"/>
    <w:rsid w:val="002F505C"/>
    <w:rsid w:val="002F513E"/>
    <w:rsid w:val="002F516B"/>
    <w:rsid w:val="002F52CA"/>
    <w:rsid w:val="002F54C9"/>
    <w:rsid w:val="002F5606"/>
    <w:rsid w:val="002F5701"/>
    <w:rsid w:val="002F5915"/>
    <w:rsid w:val="002F5A61"/>
    <w:rsid w:val="002F5A76"/>
    <w:rsid w:val="002F5D8E"/>
    <w:rsid w:val="002F5DE6"/>
    <w:rsid w:val="002F604A"/>
    <w:rsid w:val="002F63EB"/>
    <w:rsid w:val="002F640B"/>
    <w:rsid w:val="002F64F6"/>
    <w:rsid w:val="002F66EB"/>
    <w:rsid w:val="002F68F2"/>
    <w:rsid w:val="002F695F"/>
    <w:rsid w:val="002F69A7"/>
    <w:rsid w:val="002F6A03"/>
    <w:rsid w:val="002F6ACC"/>
    <w:rsid w:val="002F6E51"/>
    <w:rsid w:val="002F6F22"/>
    <w:rsid w:val="002F70B4"/>
    <w:rsid w:val="002F71B5"/>
    <w:rsid w:val="002F729E"/>
    <w:rsid w:val="002F735E"/>
    <w:rsid w:val="002F7398"/>
    <w:rsid w:val="002F7420"/>
    <w:rsid w:val="002F76D8"/>
    <w:rsid w:val="002F7748"/>
    <w:rsid w:val="002F781B"/>
    <w:rsid w:val="002F789A"/>
    <w:rsid w:val="002F7AC9"/>
    <w:rsid w:val="002F7B47"/>
    <w:rsid w:val="002F7C34"/>
    <w:rsid w:val="002F7FC1"/>
    <w:rsid w:val="00300013"/>
    <w:rsid w:val="00300196"/>
    <w:rsid w:val="003001E6"/>
    <w:rsid w:val="003003A2"/>
    <w:rsid w:val="00300627"/>
    <w:rsid w:val="0030078D"/>
    <w:rsid w:val="0030094C"/>
    <w:rsid w:val="00300B02"/>
    <w:rsid w:val="00300B05"/>
    <w:rsid w:val="00300B1C"/>
    <w:rsid w:val="00300B1D"/>
    <w:rsid w:val="00300D11"/>
    <w:rsid w:val="00300DBF"/>
    <w:rsid w:val="00301329"/>
    <w:rsid w:val="00301546"/>
    <w:rsid w:val="00301548"/>
    <w:rsid w:val="0030163E"/>
    <w:rsid w:val="003016DD"/>
    <w:rsid w:val="003018D6"/>
    <w:rsid w:val="00301978"/>
    <w:rsid w:val="003019A5"/>
    <w:rsid w:val="00301B34"/>
    <w:rsid w:val="00301BC4"/>
    <w:rsid w:val="00301CC8"/>
    <w:rsid w:val="00301EAF"/>
    <w:rsid w:val="00302390"/>
    <w:rsid w:val="00302394"/>
    <w:rsid w:val="00302395"/>
    <w:rsid w:val="0030240A"/>
    <w:rsid w:val="003024F1"/>
    <w:rsid w:val="00302A91"/>
    <w:rsid w:val="00302E63"/>
    <w:rsid w:val="00302F70"/>
    <w:rsid w:val="0030305A"/>
    <w:rsid w:val="0030316A"/>
    <w:rsid w:val="00303382"/>
    <w:rsid w:val="003037B0"/>
    <w:rsid w:val="0030381E"/>
    <w:rsid w:val="0030384D"/>
    <w:rsid w:val="00303AD8"/>
    <w:rsid w:val="00303CBA"/>
    <w:rsid w:val="00303D13"/>
    <w:rsid w:val="00303EE9"/>
    <w:rsid w:val="0030401A"/>
    <w:rsid w:val="00304115"/>
    <w:rsid w:val="00304310"/>
    <w:rsid w:val="003049B2"/>
    <w:rsid w:val="00304A08"/>
    <w:rsid w:val="00304A15"/>
    <w:rsid w:val="00304A5C"/>
    <w:rsid w:val="00304C3C"/>
    <w:rsid w:val="00304CD1"/>
    <w:rsid w:val="00304E06"/>
    <w:rsid w:val="00304EB0"/>
    <w:rsid w:val="00304F4C"/>
    <w:rsid w:val="00305012"/>
    <w:rsid w:val="003050F9"/>
    <w:rsid w:val="00305150"/>
    <w:rsid w:val="00305221"/>
    <w:rsid w:val="0030546C"/>
    <w:rsid w:val="00305647"/>
    <w:rsid w:val="0030579E"/>
    <w:rsid w:val="0030586B"/>
    <w:rsid w:val="0030589E"/>
    <w:rsid w:val="003059AF"/>
    <w:rsid w:val="00305A5A"/>
    <w:rsid w:val="00305A61"/>
    <w:rsid w:val="00305DF7"/>
    <w:rsid w:val="00305DFC"/>
    <w:rsid w:val="00305F06"/>
    <w:rsid w:val="00306193"/>
    <w:rsid w:val="0030633A"/>
    <w:rsid w:val="003064E6"/>
    <w:rsid w:val="00306848"/>
    <w:rsid w:val="00306997"/>
    <w:rsid w:val="00306A07"/>
    <w:rsid w:val="00306ECA"/>
    <w:rsid w:val="00306FB7"/>
    <w:rsid w:val="00307130"/>
    <w:rsid w:val="003072E9"/>
    <w:rsid w:val="003073CD"/>
    <w:rsid w:val="0030770A"/>
    <w:rsid w:val="0030790F"/>
    <w:rsid w:val="00307A30"/>
    <w:rsid w:val="00307B9C"/>
    <w:rsid w:val="00307D16"/>
    <w:rsid w:val="00307DFD"/>
    <w:rsid w:val="003100BF"/>
    <w:rsid w:val="00310108"/>
    <w:rsid w:val="00310122"/>
    <w:rsid w:val="0031029F"/>
    <w:rsid w:val="00310767"/>
    <w:rsid w:val="003107FB"/>
    <w:rsid w:val="00310823"/>
    <w:rsid w:val="0031094A"/>
    <w:rsid w:val="00310A6B"/>
    <w:rsid w:val="00310A70"/>
    <w:rsid w:val="00310A72"/>
    <w:rsid w:val="00310B3D"/>
    <w:rsid w:val="00310B8B"/>
    <w:rsid w:val="00310D9B"/>
    <w:rsid w:val="00310E69"/>
    <w:rsid w:val="00310F03"/>
    <w:rsid w:val="00310F7A"/>
    <w:rsid w:val="00310F83"/>
    <w:rsid w:val="00310FDC"/>
    <w:rsid w:val="00311054"/>
    <w:rsid w:val="00311211"/>
    <w:rsid w:val="0031132B"/>
    <w:rsid w:val="003114A6"/>
    <w:rsid w:val="00311604"/>
    <w:rsid w:val="00311712"/>
    <w:rsid w:val="0031174E"/>
    <w:rsid w:val="00311B1C"/>
    <w:rsid w:val="00311B5F"/>
    <w:rsid w:val="00311BAF"/>
    <w:rsid w:val="00311D41"/>
    <w:rsid w:val="00311D8B"/>
    <w:rsid w:val="00311F55"/>
    <w:rsid w:val="00312727"/>
    <w:rsid w:val="003127BD"/>
    <w:rsid w:val="00312A1E"/>
    <w:rsid w:val="00312AA6"/>
    <w:rsid w:val="00312C21"/>
    <w:rsid w:val="00312CC4"/>
    <w:rsid w:val="00312E82"/>
    <w:rsid w:val="00312F3B"/>
    <w:rsid w:val="0031308D"/>
    <w:rsid w:val="003130C4"/>
    <w:rsid w:val="0031325D"/>
    <w:rsid w:val="003135FB"/>
    <w:rsid w:val="00313696"/>
    <w:rsid w:val="003137ED"/>
    <w:rsid w:val="00313981"/>
    <w:rsid w:val="00313AAD"/>
    <w:rsid w:val="00313CE3"/>
    <w:rsid w:val="00314115"/>
    <w:rsid w:val="00314247"/>
    <w:rsid w:val="003145CD"/>
    <w:rsid w:val="003145CE"/>
    <w:rsid w:val="00314615"/>
    <w:rsid w:val="0031486D"/>
    <w:rsid w:val="003148DA"/>
    <w:rsid w:val="00314901"/>
    <w:rsid w:val="003149DB"/>
    <w:rsid w:val="00314E35"/>
    <w:rsid w:val="00314F8B"/>
    <w:rsid w:val="003152A5"/>
    <w:rsid w:val="00315782"/>
    <w:rsid w:val="00315783"/>
    <w:rsid w:val="00315807"/>
    <w:rsid w:val="0031592B"/>
    <w:rsid w:val="003159E8"/>
    <w:rsid w:val="003159FE"/>
    <w:rsid w:val="00315CE3"/>
    <w:rsid w:val="00315DA2"/>
    <w:rsid w:val="00315E98"/>
    <w:rsid w:val="00315EE3"/>
    <w:rsid w:val="00315F6F"/>
    <w:rsid w:val="00315F89"/>
    <w:rsid w:val="003160C2"/>
    <w:rsid w:val="00316118"/>
    <w:rsid w:val="00316617"/>
    <w:rsid w:val="00316618"/>
    <w:rsid w:val="00316903"/>
    <w:rsid w:val="00316BBB"/>
    <w:rsid w:val="00316D8E"/>
    <w:rsid w:val="00316E8F"/>
    <w:rsid w:val="00316E97"/>
    <w:rsid w:val="00317511"/>
    <w:rsid w:val="003176AC"/>
    <w:rsid w:val="003178BC"/>
    <w:rsid w:val="003179B9"/>
    <w:rsid w:val="00317C0D"/>
    <w:rsid w:val="00317DCD"/>
    <w:rsid w:val="003201AF"/>
    <w:rsid w:val="0032038D"/>
    <w:rsid w:val="0032049C"/>
    <w:rsid w:val="003204D7"/>
    <w:rsid w:val="00320572"/>
    <w:rsid w:val="003206C2"/>
    <w:rsid w:val="00320707"/>
    <w:rsid w:val="00320724"/>
    <w:rsid w:val="00320D65"/>
    <w:rsid w:val="00320DD7"/>
    <w:rsid w:val="00320E1C"/>
    <w:rsid w:val="00320E78"/>
    <w:rsid w:val="00320EA4"/>
    <w:rsid w:val="00320F58"/>
    <w:rsid w:val="00320F64"/>
    <w:rsid w:val="0032140F"/>
    <w:rsid w:val="00321550"/>
    <w:rsid w:val="00321592"/>
    <w:rsid w:val="003215A9"/>
    <w:rsid w:val="00321B4E"/>
    <w:rsid w:val="00321BD5"/>
    <w:rsid w:val="00321BFB"/>
    <w:rsid w:val="00321C7F"/>
    <w:rsid w:val="00322088"/>
    <w:rsid w:val="0032226E"/>
    <w:rsid w:val="003223E5"/>
    <w:rsid w:val="0032257A"/>
    <w:rsid w:val="00322581"/>
    <w:rsid w:val="003225A7"/>
    <w:rsid w:val="00322610"/>
    <w:rsid w:val="0032287C"/>
    <w:rsid w:val="0032291F"/>
    <w:rsid w:val="00322A2A"/>
    <w:rsid w:val="00322DCD"/>
    <w:rsid w:val="00322F48"/>
    <w:rsid w:val="0032306E"/>
    <w:rsid w:val="003230D5"/>
    <w:rsid w:val="00323590"/>
    <w:rsid w:val="003237CB"/>
    <w:rsid w:val="00323864"/>
    <w:rsid w:val="00323AEF"/>
    <w:rsid w:val="00323B13"/>
    <w:rsid w:val="003241CE"/>
    <w:rsid w:val="00324327"/>
    <w:rsid w:val="00324750"/>
    <w:rsid w:val="0032498D"/>
    <w:rsid w:val="00324AB2"/>
    <w:rsid w:val="00324C61"/>
    <w:rsid w:val="00324FCA"/>
    <w:rsid w:val="00325278"/>
    <w:rsid w:val="003252D5"/>
    <w:rsid w:val="00325395"/>
    <w:rsid w:val="0032541C"/>
    <w:rsid w:val="003254A0"/>
    <w:rsid w:val="003255A9"/>
    <w:rsid w:val="003255B7"/>
    <w:rsid w:val="00325A45"/>
    <w:rsid w:val="00325A6D"/>
    <w:rsid w:val="00325A82"/>
    <w:rsid w:val="00325B99"/>
    <w:rsid w:val="00325DFA"/>
    <w:rsid w:val="00325ECC"/>
    <w:rsid w:val="00325FC7"/>
    <w:rsid w:val="00326111"/>
    <w:rsid w:val="003261AE"/>
    <w:rsid w:val="003261E7"/>
    <w:rsid w:val="0032628F"/>
    <w:rsid w:val="0032646A"/>
    <w:rsid w:val="0032666B"/>
    <w:rsid w:val="003268E4"/>
    <w:rsid w:val="0032695E"/>
    <w:rsid w:val="00326970"/>
    <w:rsid w:val="003269B9"/>
    <w:rsid w:val="00326B30"/>
    <w:rsid w:val="00326B6C"/>
    <w:rsid w:val="00326E17"/>
    <w:rsid w:val="003270A9"/>
    <w:rsid w:val="003270AA"/>
    <w:rsid w:val="00327131"/>
    <w:rsid w:val="003272B4"/>
    <w:rsid w:val="003272DF"/>
    <w:rsid w:val="0032734C"/>
    <w:rsid w:val="0032747A"/>
    <w:rsid w:val="003274E9"/>
    <w:rsid w:val="00327698"/>
    <w:rsid w:val="003276BD"/>
    <w:rsid w:val="00327773"/>
    <w:rsid w:val="003279F9"/>
    <w:rsid w:val="00327A75"/>
    <w:rsid w:val="00327AEE"/>
    <w:rsid w:val="00327B66"/>
    <w:rsid w:val="00327D95"/>
    <w:rsid w:val="00327EA4"/>
    <w:rsid w:val="00330000"/>
    <w:rsid w:val="0033031D"/>
    <w:rsid w:val="00330389"/>
    <w:rsid w:val="003303FD"/>
    <w:rsid w:val="00330630"/>
    <w:rsid w:val="003306F0"/>
    <w:rsid w:val="003307A9"/>
    <w:rsid w:val="003307B7"/>
    <w:rsid w:val="003308FA"/>
    <w:rsid w:val="003309A0"/>
    <w:rsid w:val="00330DE3"/>
    <w:rsid w:val="00330F30"/>
    <w:rsid w:val="003311A8"/>
    <w:rsid w:val="00331285"/>
    <w:rsid w:val="00331398"/>
    <w:rsid w:val="003313A0"/>
    <w:rsid w:val="003314A1"/>
    <w:rsid w:val="00331526"/>
    <w:rsid w:val="0033161F"/>
    <w:rsid w:val="00331724"/>
    <w:rsid w:val="00331CDD"/>
    <w:rsid w:val="00331DE2"/>
    <w:rsid w:val="003320A8"/>
    <w:rsid w:val="0033217B"/>
    <w:rsid w:val="003321CD"/>
    <w:rsid w:val="00332330"/>
    <w:rsid w:val="00332362"/>
    <w:rsid w:val="003323DE"/>
    <w:rsid w:val="0033243A"/>
    <w:rsid w:val="003326E0"/>
    <w:rsid w:val="003327FA"/>
    <w:rsid w:val="00332A3D"/>
    <w:rsid w:val="00332D43"/>
    <w:rsid w:val="00332EA1"/>
    <w:rsid w:val="00332F84"/>
    <w:rsid w:val="0033309D"/>
    <w:rsid w:val="003330BE"/>
    <w:rsid w:val="003336C6"/>
    <w:rsid w:val="003338E6"/>
    <w:rsid w:val="003339D2"/>
    <w:rsid w:val="00333A55"/>
    <w:rsid w:val="00333B39"/>
    <w:rsid w:val="00333DA8"/>
    <w:rsid w:val="00333E67"/>
    <w:rsid w:val="00333F32"/>
    <w:rsid w:val="00333F5D"/>
    <w:rsid w:val="00334182"/>
    <w:rsid w:val="003343D5"/>
    <w:rsid w:val="003344D1"/>
    <w:rsid w:val="003345EB"/>
    <w:rsid w:val="003348DB"/>
    <w:rsid w:val="003349F5"/>
    <w:rsid w:val="00334A6A"/>
    <w:rsid w:val="00334B37"/>
    <w:rsid w:val="00334B49"/>
    <w:rsid w:val="00334B7C"/>
    <w:rsid w:val="00334C65"/>
    <w:rsid w:val="00334CB5"/>
    <w:rsid w:val="00334F64"/>
    <w:rsid w:val="00335109"/>
    <w:rsid w:val="003351E7"/>
    <w:rsid w:val="0033527E"/>
    <w:rsid w:val="003353B4"/>
    <w:rsid w:val="0033544D"/>
    <w:rsid w:val="00335470"/>
    <w:rsid w:val="00335523"/>
    <w:rsid w:val="003356D0"/>
    <w:rsid w:val="00335745"/>
    <w:rsid w:val="003357DA"/>
    <w:rsid w:val="003359FC"/>
    <w:rsid w:val="00335A28"/>
    <w:rsid w:val="00335B34"/>
    <w:rsid w:val="00335D39"/>
    <w:rsid w:val="0033612E"/>
    <w:rsid w:val="00336300"/>
    <w:rsid w:val="00336312"/>
    <w:rsid w:val="003365CA"/>
    <w:rsid w:val="0033668C"/>
    <w:rsid w:val="003368BE"/>
    <w:rsid w:val="00336935"/>
    <w:rsid w:val="00336986"/>
    <w:rsid w:val="003369A9"/>
    <w:rsid w:val="00336A92"/>
    <w:rsid w:val="00336C6E"/>
    <w:rsid w:val="00336D0E"/>
    <w:rsid w:val="00336D9F"/>
    <w:rsid w:val="00336FE3"/>
    <w:rsid w:val="003370C2"/>
    <w:rsid w:val="00337163"/>
    <w:rsid w:val="0033717C"/>
    <w:rsid w:val="0033719A"/>
    <w:rsid w:val="00337367"/>
    <w:rsid w:val="0033759B"/>
    <w:rsid w:val="00337612"/>
    <w:rsid w:val="00337838"/>
    <w:rsid w:val="003379DD"/>
    <w:rsid w:val="00337A4F"/>
    <w:rsid w:val="00337D5E"/>
    <w:rsid w:val="003400DB"/>
    <w:rsid w:val="00340135"/>
    <w:rsid w:val="003401F9"/>
    <w:rsid w:val="0034054F"/>
    <w:rsid w:val="00340909"/>
    <w:rsid w:val="00340AA5"/>
    <w:rsid w:val="00340B3D"/>
    <w:rsid w:val="00340D60"/>
    <w:rsid w:val="00340F1E"/>
    <w:rsid w:val="00340F39"/>
    <w:rsid w:val="00340F52"/>
    <w:rsid w:val="00340FA4"/>
    <w:rsid w:val="00341717"/>
    <w:rsid w:val="00341780"/>
    <w:rsid w:val="003417CA"/>
    <w:rsid w:val="003418AC"/>
    <w:rsid w:val="00341A7A"/>
    <w:rsid w:val="00341BFD"/>
    <w:rsid w:val="00341D16"/>
    <w:rsid w:val="00341DE8"/>
    <w:rsid w:val="00341F51"/>
    <w:rsid w:val="00341F83"/>
    <w:rsid w:val="003420CE"/>
    <w:rsid w:val="003426C0"/>
    <w:rsid w:val="003426C4"/>
    <w:rsid w:val="00342768"/>
    <w:rsid w:val="00342778"/>
    <w:rsid w:val="00342839"/>
    <w:rsid w:val="0034284D"/>
    <w:rsid w:val="003428B2"/>
    <w:rsid w:val="0034295A"/>
    <w:rsid w:val="00342C60"/>
    <w:rsid w:val="00342F9D"/>
    <w:rsid w:val="00342FA3"/>
    <w:rsid w:val="00343063"/>
    <w:rsid w:val="003431D8"/>
    <w:rsid w:val="00343270"/>
    <w:rsid w:val="00343360"/>
    <w:rsid w:val="003435B7"/>
    <w:rsid w:val="00343665"/>
    <w:rsid w:val="0034371E"/>
    <w:rsid w:val="003438FF"/>
    <w:rsid w:val="00343C7B"/>
    <w:rsid w:val="00343C87"/>
    <w:rsid w:val="00343E06"/>
    <w:rsid w:val="00343E94"/>
    <w:rsid w:val="00344396"/>
    <w:rsid w:val="00344491"/>
    <w:rsid w:val="003444B6"/>
    <w:rsid w:val="0034451B"/>
    <w:rsid w:val="00344644"/>
    <w:rsid w:val="0034471C"/>
    <w:rsid w:val="0034479D"/>
    <w:rsid w:val="00344934"/>
    <w:rsid w:val="00344949"/>
    <w:rsid w:val="00344D1C"/>
    <w:rsid w:val="00344E53"/>
    <w:rsid w:val="003450CA"/>
    <w:rsid w:val="00345572"/>
    <w:rsid w:val="00345621"/>
    <w:rsid w:val="00345649"/>
    <w:rsid w:val="003457B8"/>
    <w:rsid w:val="003458B1"/>
    <w:rsid w:val="003459B2"/>
    <w:rsid w:val="003459B5"/>
    <w:rsid w:val="003459BA"/>
    <w:rsid w:val="00345AEC"/>
    <w:rsid w:val="00345B99"/>
    <w:rsid w:val="00345D27"/>
    <w:rsid w:val="00345D9F"/>
    <w:rsid w:val="00345DB6"/>
    <w:rsid w:val="00345E79"/>
    <w:rsid w:val="00345EB9"/>
    <w:rsid w:val="00345EEC"/>
    <w:rsid w:val="00346078"/>
    <w:rsid w:val="003466D9"/>
    <w:rsid w:val="003466DE"/>
    <w:rsid w:val="003468C2"/>
    <w:rsid w:val="00346DDC"/>
    <w:rsid w:val="00346EF3"/>
    <w:rsid w:val="0034713E"/>
    <w:rsid w:val="0034714A"/>
    <w:rsid w:val="0034719D"/>
    <w:rsid w:val="003471F9"/>
    <w:rsid w:val="0034733E"/>
    <w:rsid w:val="00347609"/>
    <w:rsid w:val="00347678"/>
    <w:rsid w:val="003476A1"/>
    <w:rsid w:val="00347A5D"/>
    <w:rsid w:val="00347EE1"/>
    <w:rsid w:val="00350000"/>
    <w:rsid w:val="00350096"/>
    <w:rsid w:val="00350114"/>
    <w:rsid w:val="003503BE"/>
    <w:rsid w:val="003503C6"/>
    <w:rsid w:val="003505D7"/>
    <w:rsid w:val="0035065F"/>
    <w:rsid w:val="0035078C"/>
    <w:rsid w:val="0035097C"/>
    <w:rsid w:val="00350ABC"/>
    <w:rsid w:val="00350E29"/>
    <w:rsid w:val="003510A7"/>
    <w:rsid w:val="003510C9"/>
    <w:rsid w:val="00351222"/>
    <w:rsid w:val="00351589"/>
    <w:rsid w:val="0035167C"/>
    <w:rsid w:val="003516FE"/>
    <w:rsid w:val="00351894"/>
    <w:rsid w:val="00351A2A"/>
    <w:rsid w:val="00351A33"/>
    <w:rsid w:val="00351A69"/>
    <w:rsid w:val="00351B31"/>
    <w:rsid w:val="00351BCC"/>
    <w:rsid w:val="00351CCC"/>
    <w:rsid w:val="00351F58"/>
    <w:rsid w:val="00351F76"/>
    <w:rsid w:val="00352055"/>
    <w:rsid w:val="00352094"/>
    <w:rsid w:val="0035211F"/>
    <w:rsid w:val="00352171"/>
    <w:rsid w:val="003521C5"/>
    <w:rsid w:val="003521F4"/>
    <w:rsid w:val="003522F8"/>
    <w:rsid w:val="0035233C"/>
    <w:rsid w:val="003523B2"/>
    <w:rsid w:val="00352595"/>
    <w:rsid w:val="003528E5"/>
    <w:rsid w:val="00352A70"/>
    <w:rsid w:val="00352ED0"/>
    <w:rsid w:val="0035302A"/>
    <w:rsid w:val="0035358C"/>
    <w:rsid w:val="00353693"/>
    <w:rsid w:val="00353854"/>
    <w:rsid w:val="003538B5"/>
    <w:rsid w:val="00353939"/>
    <w:rsid w:val="003539B9"/>
    <w:rsid w:val="00353C83"/>
    <w:rsid w:val="00353CD9"/>
    <w:rsid w:val="00353DD4"/>
    <w:rsid w:val="00353F0E"/>
    <w:rsid w:val="00353FE7"/>
    <w:rsid w:val="0035413F"/>
    <w:rsid w:val="00354169"/>
    <w:rsid w:val="003541E6"/>
    <w:rsid w:val="00354250"/>
    <w:rsid w:val="0035435C"/>
    <w:rsid w:val="00354585"/>
    <w:rsid w:val="00354770"/>
    <w:rsid w:val="00354775"/>
    <w:rsid w:val="00354802"/>
    <w:rsid w:val="00354902"/>
    <w:rsid w:val="00354A0A"/>
    <w:rsid w:val="00354F34"/>
    <w:rsid w:val="003555BC"/>
    <w:rsid w:val="0035569C"/>
    <w:rsid w:val="00355A57"/>
    <w:rsid w:val="00355AA1"/>
    <w:rsid w:val="00355AA9"/>
    <w:rsid w:val="00355B1F"/>
    <w:rsid w:val="00355BF1"/>
    <w:rsid w:val="00355D14"/>
    <w:rsid w:val="00355D7E"/>
    <w:rsid w:val="00355E23"/>
    <w:rsid w:val="00355F15"/>
    <w:rsid w:val="00355F40"/>
    <w:rsid w:val="00355FD0"/>
    <w:rsid w:val="00356021"/>
    <w:rsid w:val="003560AC"/>
    <w:rsid w:val="003562D0"/>
    <w:rsid w:val="00356563"/>
    <w:rsid w:val="0035674C"/>
    <w:rsid w:val="0035691E"/>
    <w:rsid w:val="00356AD1"/>
    <w:rsid w:val="00356B10"/>
    <w:rsid w:val="00356BFB"/>
    <w:rsid w:val="003571F4"/>
    <w:rsid w:val="0035752E"/>
    <w:rsid w:val="003575F2"/>
    <w:rsid w:val="0035780E"/>
    <w:rsid w:val="0035794B"/>
    <w:rsid w:val="00357B6C"/>
    <w:rsid w:val="00357C3A"/>
    <w:rsid w:val="00357CC4"/>
    <w:rsid w:val="00357D49"/>
    <w:rsid w:val="00360071"/>
    <w:rsid w:val="003600AF"/>
    <w:rsid w:val="00360352"/>
    <w:rsid w:val="003603E4"/>
    <w:rsid w:val="00360407"/>
    <w:rsid w:val="003604ED"/>
    <w:rsid w:val="003606CE"/>
    <w:rsid w:val="003606DB"/>
    <w:rsid w:val="00360A9B"/>
    <w:rsid w:val="00360C46"/>
    <w:rsid w:val="00360CF6"/>
    <w:rsid w:val="0036125D"/>
    <w:rsid w:val="00361335"/>
    <w:rsid w:val="00361533"/>
    <w:rsid w:val="003616B0"/>
    <w:rsid w:val="003617BB"/>
    <w:rsid w:val="0036182A"/>
    <w:rsid w:val="003619F4"/>
    <w:rsid w:val="00361C3A"/>
    <w:rsid w:val="00361D9A"/>
    <w:rsid w:val="00361DD2"/>
    <w:rsid w:val="00361EF8"/>
    <w:rsid w:val="00361FC2"/>
    <w:rsid w:val="003620F9"/>
    <w:rsid w:val="0036238A"/>
    <w:rsid w:val="00362594"/>
    <w:rsid w:val="0036284F"/>
    <w:rsid w:val="00362851"/>
    <w:rsid w:val="00362854"/>
    <w:rsid w:val="00362A19"/>
    <w:rsid w:val="00362ACC"/>
    <w:rsid w:val="00362ADA"/>
    <w:rsid w:val="00362CBB"/>
    <w:rsid w:val="00362DFC"/>
    <w:rsid w:val="003630DF"/>
    <w:rsid w:val="003632E8"/>
    <w:rsid w:val="00363445"/>
    <w:rsid w:val="00363575"/>
    <w:rsid w:val="003635D6"/>
    <w:rsid w:val="00363661"/>
    <w:rsid w:val="0036368E"/>
    <w:rsid w:val="00363A26"/>
    <w:rsid w:val="00363BE8"/>
    <w:rsid w:val="00364093"/>
    <w:rsid w:val="0036434A"/>
    <w:rsid w:val="00364352"/>
    <w:rsid w:val="0036435B"/>
    <w:rsid w:val="003646A9"/>
    <w:rsid w:val="003646C8"/>
    <w:rsid w:val="00364778"/>
    <w:rsid w:val="003647A7"/>
    <w:rsid w:val="0036497D"/>
    <w:rsid w:val="003649D5"/>
    <w:rsid w:val="00364A65"/>
    <w:rsid w:val="00364B2F"/>
    <w:rsid w:val="00364C20"/>
    <w:rsid w:val="00364CB7"/>
    <w:rsid w:val="00364F49"/>
    <w:rsid w:val="00365013"/>
    <w:rsid w:val="0036504A"/>
    <w:rsid w:val="00365153"/>
    <w:rsid w:val="00365209"/>
    <w:rsid w:val="00365359"/>
    <w:rsid w:val="003654EB"/>
    <w:rsid w:val="003656EC"/>
    <w:rsid w:val="00365C4C"/>
    <w:rsid w:val="00365CF1"/>
    <w:rsid w:val="00365CF6"/>
    <w:rsid w:val="00365FFD"/>
    <w:rsid w:val="00366242"/>
    <w:rsid w:val="00366432"/>
    <w:rsid w:val="00366510"/>
    <w:rsid w:val="00366540"/>
    <w:rsid w:val="003665C4"/>
    <w:rsid w:val="003669B6"/>
    <w:rsid w:val="003669C9"/>
    <w:rsid w:val="00366A70"/>
    <w:rsid w:val="00366B4A"/>
    <w:rsid w:val="00366C4E"/>
    <w:rsid w:val="00366CED"/>
    <w:rsid w:val="00366DE8"/>
    <w:rsid w:val="00366DF1"/>
    <w:rsid w:val="00366F6C"/>
    <w:rsid w:val="00367735"/>
    <w:rsid w:val="00367807"/>
    <w:rsid w:val="003679F6"/>
    <w:rsid w:val="00367A9B"/>
    <w:rsid w:val="00367B76"/>
    <w:rsid w:val="00367C03"/>
    <w:rsid w:val="00367C9D"/>
    <w:rsid w:val="00367EFE"/>
    <w:rsid w:val="003701E2"/>
    <w:rsid w:val="0037031B"/>
    <w:rsid w:val="0037037C"/>
    <w:rsid w:val="003704FC"/>
    <w:rsid w:val="003705C1"/>
    <w:rsid w:val="003705F7"/>
    <w:rsid w:val="0037067C"/>
    <w:rsid w:val="00370743"/>
    <w:rsid w:val="003708D2"/>
    <w:rsid w:val="00370AC7"/>
    <w:rsid w:val="00370BC2"/>
    <w:rsid w:val="00370E83"/>
    <w:rsid w:val="00370EC5"/>
    <w:rsid w:val="00370F4A"/>
    <w:rsid w:val="00370FF7"/>
    <w:rsid w:val="0037136A"/>
    <w:rsid w:val="003713C9"/>
    <w:rsid w:val="003713E6"/>
    <w:rsid w:val="003715D6"/>
    <w:rsid w:val="003717D2"/>
    <w:rsid w:val="00371A12"/>
    <w:rsid w:val="00371C10"/>
    <w:rsid w:val="00371C99"/>
    <w:rsid w:val="00371E83"/>
    <w:rsid w:val="00371EBB"/>
    <w:rsid w:val="00371F6C"/>
    <w:rsid w:val="00371FEA"/>
    <w:rsid w:val="0037221E"/>
    <w:rsid w:val="003723FA"/>
    <w:rsid w:val="0037247C"/>
    <w:rsid w:val="003727D4"/>
    <w:rsid w:val="00372819"/>
    <w:rsid w:val="00372947"/>
    <w:rsid w:val="00372A4D"/>
    <w:rsid w:val="00372AC6"/>
    <w:rsid w:val="00372B56"/>
    <w:rsid w:val="00372CCC"/>
    <w:rsid w:val="00372E1B"/>
    <w:rsid w:val="00372EAB"/>
    <w:rsid w:val="00373289"/>
    <w:rsid w:val="00373362"/>
    <w:rsid w:val="00373378"/>
    <w:rsid w:val="00373424"/>
    <w:rsid w:val="0037379F"/>
    <w:rsid w:val="00373840"/>
    <w:rsid w:val="003738CB"/>
    <w:rsid w:val="00373BA4"/>
    <w:rsid w:val="00373D27"/>
    <w:rsid w:val="0037495A"/>
    <w:rsid w:val="00374ADF"/>
    <w:rsid w:val="00374B4D"/>
    <w:rsid w:val="00374BF1"/>
    <w:rsid w:val="00374D7D"/>
    <w:rsid w:val="00374E87"/>
    <w:rsid w:val="00374EFC"/>
    <w:rsid w:val="00374F0C"/>
    <w:rsid w:val="0037538D"/>
    <w:rsid w:val="003754D5"/>
    <w:rsid w:val="00375888"/>
    <w:rsid w:val="0037597C"/>
    <w:rsid w:val="00375ABA"/>
    <w:rsid w:val="00375BE9"/>
    <w:rsid w:val="00375C93"/>
    <w:rsid w:val="00375C95"/>
    <w:rsid w:val="00375EFC"/>
    <w:rsid w:val="003760B6"/>
    <w:rsid w:val="0037618F"/>
    <w:rsid w:val="00376953"/>
    <w:rsid w:val="00376A4E"/>
    <w:rsid w:val="00376BBE"/>
    <w:rsid w:val="00376E13"/>
    <w:rsid w:val="00377210"/>
    <w:rsid w:val="0037736E"/>
    <w:rsid w:val="0037756D"/>
    <w:rsid w:val="003775BE"/>
    <w:rsid w:val="003775FA"/>
    <w:rsid w:val="00377726"/>
    <w:rsid w:val="0037777E"/>
    <w:rsid w:val="0037782C"/>
    <w:rsid w:val="00377CCD"/>
    <w:rsid w:val="00377D9D"/>
    <w:rsid w:val="00377E75"/>
    <w:rsid w:val="00377F30"/>
    <w:rsid w:val="00377F61"/>
    <w:rsid w:val="00380017"/>
    <w:rsid w:val="00380072"/>
    <w:rsid w:val="003800A4"/>
    <w:rsid w:val="0038030A"/>
    <w:rsid w:val="0038040D"/>
    <w:rsid w:val="003804F9"/>
    <w:rsid w:val="00380608"/>
    <w:rsid w:val="0038099C"/>
    <w:rsid w:val="003809EA"/>
    <w:rsid w:val="00380ACF"/>
    <w:rsid w:val="00380B16"/>
    <w:rsid w:val="00380C53"/>
    <w:rsid w:val="00380DDC"/>
    <w:rsid w:val="00380EF9"/>
    <w:rsid w:val="0038112B"/>
    <w:rsid w:val="0038115D"/>
    <w:rsid w:val="00381161"/>
    <w:rsid w:val="0038150B"/>
    <w:rsid w:val="00381646"/>
    <w:rsid w:val="003816AB"/>
    <w:rsid w:val="00381754"/>
    <w:rsid w:val="0038177F"/>
    <w:rsid w:val="00381802"/>
    <w:rsid w:val="0038196B"/>
    <w:rsid w:val="00381A6D"/>
    <w:rsid w:val="00381AC5"/>
    <w:rsid w:val="00381BA7"/>
    <w:rsid w:val="00381D2C"/>
    <w:rsid w:val="003820A0"/>
    <w:rsid w:val="00382160"/>
    <w:rsid w:val="003821E1"/>
    <w:rsid w:val="00382207"/>
    <w:rsid w:val="0038248D"/>
    <w:rsid w:val="003828EB"/>
    <w:rsid w:val="00382C84"/>
    <w:rsid w:val="00383001"/>
    <w:rsid w:val="00383264"/>
    <w:rsid w:val="0038326C"/>
    <w:rsid w:val="0038330A"/>
    <w:rsid w:val="00383416"/>
    <w:rsid w:val="00383491"/>
    <w:rsid w:val="00383534"/>
    <w:rsid w:val="003835A9"/>
    <w:rsid w:val="00383708"/>
    <w:rsid w:val="0038376B"/>
    <w:rsid w:val="00383C3F"/>
    <w:rsid w:val="00383C97"/>
    <w:rsid w:val="00383D12"/>
    <w:rsid w:val="00384061"/>
    <w:rsid w:val="003846AD"/>
    <w:rsid w:val="003847D2"/>
    <w:rsid w:val="00384CAB"/>
    <w:rsid w:val="00384D8A"/>
    <w:rsid w:val="00384EFD"/>
    <w:rsid w:val="00384F46"/>
    <w:rsid w:val="0038510B"/>
    <w:rsid w:val="003851D0"/>
    <w:rsid w:val="0038520E"/>
    <w:rsid w:val="00385261"/>
    <w:rsid w:val="00385290"/>
    <w:rsid w:val="003852D7"/>
    <w:rsid w:val="00385456"/>
    <w:rsid w:val="0038545C"/>
    <w:rsid w:val="00385489"/>
    <w:rsid w:val="0038551F"/>
    <w:rsid w:val="00385668"/>
    <w:rsid w:val="00385756"/>
    <w:rsid w:val="00385844"/>
    <w:rsid w:val="00385B0A"/>
    <w:rsid w:val="00385C1E"/>
    <w:rsid w:val="00385CE4"/>
    <w:rsid w:val="00385CE8"/>
    <w:rsid w:val="00385D95"/>
    <w:rsid w:val="00385DC3"/>
    <w:rsid w:val="00385E28"/>
    <w:rsid w:val="00385FC1"/>
    <w:rsid w:val="0038600A"/>
    <w:rsid w:val="00386165"/>
    <w:rsid w:val="00386233"/>
    <w:rsid w:val="0038637C"/>
    <w:rsid w:val="00386381"/>
    <w:rsid w:val="003864E9"/>
    <w:rsid w:val="00386555"/>
    <w:rsid w:val="00386619"/>
    <w:rsid w:val="003867BF"/>
    <w:rsid w:val="0038699B"/>
    <w:rsid w:val="00386C97"/>
    <w:rsid w:val="00386C9D"/>
    <w:rsid w:val="00386CF0"/>
    <w:rsid w:val="00386CF8"/>
    <w:rsid w:val="00386D49"/>
    <w:rsid w:val="00386F3B"/>
    <w:rsid w:val="00386FA1"/>
    <w:rsid w:val="00387699"/>
    <w:rsid w:val="003876CF"/>
    <w:rsid w:val="003877FA"/>
    <w:rsid w:val="00387AA9"/>
    <w:rsid w:val="00387AAF"/>
    <w:rsid w:val="00387C14"/>
    <w:rsid w:val="00387C26"/>
    <w:rsid w:val="00387C52"/>
    <w:rsid w:val="00387FAF"/>
    <w:rsid w:val="003900F3"/>
    <w:rsid w:val="00390332"/>
    <w:rsid w:val="00390371"/>
    <w:rsid w:val="0039051E"/>
    <w:rsid w:val="00390652"/>
    <w:rsid w:val="0039072F"/>
    <w:rsid w:val="00390853"/>
    <w:rsid w:val="00390870"/>
    <w:rsid w:val="00390A89"/>
    <w:rsid w:val="00390B34"/>
    <w:rsid w:val="00390B71"/>
    <w:rsid w:val="00390C3C"/>
    <w:rsid w:val="00390E53"/>
    <w:rsid w:val="00390EAE"/>
    <w:rsid w:val="00390F33"/>
    <w:rsid w:val="00390F66"/>
    <w:rsid w:val="00390FAC"/>
    <w:rsid w:val="00391447"/>
    <w:rsid w:val="0039153C"/>
    <w:rsid w:val="00391861"/>
    <w:rsid w:val="00391903"/>
    <w:rsid w:val="00391978"/>
    <w:rsid w:val="00391B3A"/>
    <w:rsid w:val="00391C08"/>
    <w:rsid w:val="00391D77"/>
    <w:rsid w:val="00391DE0"/>
    <w:rsid w:val="00392025"/>
    <w:rsid w:val="0039207F"/>
    <w:rsid w:val="003921F8"/>
    <w:rsid w:val="003923C2"/>
    <w:rsid w:val="003923D0"/>
    <w:rsid w:val="003924D8"/>
    <w:rsid w:val="003924ED"/>
    <w:rsid w:val="0039255D"/>
    <w:rsid w:val="00392566"/>
    <w:rsid w:val="003925B2"/>
    <w:rsid w:val="00392610"/>
    <w:rsid w:val="0039278C"/>
    <w:rsid w:val="003927BF"/>
    <w:rsid w:val="0039280A"/>
    <w:rsid w:val="003929BB"/>
    <w:rsid w:val="00392B45"/>
    <w:rsid w:val="00392B7A"/>
    <w:rsid w:val="00392C76"/>
    <w:rsid w:val="0039308D"/>
    <w:rsid w:val="00393174"/>
    <w:rsid w:val="00393856"/>
    <w:rsid w:val="00393859"/>
    <w:rsid w:val="00393A19"/>
    <w:rsid w:val="00393B99"/>
    <w:rsid w:val="00393C04"/>
    <w:rsid w:val="00393C1D"/>
    <w:rsid w:val="00393C48"/>
    <w:rsid w:val="00393D41"/>
    <w:rsid w:val="00393D62"/>
    <w:rsid w:val="00393F60"/>
    <w:rsid w:val="0039402E"/>
    <w:rsid w:val="0039431B"/>
    <w:rsid w:val="00394507"/>
    <w:rsid w:val="00394512"/>
    <w:rsid w:val="00394554"/>
    <w:rsid w:val="00394587"/>
    <w:rsid w:val="0039460B"/>
    <w:rsid w:val="00394668"/>
    <w:rsid w:val="00394697"/>
    <w:rsid w:val="003946C4"/>
    <w:rsid w:val="003946CD"/>
    <w:rsid w:val="003946E5"/>
    <w:rsid w:val="003948F2"/>
    <w:rsid w:val="00394A42"/>
    <w:rsid w:val="00394AC3"/>
    <w:rsid w:val="00394C33"/>
    <w:rsid w:val="00394D81"/>
    <w:rsid w:val="00394E31"/>
    <w:rsid w:val="00394E60"/>
    <w:rsid w:val="00395043"/>
    <w:rsid w:val="00395281"/>
    <w:rsid w:val="0039534C"/>
    <w:rsid w:val="003953F4"/>
    <w:rsid w:val="00395451"/>
    <w:rsid w:val="003954DF"/>
    <w:rsid w:val="00395712"/>
    <w:rsid w:val="003958C7"/>
    <w:rsid w:val="00395ABD"/>
    <w:rsid w:val="00395B58"/>
    <w:rsid w:val="00395F39"/>
    <w:rsid w:val="00396015"/>
    <w:rsid w:val="003965A6"/>
    <w:rsid w:val="00396887"/>
    <w:rsid w:val="003968DA"/>
    <w:rsid w:val="00396DEE"/>
    <w:rsid w:val="00396FC5"/>
    <w:rsid w:val="003973BD"/>
    <w:rsid w:val="00397483"/>
    <w:rsid w:val="00397617"/>
    <w:rsid w:val="003976D6"/>
    <w:rsid w:val="003977E2"/>
    <w:rsid w:val="0039786A"/>
    <w:rsid w:val="0039793C"/>
    <w:rsid w:val="00397ACE"/>
    <w:rsid w:val="00397D0B"/>
    <w:rsid w:val="00397E30"/>
    <w:rsid w:val="003A00FD"/>
    <w:rsid w:val="003A02D3"/>
    <w:rsid w:val="003A041E"/>
    <w:rsid w:val="003A083D"/>
    <w:rsid w:val="003A0A2A"/>
    <w:rsid w:val="003A0B17"/>
    <w:rsid w:val="003A0B82"/>
    <w:rsid w:val="003A0BD5"/>
    <w:rsid w:val="003A0D3F"/>
    <w:rsid w:val="003A0EB1"/>
    <w:rsid w:val="003A1044"/>
    <w:rsid w:val="003A10E2"/>
    <w:rsid w:val="003A1191"/>
    <w:rsid w:val="003A1275"/>
    <w:rsid w:val="003A13C9"/>
    <w:rsid w:val="003A14EC"/>
    <w:rsid w:val="003A1619"/>
    <w:rsid w:val="003A1773"/>
    <w:rsid w:val="003A17C9"/>
    <w:rsid w:val="003A1B44"/>
    <w:rsid w:val="003A1EAC"/>
    <w:rsid w:val="003A1EE5"/>
    <w:rsid w:val="003A1F1C"/>
    <w:rsid w:val="003A1FDA"/>
    <w:rsid w:val="003A20D3"/>
    <w:rsid w:val="003A2167"/>
    <w:rsid w:val="003A22C8"/>
    <w:rsid w:val="003A23B8"/>
    <w:rsid w:val="003A2611"/>
    <w:rsid w:val="003A266C"/>
    <w:rsid w:val="003A2793"/>
    <w:rsid w:val="003A2BF3"/>
    <w:rsid w:val="003A2FFE"/>
    <w:rsid w:val="003A314F"/>
    <w:rsid w:val="003A32FB"/>
    <w:rsid w:val="003A37CA"/>
    <w:rsid w:val="003A3803"/>
    <w:rsid w:val="003A3816"/>
    <w:rsid w:val="003A3840"/>
    <w:rsid w:val="003A38E0"/>
    <w:rsid w:val="003A391E"/>
    <w:rsid w:val="003A3989"/>
    <w:rsid w:val="003A3BD1"/>
    <w:rsid w:val="003A3C15"/>
    <w:rsid w:val="003A3C1C"/>
    <w:rsid w:val="003A3C57"/>
    <w:rsid w:val="003A3E93"/>
    <w:rsid w:val="003A3E9F"/>
    <w:rsid w:val="003A40F0"/>
    <w:rsid w:val="003A4335"/>
    <w:rsid w:val="003A4444"/>
    <w:rsid w:val="003A4593"/>
    <w:rsid w:val="003A466D"/>
    <w:rsid w:val="003A4745"/>
    <w:rsid w:val="003A4792"/>
    <w:rsid w:val="003A479A"/>
    <w:rsid w:val="003A49A4"/>
    <w:rsid w:val="003A4B69"/>
    <w:rsid w:val="003A4D15"/>
    <w:rsid w:val="003A4E02"/>
    <w:rsid w:val="003A4EA7"/>
    <w:rsid w:val="003A4EBE"/>
    <w:rsid w:val="003A51C2"/>
    <w:rsid w:val="003A5266"/>
    <w:rsid w:val="003A52A1"/>
    <w:rsid w:val="003A5435"/>
    <w:rsid w:val="003A54CD"/>
    <w:rsid w:val="003A55E9"/>
    <w:rsid w:val="003A57DF"/>
    <w:rsid w:val="003A58CC"/>
    <w:rsid w:val="003A58DD"/>
    <w:rsid w:val="003A5ABE"/>
    <w:rsid w:val="003A5B5E"/>
    <w:rsid w:val="003A5BAE"/>
    <w:rsid w:val="003A5C9D"/>
    <w:rsid w:val="003A5CF4"/>
    <w:rsid w:val="003A5E61"/>
    <w:rsid w:val="003A5FC8"/>
    <w:rsid w:val="003A5FD9"/>
    <w:rsid w:val="003A6098"/>
    <w:rsid w:val="003A617B"/>
    <w:rsid w:val="003A617C"/>
    <w:rsid w:val="003A617F"/>
    <w:rsid w:val="003A63C8"/>
    <w:rsid w:val="003A646B"/>
    <w:rsid w:val="003A66ED"/>
    <w:rsid w:val="003A677A"/>
    <w:rsid w:val="003A6A59"/>
    <w:rsid w:val="003A6AED"/>
    <w:rsid w:val="003A6D61"/>
    <w:rsid w:val="003A6FC6"/>
    <w:rsid w:val="003A71D7"/>
    <w:rsid w:val="003A7270"/>
    <w:rsid w:val="003A73EF"/>
    <w:rsid w:val="003A749F"/>
    <w:rsid w:val="003A7A64"/>
    <w:rsid w:val="003A7B04"/>
    <w:rsid w:val="003A7C11"/>
    <w:rsid w:val="003A7D2D"/>
    <w:rsid w:val="003B00D8"/>
    <w:rsid w:val="003B01CF"/>
    <w:rsid w:val="003B0305"/>
    <w:rsid w:val="003B0520"/>
    <w:rsid w:val="003B0709"/>
    <w:rsid w:val="003B07F5"/>
    <w:rsid w:val="003B08A4"/>
    <w:rsid w:val="003B0A57"/>
    <w:rsid w:val="003B0BB1"/>
    <w:rsid w:val="003B0BF9"/>
    <w:rsid w:val="003B0BFB"/>
    <w:rsid w:val="003B10D9"/>
    <w:rsid w:val="003B110C"/>
    <w:rsid w:val="003B1195"/>
    <w:rsid w:val="003B11DC"/>
    <w:rsid w:val="003B1268"/>
    <w:rsid w:val="003B16D9"/>
    <w:rsid w:val="003B1924"/>
    <w:rsid w:val="003B1930"/>
    <w:rsid w:val="003B1958"/>
    <w:rsid w:val="003B1B01"/>
    <w:rsid w:val="003B1FC4"/>
    <w:rsid w:val="003B20E6"/>
    <w:rsid w:val="003B2251"/>
    <w:rsid w:val="003B23F0"/>
    <w:rsid w:val="003B246C"/>
    <w:rsid w:val="003B25AC"/>
    <w:rsid w:val="003B2627"/>
    <w:rsid w:val="003B2649"/>
    <w:rsid w:val="003B2795"/>
    <w:rsid w:val="003B28F4"/>
    <w:rsid w:val="003B2906"/>
    <w:rsid w:val="003B29B1"/>
    <w:rsid w:val="003B2BC3"/>
    <w:rsid w:val="003B2C0B"/>
    <w:rsid w:val="003B2C62"/>
    <w:rsid w:val="003B2C89"/>
    <w:rsid w:val="003B2D3C"/>
    <w:rsid w:val="003B2F6B"/>
    <w:rsid w:val="003B329D"/>
    <w:rsid w:val="003B3357"/>
    <w:rsid w:val="003B34A2"/>
    <w:rsid w:val="003B35D4"/>
    <w:rsid w:val="003B3634"/>
    <w:rsid w:val="003B368C"/>
    <w:rsid w:val="003B38FC"/>
    <w:rsid w:val="003B3A69"/>
    <w:rsid w:val="003B3D00"/>
    <w:rsid w:val="003B3E91"/>
    <w:rsid w:val="003B423D"/>
    <w:rsid w:val="003B4259"/>
    <w:rsid w:val="003B4530"/>
    <w:rsid w:val="003B45AD"/>
    <w:rsid w:val="003B4872"/>
    <w:rsid w:val="003B4A6B"/>
    <w:rsid w:val="003B4B1D"/>
    <w:rsid w:val="003B4C94"/>
    <w:rsid w:val="003B4E1A"/>
    <w:rsid w:val="003B4E44"/>
    <w:rsid w:val="003B4F86"/>
    <w:rsid w:val="003B503C"/>
    <w:rsid w:val="003B5111"/>
    <w:rsid w:val="003B5254"/>
    <w:rsid w:val="003B5266"/>
    <w:rsid w:val="003B526D"/>
    <w:rsid w:val="003B536E"/>
    <w:rsid w:val="003B53B4"/>
    <w:rsid w:val="003B55A6"/>
    <w:rsid w:val="003B5658"/>
    <w:rsid w:val="003B57BF"/>
    <w:rsid w:val="003B5865"/>
    <w:rsid w:val="003B597A"/>
    <w:rsid w:val="003B5B68"/>
    <w:rsid w:val="003B5F72"/>
    <w:rsid w:val="003B607D"/>
    <w:rsid w:val="003B608E"/>
    <w:rsid w:val="003B60DA"/>
    <w:rsid w:val="003B623B"/>
    <w:rsid w:val="003B635D"/>
    <w:rsid w:val="003B6469"/>
    <w:rsid w:val="003B6690"/>
    <w:rsid w:val="003B6CE2"/>
    <w:rsid w:val="003B6DB1"/>
    <w:rsid w:val="003B6DEC"/>
    <w:rsid w:val="003B6EA2"/>
    <w:rsid w:val="003B7023"/>
    <w:rsid w:val="003B70E1"/>
    <w:rsid w:val="003B70FA"/>
    <w:rsid w:val="003B7173"/>
    <w:rsid w:val="003B74EC"/>
    <w:rsid w:val="003B7617"/>
    <w:rsid w:val="003B7686"/>
    <w:rsid w:val="003B78CB"/>
    <w:rsid w:val="003B7ADF"/>
    <w:rsid w:val="003B7AF6"/>
    <w:rsid w:val="003B7CAB"/>
    <w:rsid w:val="003B7D90"/>
    <w:rsid w:val="003B7E55"/>
    <w:rsid w:val="003B7F1B"/>
    <w:rsid w:val="003C02C9"/>
    <w:rsid w:val="003C0302"/>
    <w:rsid w:val="003C0352"/>
    <w:rsid w:val="003C0389"/>
    <w:rsid w:val="003C057C"/>
    <w:rsid w:val="003C076E"/>
    <w:rsid w:val="003C079B"/>
    <w:rsid w:val="003C0869"/>
    <w:rsid w:val="003C0DEF"/>
    <w:rsid w:val="003C0F84"/>
    <w:rsid w:val="003C1093"/>
    <w:rsid w:val="003C122D"/>
    <w:rsid w:val="003C12C9"/>
    <w:rsid w:val="003C141C"/>
    <w:rsid w:val="003C15B0"/>
    <w:rsid w:val="003C17ED"/>
    <w:rsid w:val="003C17F0"/>
    <w:rsid w:val="003C1A31"/>
    <w:rsid w:val="003C1A87"/>
    <w:rsid w:val="003C1AAA"/>
    <w:rsid w:val="003C1B70"/>
    <w:rsid w:val="003C1EAC"/>
    <w:rsid w:val="003C1F80"/>
    <w:rsid w:val="003C1FB8"/>
    <w:rsid w:val="003C27AA"/>
    <w:rsid w:val="003C27AB"/>
    <w:rsid w:val="003C27B6"/>
    <w:rsid w:val="003C27ED"/>
    <w:rsid w:val="003C281F"/>
    <w:rsid w:val="003C2840"/>
    <w:rsid w:val="003C2888"/>
    <w:rsid w:val="003C2920"/>
    <w:rsid w:val="003C2983"/>
    <w:rsid w:val="003C2B38"/>
    <w:rsid w:val="003C2BBA"/>
    <w:rsid w:val="003C2BE7"/>
    <w:rsid w:val="003C2CB6"/>
    <w:rsid w:val="003C2E30"/>
    <w:rsid w:val="003C2E86"/>
    <w:rsid w:val="003C2F36"/>
    <w:rsid w:val="003C314D"/>
    <w:rsid w:val="003C318E"/>
    <w:rsid w:val="003C3644"/>
    <w:rsid w:val="003C36C9"/>
    <w:rsid w:val="003C3CE2"/>
    <w:rsid w:val="003C3D55"/>
    <w:rsid w:val="003C4164"/>
    <w:rsid w:val="003C4215"/>
    <w:rsid w:val="003C43F3"/>
    <w:rsid w:val="003C4714"/>
    <w:rsid w:val="003C47C5"/>
    <w:rsid w:val="003C4974"/>
    <w:rsid w:val="003C4B44"/>
    <w:rsid w:val="003C4BE1"/>
    <w:rsid w:val="003C4BFD"/>
    <w:rsid w:val="003C4D68"/>
    <w:rsid w:val="003C4E19"/>
    <w:rsid w:val="003C4E5E"/>
    <w:rsid w:val="003C4EB8"/>
    <w:rsid w:val="003C4F3F"/>
    <w:rsid w:val="003C4FE3"/>
    <w:rsid w:val="003C50AD"/>
    <w:rsid w:val="003C5474"/>
    <w:rsid w:val="003C54F9"/>
    <w:rsid w:val="003C5539"/>
    <w:rsid w:val="003C567D"/>
    <w:rsid w:val="003C5702"/>
    <w:rsid w:val="003C579E"/>
    <w:rsid w:val="003C57B7"/>
    <w:rsid w:val="003C582A"/>
    <w:rsid w:val="003C5954"/>
    <w:rsid w:val="003C5D29"/>
    <w:rsid w:val="003C64C9"/>
    <w:rsid w:val="003C66B2"/>
    <w:rsid w:val="003C6D0F"/>
    <w:rsid w:val="003C6FDA"/>
    <w:rsid w:val="003C7048"/>
    <w:rsid w:val="003C715D"/>
    <w:rsid w:val="003C7286"/>
    <w:rsid w:val="003C73DF"/>
    <w:rsid w:val="003C7457"/>
    <w:rsid w:val="003C748F"/>
    <w:rsid w:val="003C75D1"/>
    <w:rsid w:val="003C7601"/>
    <w:rsid w:val="003C77DD"/>
    <w:rsid w:val="003C7896"/>
    <w:rsid w:val="003C79BA"/>
    <w:rsid w:val="003C7CA2"/>
    <w:rsid w:val="003C7D80"/>
    <w:rsid w:val="003C7E85"/>
    <w:rsid w:val="003C7FD5"/>
    <w:rsid w:val="003D006A"/>
    <w:rsid w:val="003D027C"/>
    <w:rsid w:val="003D02B7"/>
    <w:rsid w:val="003D035D"/>
    <w:rsid w:val="003D0403"/>
    <w:rsid w:val="003D046F"/>
    <w:rsid w:val="003D0702"/>
    <w:rsid w:val="003D087D"/>
    <w:rsid w:val="003D08A5"/>
    <w:rsid w:val="003D0AAF"/>
    <w:rsid w:val="003D0ADE"/>
    <w:rsid w:val="003D0FA9"/>
    <w:rsid w:val="003D1006"/>
    <w:rsid w:val="003D12D7"/>
    <w:rsid w:val="003D132F"/>
    <w:rsid w:val="003D14B9"/>
    <w:rsid w:val="003D161D"/>
    <w:rsid w:val="003D16B9"/>
    <w:rsid w:val="003D1840"/>
    <w:rsid w:val="003D1927"/>
    <w:rsid w:val="003D1A15"/>
    <w:rsid w:val="003D1A2D"/>
    <w:rsid w:val="003D1B5C"/>
    <w:rsid w:val="003D1C23"/>
    <w:rsid w:val="003D1D5C"/>
    <w:rsid w:val="003D1E08"/>
    <w:rsid w:val="003D1E4D"/>
    <w:rsid w:val="003D205B"/>
    <w:rsid w:val="003D211F"/>
    <w:rsid w:val="003D214D"/>
    <w:rsid w:val="003D23A9"/>
    <w:rsid w:val="003D248C"/>
    <w:rsid w:val="003D253D"/>
    <w:rsid w:val="003D261C"/>
    <w:rsid w:val="003D2717"/>
    <w:rsid w:val="003D29F1"/>
    <w:rsid w:val="003D2A5F"/>
    <w:rsid w:val="003D2A95"/>
    <w:rsid w:val="003D2D0D"/>
    <w:rsid w:val="003D2D4F"/>
    <w:rsid w:val="003D30ED"/>
    <w:rsid w:val="003D3114"/>
    <w:rsid w:val="003D31B9"/>
    <w:rsid w:val="003D324A"/>
    <w:rsid w:val="003D3260"/>
    <w:rsid w:val="003D3267"/>
    <w:rsid w:val="003D33ED"/>
    <w:rsid w:val="003D3635"/>
    <w:rsid w:val="003D36C3"/>
    <w:rsid w:val="003D37C3"/>
    <w:rsid w:val="003D3833"/>
    <w:rsid w:val="003D39E3"/>
    <w:rsid w:val="003D3A7C"/>
    <w:rsid w:val="003D3CD8"/>
    <w:rsid w:val="003D3E13"/>
    <w:rsid w:val="003D4052"/>
    <w:rsid w:val="003D409A"/>
    <w:rsid w:val="003D4126"/>
    <w:rsid w:val="003D4181"/>
    <w:rsid w:val="003D41BC"/>
    <w:rsid w:val="003D41C4"/>
    <w:rsid w:val="003D4229"/>
    <w:rsid w:val="003D4394"/>
    <w:rsid w:val="003D4471"/>
    <w:rsid w:val="003D4487"/>
    <w:rsid w:val="003D4781"/>
    <w:rsid w:val="003D48AB"/>
    <w:rsid w:val="003D490D"/>
    <w:rsid w:val="003D4C50"/>
    <w:rsid w:val="003D4D49"/>
    <w:rsid w:val="003D4E52"/>
    <w:rsid w:val="003D4F2B"/>
    <w:rsid w:val="003D518A"/>
    <w:rsid w:val="003D51D0"/>
    <w:rsid w:val="003D5260"/>
    <w:rsid w:val="003D54F9"/>
    <w:rsid w:val="003D5563"/>
    <w:rsid w:val="003D557C"/>
    <w:rsid w:val="003D56F7"/>
    <w:rsid w:val="003D5747"/>
    <w:rsid w:val="003D5A16"/>
    <w:rsid w:val="003D5AF2"/>
    <w:rsid w:val="003D603A"/>
    <w:rsid w:val="003D621E"/>
    <w:rsid w:val="003D6638"/>
    <w:rsid w:val="003D6666"/>
    <w:rsid w:val="003D6787"/>
    <w:rsid w:val="003D697B"/>
    <w:rsid w:val="003D6993"/>
    <w:rsid w:val="003D69B6"/>
    <w:rsid w:val="003D69BC"/>
    <w:rsid w:val="003D6C10"/>
    <w:rsid w:val="003D6CEF"/>
    <w:rsid w:val="003D6DEC"/>
    <w:rsid w:val="003D71E8"/>
    <w:rsid w:val="003D7282"/>
    <w:rsid w:val="003D73D4"/>
    <w:rsid w:val="003D7508"/>
    <w:rsid w:val="003D754A"/>
    <w:rsid w:val="003D7794"/>
    <w:rsid w:val="003D78C4"/>
    <w:rsid w:val="003D7AA2"/>
    <w:rsid w:val="003D7BFA"/>
    <w:rsid w:val="003D7C98"/>
    <w:rsid w:val="003D9C1A"/>
    <w:rsid w:val="003E03ED"/>
    <w:rsid w:val="003E0442"/>
    <w:rsid w:val="003E0583"/>
    <w:rsid w:val="003E071B"/>
    <w:rsid w:val="003E08FB"/>
    <w:rsid w:val="003E0CAF"/>
    <w:rsid w:val="003E0D1D"/>
    <w:rsid w:val="003E0DC3"/>
    <w:rsid w:val="003E0DFC"/>
    <w:rsid w:val="003E0DFF"/>
    <w:rsid w:val="003E0E98"/>
    <w:rsid w:val="003E0E99"/>
    <w:rsid w:val="003E0F09"/>
    <w:rsid w:val="003E0F61"/>
    <w:rsid w:val="003E105B"/>
    <w:rsid w:val="003E1189"/>
    <w:rsid w:val="003E11A0"/>
    <w:rsid w:val="003E11AA"/>
    <w:rsid w:val="003E130A"/>
    <w:rsid w:val="003E137B"/>
    <w:rsid w:val="003E17E7"/>
    <w:rsid w:val="003E1A34"/>
    <w:rsid w:val="003E1C50"/>
    <w:rsid w:val="003E1CA3"/>
    <w:rsid w:val="003E1FFC"/>
    <w:rsid w:val="003E2037"/>
    <w:rsid w:val="003E207B"/>
    <w:rsid w:val="003E246C"/>
    <w:rsid w:val="003E249C"/>
    <w:rsid w:val="003E2869"/>
    <w:rsid w:val="003E2BF1"/>
    <w:rsid w:val="003E2C84"/>
    <w:rsid w:val="003E2E20"/>
    <w:rsid w:val="003E2EFC"/>
    <w:rsid w:val="003E32B8"/>
    <w:rsid w:val="003E3668"/>
    <w:rsid w:val="003E37D1"/>
    <w:rsid w:val="003E38FC"/>
    <w:rsid w:val="003E3C5F"/>
    <w:rsid w:val="003E3D4B"/>
    <w:rsid w:val="003E419D"/>
    <w:rsid w:val="003E4637"/>
    <w:rsid w:val="003E497D"/>
    <w:rsid w:val="003E499D"/>
    <w:rsid w:val="003E4C2B"/>
    <w:rsid w:val="003E4DF8"/>
    <w:rsid w:val="003E4E17"/>
    <w:rsid w:val="003E50BF"/>
    <w:rsid w:val="003E50EC"/>
    <w:rsid w:val="003E514B"/>
    <w:rsid w:val="003E52E6"/>
    <w:rsid w:val="003E52EC"/>
    <w:rsid w:val="003E532C"/>
    <w:rsid w:val="003E532F"/>
    <w:rsid w:val="003E54F7"/>
    <w:rsid w:val="003E5690"/>
    <w:rsid w:val="003E56F7"/>
    <w:rsid w:val="003E5CCC"/>
    <w:rsid w:val="003E5FB2"/>
    <w:rsid w:val="003E5FC4"/>
    <w:rsid w:val="003E60D8"/>
    <w:rsid w:val="003E61DE"/>
    <w:rsid w:val="003E6328"/>
    <w:rsid w:val="003E6459"/>
    <w:rsid w:val="003E64E3"/>
    <w:rsid w:val="003E6649"/>
    <w:rsid w:val="003E6795"/>
    <w:rsid w:val="003E6828"/>
    <w:rsid w:val="003E689F"/>
    <w:rsid w:val="003E699A"/>
    <w:rsid w:val="003E6A83"/>
    <w:rsid w:val="003E6CFF"/>
    <w:rsid w:val="003E6F96"/>
    <w:rsid w:val="003E7037"/>
    <w:rsid w:val="003E7225"/>
    <w:rsid w:val="003E7391"/>
    <w:rsid w:val="003E7629"/>
    <w:rsid w:val="003E77D5"/>
    <w:rsid w:val="003E77EC"/>
    <w:rsid w:val="003E7879"/>
    <w:rsid w:val="003E7A4E"/>
    <w:rsid w:val="003E7A5C"/>
    <w:rsid w:val="003E7A89"/>
    <w:rsid w:val="003E7AAF"/>
    <w:rsid w:val="003E7AD1"/>
    <w:rsid w:val="003E7DE2"/>
    <w:rsid w:val="003E7EAF"/>
    <w:rsid w:val="003E7FDA"/>
    <w:rsid w:val="003F002B"/>
    <w:rsid w:val="003F012D"/>
    <w:rsid w:val="003F01CE"/>
    <w:rsid w:val="003F01CF"/>
    <w:rsid w:val="003F0374"/>
    <w:rsid w:val="003F0632"/>
    <w:rsid w:val="003F091D"/>
    <w:rsid w:val="003F094A"/>
    <w:rsid w:val="003F09AD"/>
    <w:rsid w:val="003F09E0"/>
    <w:rsid w:val="003F0A93"/>
    <w:rsid w:val="003F0B17"/>
    <w:rsid w:val="003F0B9D"/>
    <w:rsid w:val="003F0D85"/>
    <w:rsid w:val="003F107C"/>
    <w:rsid w:val="003F10B2"/>
    <w:rsid w:val="003F10B8"/>
    <w:rsid w:val="003F1129"/>
    <w:rsid w:val="003F174E"/>
    <w:rsid w:val="003F1AC7"/>
    <w:rsid w:val="003F1CB3"/>
    <w:rsid w:val="003F1DF5"/>
    <w:rsid w:val="003F1EE7"/>
    <w:rsid w:val="003F2499"/>
    <w:rsid w:val="003F2950"/>
    <w:rsid w:val="003F2A0C"/>
    <w:rsid w:val="003F2ABC"/>
    <w:rsid w:val="003F2C29"/>
    <w:rsid w:val="003F2C49"/>
    <w:rsid w:val="003F2CD1"/>
    <w:rsid w:val="003F2FCF"/>
    <w:rsid w:val="003F3022"/>
    <w:rsid w:val="003F3030"/>
    <w:rsid w:val="003F3085"/>
    <w:rsid w:val="003F3145"/>
    <w:rsid w:val="003F3176"/>
    <w:rsid w:val="003F3177"/>
    <w:rsid w:val="003F31E0"/>
    <w:rsid w:val="003F34AF"/>
    <w:rsid w:val="003F35EC"/>
    <w:rsid w:val="003F3D91"/>
    <w:rsid w:val="003F3F59"/>
    <w:rsid w:val="003F400F"/>
    <w:rsid w:val="003F4238"/>
    <w:rsid w:val="003F42F8"/>
    <w:rsid w:val="003F4565"/>
    <w:rsid w:val="003F459C"/>
    <w:rsid w:val="003F45F8"/>
    <w:rsid w:val="003F462B"/>
    <w:rsid w:val="003F46F9"/>
    <w:rsid w:val="003F4AC2"/>
    <w:rsid w:val="003F5198"/>
    <w:rsid w:val="003F51E9"/>
    <w:rsid w:val="003F546E"/>
    <w:rsid w:val="003F5989"/>
    <w:rsid w:val="003F5B6C"/>
    <w:rsid w:val="003F5B7A"/>
    <w:rsid w:val="003F5C57"/>
    <w:rsid w:val="003F5DC9"/>
    <w:rsid w:val="003F5EC3"/>
    <w:rsid w:val="003F5ECF"/>
    <w:rsid w:val="003F5F60"/>
    <w:rsid w:val="003F5FA8"/>
    <w:rsid w:val="003F6319"/>
    <w:rsid w:val="003F64B0"/>
    <w:rsid w:val="003F6B98"/>
    <w:rsid w:val="003F6BE5"/>
    <w:rsid w:val="003F6C89"/>
    <w:rsid w:val="003F6FE6"/>
    <w:rsid w:val="003F7207"/>
    <w:rsid w:val="003F72C8"/>
    <w:rsid w:val="003F73ED"/>
    <w:rsid w:val="003F7405"/>
    <w:rsid w:val="003F745F"/>
    <w:rsid w:val="003F76B2"/>
    <w:rsid w:val="003F76C0"/>
    <w:rsid w:val="003F797F"/>
    <w:rsid w:val="003F7A86"/>
    <w:rsid w:val="003F7C4A"/>
    <w:rsid w:val="003F7E40"/>
    <w:rsid w:val="003F7E51"/>
    <w:rsid w:val="003F7E99"/>
    <w:rsid w:val="003F7F53"/>
    <w:rsid w:val="004000C0"/>
    <w:rsid w:val="00400307"/>
    <w:rsid w:val="0040034B"/>
    <w:rsid w:val="004004BB"/>
    <w:rsid w:val="00400658"/>
    <w:rsid w:val="004008F4"/>
    <w:rsid w:val="004009F5"/>
    <w:rsid w:val="00400A39"/>
    <w:rsid w:val="00400DEC"/>
    <w:rsid w:val="00400E00"/>
    <w:rsid w:val="00400EE2"/>
    <w:rsid w:val="00400F15"/>
    <w:rsid w:val="0040104D"/>
    <w:rsid w:val="0040118D"/>
    <w:rsid w:val="00401480"/>
    <w:rsid w:val="004015F2"/>
    <w:rsid w:val="004016B4"/>
    <w:rsid w:val="004017C7"/>
    <w:rsid w:val="004019BC"/>
    <w:rsid w:val="00401B7F"/>
    <w:rsid w:val="00401B9C"/>
    <w:rsid w:val="00401BAB"/>
    <w:rsid w:val="00401C83"/>
    <w:rsid w:val="00401F5F"/>
    <w:rsid w:val="00402259"/>
    <w:rsid w:val="00402317"/>
    <w:rsid w:val="00402537"/>
    <w:rsid w:val="00402546"/>
    <w:rsid w:val="0040267A"/>
    <w:rsid w:val="00402CBE"/>
    <w:rsid w:val="00402D37"/>
    <w:rsid w:val="00402F10"/>
    <w:rsid w:val="00402F48"/>
    <w:rsid w:val="0040310B"/>
    <w:rsid w:val="004031E7"/>
    <w:rsid w:val="00403736"/>
    <w:rsid w:val="0040389D"/>
    <w:rsid w:val="00403920"/>
    <w:rsid w:val="0040392C"/>
    <w:rsid w:val="004040AB"/>
    <w:rsid w:val="00404225"/>
    <w:rsid w:val="00404480"/>
    <w:rsid w:val="004044C6"/>
    <w:rsid w:val="004044D5"/>
    <w:rsid w:val="0040454D"/>
    <w:rsid w:val="0040457C"/>
    <w:rsid w:val="004045C2"/>
    <w:rsid w:val="00404B9A"/>
    <w:rsid w:val="00404BEE"/>
    <w:rsid w:val="00404CD3"/>
    <w:rsid w:val="00404F3C"/>
    <w:rsid w:val="00404F73"/>
    <w:rsid w:val="0040504D"/>
    <w:rsid w:val="0040515B"/>
    <w:rsid w:val="00405296"/>
    <w:rsid w:val="004053E6"/>
    <w:rsid w:val="004054FE"/>
    <w:rsid w:val="0040555E"/>
    <w:rsid w:val="00405565"/>
    <w:rsid w:val="004058B1"/>
    <w:rsid w:val="004058F9"/>
    <w:rsid w:val="00405909"/>
    <w:rsid w:val="0040590A"/>
    <w:rsid w:val="00405938"/>
    <w:rsid w:val="00405980"/>
    <w:rsid w:val="00405BC1"/>
    <w:rsid w:val="00405C7D"/>
    <w:rsid w:val="00405EC4"/>
    <w:rsid w:val="004061A3"/>
    <w:rsid w:val="00406458"/>
    <w:rsid w:val="004064A9"/>
    <w:rsid w:val="004066B1"/>
    <w:rsid w:val="00406777"/>
    <w:rsid w:val="004068B4"/>
    <w:rsid w:val="00406C45"/>
    <w:rsid w:val="00406CCF"/>
    <w:rsid w:val="00406E7B"/>
    <w:rsid w:val="00407015"/>
    <w:rsid w:val="00407310"/>
    <w:rsid w:val="004073C1"/>
    <w:rsid w:val="0040778A"/>
    <w:rsid w:val="004077F6"/>
    <w:rsid w:val="00407909"/>
    <w:rsid w:val="00407AB3"/>
    <w:rsid w:val="00407B3C"/>
    <w:rsid w:val="00407FC6"/>
    <w:rsid w:val="00410058"/>
    <w:rsid w:val="0041010A"/>
    <w:rsid w:val="00410409"/>
    <w:rsid w:val="0041060F"/>
    <w:rsid w:val="004106BB"/>
    <w:rsid w:val="00410785"/>
    <w:rsid w:val="00410A7A"/>
    <w:rsid w:val="00410B58"/>
    <w:rsid w:val="00410E06"/>
    <w:rsid w:val="00410E82"/>
    <w:rsid w:val="00410EFD"/>
    <w:rsid w:val="004111D9"/>
    <w:rsid w:val="00411236"/>
    <w:rsid w:val="00411337"/>
    <w:rsid w:val="0041140E"/>
    <w:rsid w:val="00411A32"/>
    <w:rsid w:val="00411C07"/>
    <w:rsid w:val="00411D28"/>
    <w:rsid w:val="00411F7E"/>
    <w:rsid w:val="004121E6"/>
    <w:rsid w:val="00412573"/>
    <w:rsid w:val="004126F8"/>
    <w:rsid w:val="00412711"/>
    <w:rsid w:val="0041298E"/>
    <w:rsid w:val="00412A48"/>
    <w:rsid w:val="00412AEF"/>
    <w:rsid w:val="00412CC7"/>
    <w:rsid w:val="0041317E"/>
    <w:rsid w:val="004133C5"/>
    <w:rsid w:val="00413481"/>
    <w:rsid w:val="00413632"/>
    <w:rsid w:val="004136A2"/>
    <w:rsid w:val="004136D3"/>
    <w:rsid w:val="00413970"/>
    <w:rsid w:val="00413B49"/>
    <w:rsid w:val="00413CD1"/>
    <w:rsid w:val="00413F96"/>
    <w:rsid w:val="0041427A"/>
    <w:rsid w:val="004143E2"/>
    <w:rsid w:val="004148D3"/>
    <w:rsid w:val="0041498F"/>
    <w:rsid w:val="00414A05"/>
    <w:rsid w:val="00414A22"/>
    <w:rsid w:val="00414A88"/>
    <w:rsid w:val="00414AFB"/>
    <w:rsid w:val="00414E31"/>
    <w:rsid w:val="004152DB"/>
    <w:rsid w:val="004152EF"/>
    <w:rsid w:val="0041534B"/>
    <w:rsid w:val="00415451"/>
    <w:rsid w:val="0041554D"/>
    <w:rsid w:val="00415617"/>
    <w:rsid w:val="0041568F"/>
    <w:rsid w:val="00415895"/>
    <w:rsid w:val="0041592A"/>
    <w:rsid w:val="00415CC3"/>
    <w:rsid w:val="00415D80"/>
    <w:rsid w:val="00415DF3"/>
    <w:rsid w:val="00415E64"/>
    <w:rsid w:val="00416094"/>
    <w:rsid w:val="004160F7"/>
    <w:rsid w:val="004165A0"/>
    <w:rsid w:val="004169C1"/>
    <w:rsid w:val="004170DB"/>
    <w:rsid w:val="0041716F"/>
    <w:rsid w:val="0041718F"/>
    <w:rsid w:val="00417229"/>
    <w:rsid w:val="0041749D"/>
    <w:rsid w:val="004174EC"/>
    <w:rsid w:val="004177F7"/>
    <w:rsid w:val="004178C3"/>
    <w:rsid w:val="004179B1"/>
    <w:rsid w:val="00417E60"/>
    <w:rsid w:val="00417F0E"/>
    <w:rsid w:val="00417F8F"/>
    <w:rsid w:val="004203B8"/>
    <w:rsid w:val="0042046D"/>
    <w:rsid w:val="0042058E"/>
    <w:rsid w:val="00420833"/>
    <w:rsid w:val="00420913"/>
    <w:rsid w:val="0042093B"/>
    <w:rsid w:val="00420CCE"/>
    <w:rsid w:val="004211AF"/>
    <w:rsid w:val="00421320"/>
    <w:rsid w:val="00421341"/>
    <w:rsid w:val="00421440"/>
    <w:rsid w:val="004216AD"/>
    <w:rsid w:val="00421971"/>
    <w:rsid w:val="00421CFD"/>
    <w:rsid w:val="00422001"/>
    <w:rsid w:val="00422060"/>
    <w:rsid w:val="004220AD"/>
    <w:rsid w:val="00422217"/>
    <w:rsid w:val="00422224"/>
    <w:rsid w:val="004222EB"/>
    <w:rsid w:val="004224CA"/>
    <w:rsid w:val="0042250A"/>
    <w:rsid w:val="0042293E"/>
    <w:rsid w:val="00422956"/>
    <w:rsid w:val="00422AE3"/>
    <w:rsid w:val="00422CFD"/>
    <w:rsid w:val="00422D6F"/>
    <w:rsid w:val="00422E58"/>
    <w:rsid w:val="00422E8E"/>
    <w:rsid w:val="00422FC1"/>
    <w:rsid w:val="00423021"/>
    <w:rsid w:val="004230AB"/>
    <w:rsid w:val="0042313D"/>
    <w:rsid w:val="00423585"/>
    <w:rsid w:val="0042362C"/>
    <w:rsid w:val="00423758"/>
    <w:rsid w:val="00423763"/>
    <w:rsid w:val="00423AD7"/>
    <w:rsid w:val="00423C9D"/>
    <w:rsid w:val="00423DA4"/>
    <w:rsid w:val="00423DE4"/>
    <w:rsid w:val="00423E44"/>
    <w:rsid w:val="00423ECC"/>
    <w:rsid w:val="00423FAD"/>
    <w:rsid w:val="00423FD6"/>
    <w:rsid w:val="0042423B"/>
    <w:rsid w:val="0042470F"/>
    <w:rsid w:val="00424D06"/>
    <w:rsid w:val="004251EF"/>
    <w:rsid w:val="00425227"/>
    <w:rsid w:val="0042529F"/>
    <w:rsid w:val="004253D9"/>
    <w:rsid w:val="0042572A"/>
    <w:rsid w:val="0042579A"/>
    <w:rsid w:val="004257C3"/>
    <w:rsid w:val="00425999"/>
    <w:rsid w:val="00425C7F"/>
    <w:rsid w:val="00425DC6"/>
    <w:rsid w:val="00425DDD"/>
    <w:rsid w:val="00425E4A"/>
    <w:rsid w:val="00425E9F"/>
    <w:rsid w:val="00425EF2"/>
    <w:rsid w:val="00425F71"/>
    <w:rsid w:val="004261FA"/>
    <w:rsid w:val="00426439"/>
    <w:rsid w:val="00426479"/>
    <w:rsid w:val="004267B2"/>
    <w:rsid w:val="00426918"/>
    <w:rsid w:val="00426A4A"/>
    <w:rsid w:val="00426F6E"/>
    <w:rsid w:val="00426FE6"/>
    <w:rsid w:val="0042710B"/>
    <w:rsid w:val="00427151"/>
    <w:rsid w:val="00427186"/>
    <w:rsid w:val="0042722A"/>
    <w:rsid w:val="00427293"/>
    <w:rsid w:val="004273E8"/>
    <w:rsid w:val="004273F1"/>
    <w:rsid w:val="00427569"/>
    <w:rsid w:val="0042763E"/>
    <w:rsid w:val="00427658"/>
    <w:rsid w:val="004277A7"/>
    <w:rsid w:val="0042786C"/>
    <w:rsid w:val="004279F2"/>
    <w:rsid w:val="00427A41"/>
    <w:rsid w:val="00427A84"/>
    <w:rsid w:val="00427AE0"/>
    <w:rsid w:val="00427AFE"/>
    <w:rsid w:val="00427F5A"/>
    <w:rsid w:val="00430109"/>
    <w:rsid w:val="00430241"/>
    <w:rsid w:val="004309B5"/>
    <w:rsid w:val="00430AAF"/>
    <w:rsid w:val="00430B04"/>
    <w:rsid w:val="00430B7A"/>
    <w:rsid w:val="00430C24"/>
    <w:rsid w:val="00431017"/>
    <w:rsid w:val="004311AD"/>
    <w:rsid w:val="004311E1"/>
    <w:rsid w:val="00431263"/>
    <w:rsid w:val="0043132B"/>
    <w:rsid w:val="00431499"/>
    <w:rsid w:val="004314B5"/>
    <w:rsid w:val="004314E7"/>
    <w:rsid w:val="0043168F"/>
    <w:rsid w:val="00431797"/>
    <w:rsid w:val="0043185E"/>
    <w:rsid w:val="00431B39"/>
    <w:rsid w:val="00431B8D"/>
    <w:rsid w:val="00431BB9"/>
    <w:rsid w:val="00431BCE"/>
    <w:rsid w:val="00431BE2"/>
    <w:rsid w:val="00431BFD"/>
    <w:rsid w:val="00431C85"/>
    <w:rsid w:val="0043208C"/>
    <w:rsid w:val="0043234D"/>
    <w:rsid w:val="004323DA"/>
    <w:rsid w:val="004326CB"/>
    <w:rsid w:val="00432754"/>
    <w:rsid w:val="0043296A"/>
    <w:rsid w:val="00432A63"/>
    <w:rsid w:val="00432B64"/>
    <w:rsid w:val="00432D1A"/>
    <w:rsid w:val="00432D75"/>
    <w:rsid w:val="00432FA7"/>
    <w:rsid w:val="00432FAB"/>
    <w:rsid w:val="004331D2"/>
    <w:rsid w:val="004332B3"/>
    <w:rsid w:val="00433320"/>
    <w:rsid w:val="00433348"/>
    <w:rsid w:val="004333F2"/>
    <w:rsid w:val="004334C4"/>
    <w:rsid w:val="004334D0"/>
    <w:rsid w:val="004334F3"/>
    <w:rsid w:val="0043352B"/>
    <w:rsid w:val="004339E5"/>
    <w:rsid w:val="00433AB0"/>
    <w:rsid w:val="00433D02"/>
    <w:rsid w:val="00433D27"/>
    <w:rsid w:val="00433E48"/>
    <w:rsid w:val="004340CC"/>
    <w:rsid w:val="00434384"/>
    <w:rsid w:val="004345EB"/>
    <w:rsid w:val="00434696"/>
    <w:rsid w:val="0043487F"/>
    <w:rsid w:val="00434AFD"/>
    <w:rsid w:val="00434C7F"/>
    <w:rsid w:val="00434D5D"/>
    <w:rsid w:val="00434DA3"/>
    <w:rsid w:val="00434EEA"/>
    <w:rsid w:val="00435188"/>
    <w:rsid w:val="00435243"/>
    <w:rsid w:val="004352A8"/>
    <w:rsid w:val="004355D2"/>
    <w:rsid w:val="00435698"/>
    <w:rsid w:val="004356D8"/>
    <w:rsid w:val="00435716"/>
    <w:rsid w:val="0043584A"/>
    <w:rsid w:val="00435907"/>
    <w:rsid w:val="00435919"/>
    <w:rsid w:val="004359D4"/>
    <w:rsid w:val="00435A3B"/>
    <w:rsid w:val="00435A44"/>
    <w:rsid w:val="00435AED"/>
    <w:rsid w:val="00435CCD"/>
    <w:rsid w:val="00435D43"/>
    <w:rsid w:val="00435DD3"/>
    <w:rsid w:val="00435DE0"/>
    <w:rsid w:val="00435E8E"/>
    <w:rsid w:val="00435E91"/>
    <w:rsid w:val="00436222"/>
    <w:rsid w:val="00436766"/>
    <w:rsid w:val="00436802"/>
    <w:rsid w:val="00436804"/>
    <w:rsid w:val="004369AF"/>
    <w:rsid w:val="00436BB9"/>
    <w:rsid w:val="00436D05"/>
    <w:rsid w:val="00436F12"/>
    <w:rsid w:val="00436FE6"/>
    <w:rsid w:val="004370C0"/>
    <w:rsid w:val="00437249"/>
    <w:rsid w:val="0043762E"/>
    <w:rsid w:val="00437648"/>
    <w:rsid w:val="00437689"/>
    <w:rsid w:val="00437790"/>
    <w:rsid w:val="0043788F"/>
    <w:rsid w:val="00437D97"/>
    <w:rsid w:val="00437E04"/>
    <w:rsid w:val="00437E8D"/>
    <w:rsid w:val="0044022C"/>
    <w:rsid w:val="004403E2"/>
    <w:rsid w:val="004403ED"/>
    <w:rsid w:val="004403FB"/>
    <w:rsid w:val="00440402"/>
    <w:rsid w:val="00440659"/>
    <w:rsid w:val="00440B15"/>
    <w:rsid w:val="00440B5D"/>
    <w:rsid w:val="00440E36"/>
    <w:rsid w:val="00440F3D"/>
    <w:rsid w:val="004411A8"/>
    <w:rsid w:val="004411C1"/>
    <w:rsid w:val="004412D3"/>
    <w:rsid w:val="00441332"/>
    <w:rsid w:val="0044135D"/>
    <w:rsid w:val="004413C7"/>
    <w:rsid w:val="00441415"/>
    <w:rsid w:val="0044143D"/>
    <w:rsid w:val="00441597"/>
    <w:rsid w:val="00441627"/>
    <w:rsid w:val="00441B99"/>
    <w:rsid w:val="00441BB1"/>
    <w:rsid w:val="00441BEC"/>
    <w:rsid w:val="00441D31"/>
    <w:rsid w:val="00441E7B"/>
    <w:rsid w:val="00442015"/>
    <w:rsid w:val="0044221F"/>
    <w:rsid w:val="0044248A"/>
    <w:rsid w:val="00442662"/>
    <w:rsid w:val="004427BD"/>
    <w:rsid w:val="004427E3"/>
    <w:rsid w:val="00442860"/>
    <w:rsid w:val="004428CA"/>
    <w:rsid w:val="004428D3"/>
    <w:rsid w:val="00442BE6"/>
    <w:rsid w:val="00442F39"/>
    <w:rsid w:val="00443359"/>
    <w:rsid w:val="00443419"/>
    <w:rsid w:val="00443551"/>
    <w:rsid w:val="004435B9"/>
    <w:rsid w:val="00443600"/>
    <w:rsid w:val="004437D2"/>
    <w:rsid w:val="004438D5"/>
    <w:rsid w:val="004438F2"/>
    <w:rsid w:val="0044392A"/>
    <w:rsid w:val="00443C7E"/>
    <w:rsid w:val="00443D52"/>
    <w:rsid w:val="00443E5C"/>
    <w:rsid w:val="00443F65"/>
    <w:rsid w:val="00443F9B"/>
    <w:rsid w:val="00444055"/>
    <w:rsid w:val="004441B8"/>
    <w:rsid w:val="00444553"/>
    <w:rsid w:val="00444687"/>
    <w:rsid w:val="0044490A"/>
    <w:rsid w:val="004449E9"/>
    <w:rsid w:val="00444A5E"/>
    <w:rsid w:val="00444AAC"/>
    <w:rsid w:val="00444AD6"/>
    <w:rsid w:val="00445166"/>
    <w:rsid w:val="004455CF"/>
    <w:rsid w:val="004457EB"/>
    <w:rsid w:val="0044593E"/>
    <w:rsid w:val="00445BA6"/>
    <w:rsid w:val="00445DEB"/>
    <w:rsid w:val="004460EE"/>
    <w:rsid w:val="004461C6"/>
    <w:rsid w:val="00446363"/>
    <w:rsid w:val="0044646E"/>
    <w:rsid w:val="004464A0"/>
    <w:rsid w:val="004464AF"/>
    <w:rsid w:val="004467A0"/>
    <w:rsid w:val="00446980"/>
    <w:rsid w:val="00446A7E"/>
    <w:rsid w:val="00446B8C"/>
    <w:rsid w:val="00446BCF"/>
    <w:rsid w:val="00446BE3"/>
    <w:rsid w:val="00446C25"/>
    <w:rsid w:val="00447059"/>
    <w:rsid w:val="00447498"/>
    <w:rsid w:val="00447656"/>
    <w:rsid w:val="0044791A"/>
    <w:rsid w:val="00447D81"/>
    <w:rsid w:val="00447E10"/>
    <w:rsid w:val="00447EA4"/>
    <w:rsid w:val="004500E1"/>
    <w:rsid w:val="0045012B"/>
    <w:rsid w:val="00450248"/>
    <w:rsid w:val="00450540"/>
    <w:rsid w:val="004509E2"/>
    <w:rsid w:val="00450B73"/>
    <w:rsid w:val="00450E8B"/>
    <w:rsid w:val="0045130A"/>
    <w:rsid w:val="00451396"/>
    <w:rsid w:val="00451402"/>
    <w:rsid w:val="00451850"/>
    <w:rsid w:val="0045186A"/>
    <w:rsid w:val="004519C4"/>
    <w:rsid w:val="00451BCD"/>
    <w:rsid w:val="00451CF1"/>
    <w:rsid w:val="00451D84"/>
    <w:rsid w:val="00451D8A"/>
    <w:rsid w:val="00451FA2"/>
    <w:rsid w:val="0045207A"/>
    <w:rsid w:val="00452145"/>
    <w:rsid w:val="004522DA"/>
    <w:rsid w:val="004522DE"/>
    <w:rsid w:val="00452395"/>
    <w:rsid w:val="004523A7"/>
    <w:rsid w:val="00452442"/>
    <w:rsid w:val="0045272B"/>
    <w:rsid w:val="004528E9"/>
    <w:rsid w:val="00452AB0"/>
    <w:rsid w:val="00452AB5"/>
    <w:rsid w:val="00452BE9"/>
    <w:rsid w:val="00452C5A"/>
    <w:rsid w:val="00452FDE"/>
    <w:rsid w:val="00452FE2"/>
    <w:rsid w:val="004530A5"/>
    <w:rsid w:val="004530C7"/>
    <w:rsid w:val="0045315A"/>
    <w:rsid w:val="00453230"/>
    <w:rsid w:val="004533A6"/>
    <w:rsid w:val="00453863"/>
    <w:rsid w:val="004538D8"/>
    <w:rsid w:val="00453C34"/>
    <w:rsid w:val="00453CB7"/>
    <w:rsid w:val="00453E0D"/>
    <w:rsid w:val="00453F56"/>
    <w:rsid w:val="00454042"/>
    <w:rsid w:val="00454043"/>
    <w:rsid w:val="0045404F"/>
    <w:rsid w:val="004541BC"/>
    <w:rsid w:val="00454549"/>
    <w:rsid w:val="00454667"/>
    <w:rsid w:val="00454885"/>
    <w:rsid w:val="00454A43"/>
    <w:rsid w:val="00454AF2"/>
    <w:rsid w:val="00454FD5"/>
    <w:rsid w:val="00454FE0"/>
    <w:rsid w:val="00455079"/>
    <w:rsid w:val="00455293"/>
    <w:rsid w:val="004553B0"/>
    <w:rsid w:val="004556B8"/>
    <w:rsid w:val="004556DF"/>
    <w:rsid w:val="00455713"/>
    <w:rsid w:val="00455746"/>
    <w:rsid w:val="0045586A"/>
    <w:rsid w:val="004559D3"/>
    <w:rsid w:val="004559ED"/>
    <w:rsid w:val="00455BC2"/>
    <w:rsid w:val="00456090"/>
    <w:rsid w:val="004560E6"/>
    <w:rsid w:val="00456129"/>
    <w:rsid w:val="004562FC"/>
    <w:rsid w:val="004565B5"/>
    <w:rsid w:val="004569A3"/>
    <w:rsid w:val="00456C1B"/>
    <w:rsid w:val="00456D6C"/>
    <w:rsid w:val="00456F0E"/>
    <w:rsid w:val="00456FBF"/>
    <w:rsid w:val="00456FC8"/>
    <w:rsid w:val="0045703D"/>
    <w:rsid w:val="004570C8"/>
    <w:rsid w:val="004571EC"/>
    <w:rsid w:val="00457493"/>
    <w:rsid w:val="00457687"/>
    <w:rsid w:val="0045771B"/>
    <w:rsid w:val="00457841"/>
    <w:rsid w:val="004578CB"/>
    <w:rsid w:val="00457B11"/>
    <w:rsid w:val="00457B7F"/>
    <w:rsid w:val="00457C5E"/>
    <w:rsid w:val="00457C6D"/>
    <w:rsid w:val="00457CF4"/>
    <w:rsid w:val="00457D30"/>
    <w:rsid w:val="00457DEA"/>
    <w:rsid w:val="00460168"/>
    <w:rsid w:val="00460226"/>
    <w:rsid w:val="00460410"/>
    <w:rsid w:val="00460A14"/>
    <w:rsid w:val="00460C84"/>
    <w:rsid w:val="00460FCC"/>
    <w:rsid w:val="004610F4"/>
    <w:rsid w:val="0046124C"/>
    <w:rsid w:val="00461595"/>
    <w:rsid w:val="004616B8"/>
    <w:rsid w:val="00461726"/>
    <w:rsid w:val="00461737"/>
    <w:rsid w:val="00461BB9"/>
    <w:rsid w:val="00461C01"/>
    <w:rsid w:val="00461C56"/>
    <w:rsid w:val="00461D84"/>
    <w:rsid w:val="00461E30"/>
    <w:rsid w:val="00461EC2"/>
    <w:rsid w:val="00461FB0"/>
    <w:rsid w:val="00462103"/>
    <w:rsid w:val="00462130"/>
    <w:rsid w:val="0046252B"/>
    <w:rsid w:val="00462A94"/>
    <w:rsid w:val="00462ADE"/>
    <w:rsid w:val="00462C2C"/>
    <w:rsid w:val="00462D56"/>
    <w:rsid w:val="00462D7B"/>
    <w:rsid w:val="00462F13"/>
    <w:rsid w:val="00462F6E"/>
    <w:rsid w:val="0046315E"/>
    <w:rsid w:val="00463166"/>
    <w:rsid w:val="004631E0"/>
    <w:rsid w:val="00463371"/>
    <w:rsid w:val="004633A5"/>
    <w:rsid w:val="00463462"/>
    <w:rsid w:val="004634B1"/>
    <w:rsid w:val="0046352E"/>
    <w:rsid w:val="0046356D"/>
    <w:rsid w:val="004635F7"/>
    <w:rsid w:val="00463617"/>
    <w:rsid w:val="00463689"/>
    <w:rsid w:val="004637AA"/>
    <w:rsid w:val="00463965"/>
    <w:rsid w:val="00463BBC"/>
    <w:rsid w:val="00463BC2"/>
    <w:rsid w:val="00463D90"/>
    <w:rsid w:val="00463D93"/>
    <w:rsid w:val="0046417D"/>
    <w:rsid w:val="00464243"/>
    <w:rsid w:val="00464300"/>
    <w:rsid w:val="00464449"/>
    <w:rsid w:val="004645D7"/>
    <w:rsid w:val="004646FD"/>
    <w:rsid w:val="0046471B"/>
    <w:rsid w:val="0046485F"/>
    <w:rsid w:val="00464883"/>
    <w:rsid w:val="0046495C"/>
    <w:rsid w:val="00464996"/>
    <w:rsid w:val="00464B92"/>
    <w:rsid w:val="00464CEC"/>
    <w:rsid w:val="00464EE9"/>
    <w:rsid w:val="0046529D"/>
    <w:rsid w:val="00465384"/>
    <w:rsid w:val="0046576E"/>
    <w:rsid w:val="0046581C"/>
    <w:rsid w:val="0046582F"/>
    <w:rsid w:val="004659A9"/>
    <w:rsid w:val="00465E11"/>
    <w:rsid w:val="00465E90"/>
    <w:rsid w:val="00465FC8"/>
    <w:rsid w:val="00465FE4"/>
    <w:rsid w:val="004660AD"/>
    <w:rsid w:val="004660E6"/>
    <w:rsid w:val="004661B7"/>
    <w:rsid w:val="004662B6"/>
    <w:rsid w:val="0046651F"/>
    <w:rsid w:val="004666C4"/>
    <w:rsid w:val="00466728"/>
    <w:rsid w:val="00466B7D"/>
    <w:rsid w:val="00466EFE"/>
    <w:rsid w:val="00467116"/>
    <w:rsid w:val="004675CC"/>
    <w:rsid w:val="00467660"/>
    <w:rsid w:val="00467920"/>
    <w:rsid w:val="00467997"/>
    <w:rsid w:val="004679A3"/>
    <w:rsid w:val="00467AAC"/>
    <w:rsid w:val="00467AD7"/>
    <w:rsid w:val="00467BA0"/>
    <w:rsid w:val="00467F00"/>
    <w:rsid w:val="004703EC"/>
    <w:rsid w:val="004705BF"/>
    <w:rsid w:val="00470604"/>
    <w:rsid w:val="004706E0"/>
    <w:rsid w:val="00470886"/>
    <w:rsid w:val="004708CC"/>
    <w:rsid w:val="00470A03"/>
    <w:rsid w:val="00470ADA"/>
    <w:rsid w:val="00470AFC"/>
    <w:rsid w:val="00470BB1"/>
    <w:rsid w:val="00470CFD"/>
    <w:rsid w:val="00470E9E"/>
    <w:rsid w:val="00470EBE"/>
    <w:rsid w:val="00470FED"/>
    <w:rsid w:val="00471273"/>
    <w:rsid w:val="004714B7"/>
    <w:rsid w:val="00471588"/>
    <w:rsid w:val="00471945"/>
    <w:rsid w:val="00471996"/>
    <w:rsid w:val="00471B89"/>
    <w:rsid w:val="00471C1E"/>
    <w:rsid w:val="00471F7B"/>
    <w:rsid w:val="00472018"/>
    <w:rsid w:val="0047210A"/>
    <w:rsid w:val="00472260"/>
    <w:rsid w:val="004722F7"/>
    <w:rsid w:val="0047233A"/>
    <w:rsid w:val="004723F5"/>
    <w:rsid w:val="004724CD"/>
    <w:rsid w:val="004725E5"/>
    <w:rsid w:val="0047268B"/>
    <w:rsid w:val="0047288D"/>
    <w:rsid w:val="004728C0"/>
    <w:rsid w:val="00472B69"/>
    <w:rsid w:val="00472D3B"/>
    <w:rsid w:val="00472EE4"/>
    <w:rsid w:val="004731AB"/>
    <w:rsid w:val="00473440"/>
    <w:rsid w:val="004734CE"/>
    <w:rsid w:val="00473600"/>
    <w:rsid w:val="00473693"/>
    <w:rsid w:val="00473A9D"/>
    <w:rsid w:val="00473C26"/>
    <w:rsid w:val="00473E0D"/>
    <w:rsid w:val="00473F47"/>
    <w:rsid w:val="00474034"/>
    <w:rsid w:val="00474167"/>
    <w:rsid w:val="00474231"/>
    <w:rsid w:val="00474375"/>
    <w:rsid w:val="00474431"/>
    <w:rsid w:val="004745F6"/>
    <w:rsid w:val="00474EDC"/>
    <w:rsid w:val="00474FE3"/>
    <w:rsid w:val="0047502A"/>
    <w:rsid w:val="004750BC"/>
    <w:rsid w:val="004750BE"/>
    <w:rsid w:val="004753EA"/>
    <w:rsid w:val="0047546E"/>
    <w:rsid w:val="0047553D"/>
    <w:rsid w:val="00475646"/>
    <w:rsid w:val="004756DB"/>
    <w:rsid w:val="004756F6"/>
    <w:rsid w:val="0047582C"/>
    <w:rsid w:val="00475A76"/>
    <w:rsid w:val="00475B0F"/>
    <w:rsid w:val="00475CA2"/>
    <w:rsid w:val="00475EDD"/>
    <w:rsid w:val="00476077"/>
    <w:rsid w:val="0047638F"/>
    <w:rsid w:val="004763BD"/>
    <w:rsid w:val="004765A8"/>
    <w:rsid w:val="004766AA"/>
    <w:rsid w:val="00476C58"/>
    <w:rsid w:val="00476E69"/>
    <w:rsid w:val="0047718D"/>
    <w:rsid w:val="004771FC"/>
    <w:rsid w:val="00477245"/>
    <w:rsid w:val="00477673"/>
    <w:rsid w:val="0047769E"/>
    <w:rsid w:val="004779D1"/>
    <w:rsid w:val="00477A37"/>
    <w:rsid w:val="00477F47"/>
    <w:rsid w:val="00477FDA"/>
    <w:rsid w:val="0048001D"/>
    <w:rsid w:val="00480021"/>
    <w:rsid w:val="00480036"/>
    <w:rsid w:val="00480048"/>
    <w:rsid w:val="004801BD"/>
    <w:rsid w:val="004803ED"/>
    <w:rsid w:val="004804BB"/>
    <w:rsid w:val="00480752"/>
    <w:rsid w:val="00480BC2"/>
    <w:rsid w:val="00480BCE"/>
    <w:rsid w:val="00480C5A"/>
    <w:rsid w:val="00480D34"/>
    <w:rsid w:val="00480E26"/>
    <w:rsid w:val="00480E68"/>
    <w:rsid w:val="004812E6"/>
    <w:rsid w:val="004813E6"/>
    <w:rsid w:val="004813E9"/>
    <w:rsid w:val="00481526"/>
    <w:rsid w:val="0048158A"/>
    <w:rsid w:val="004815BF"/>
    <w:rsid w:val="00481A25"/>
    <w:rsid w:val="00481A9A"/>
    <w:rsid w:val="00481AB8"/>
    <w:rsid w:val="00481B09"/>
    <w:rsid w:val="00481C01"/>
    <w:rsid w:val="00481C5E"/>
    <w:rsid w:val="00481CD7"/>
    <w:rsid w:val="00481EFF"/>
    <w:rsid w:val="00481F44"/>
    <w:rsid w:val="00481F8C"/>
    <w:rsid w:val="004821FA"/>
    <w:rsid w:val="00482225"/>
    <w:rsid w:val="00482311"/>
    <w:rsid w:val="0048248C"/>
    <w:rsid w:val="004824E4"/>
    <w:rsid w:val="004825D7"/>
    <w:rsid w:val="00482717"/>
    <w:rsid w:val="004827F5"/>
    <w:rsid w:val="0048290B"/>
    <w:rsid w:val="00482AFF"/>
    <w:rsid w:val="00482D6F"/>
    <w:rsid w:val="00482E2D"/>
    <w:rsid w:val="004831D1"/>
    <w:rsid w:val="004831EB"/>
    <w:rsid w:val="00483266"/>
    <w:rsid w:val="0048345C"/>
    <w:rsid w:val="00483609"/>
    <w:rsid w:val="004839AC"/>
    <w:rsid w:val="004839EF"/>
    <w:rsid w:val="00483A92"/>
    <w:rsid w:val="00483A9A"/>
    <w:rsid w:val="00483CF6"/>
    <w:rsid w:val="00483CFD"/>
    <w:rsid w:val="00483FFA"/>
    <w:rsid w:val="00484168"/>
    <w:rsid w:val="004841E2"/>
    <w:rsid w:val="004841F5"/>
    <w:rsid w:val="00484229"/>
    <w:rsid w:val="004842E1"/>
    <w:rsid w:val="004843A4"/>
    <w:rsid w:val="00484412"/>
    <w:rsid w:val="00484452"/>
    <w:rsid w:val="0048449B"/>
    <w:rsid w:val="0048454F"/>
    <w:rsid w:val="00484770"/>
    <w:rsid w:val="00484B1C"/>
    <w:rsid w:val="00484BC8"/>
    <w:rsid w:val="00484C65"/>
    <w:rsid w:val="00484D3C"/>
    <w:rsid w:val="00484F9C"/>
    <w:rsid w:val="004850BF"/>
    <w:rsid w:val="004851FB"/>
    <w:rsid w:val="004852AA"/>
    <w:rsid w:val="004853DC"/>
    <w:rsid w:val="0048545B"/>
    <w:rsid w:val="00485522"/>
    <w:rsid w:val="004855B2"/>
    <w:rsid w:val="0048572D"/>
    <w:rsid w:val="004857EE"/>
    <w:rsid w:val="00485893"/>
    <w:rsid w:val="0048593B"/>
    <w:rsid w:val="00485982"/>
    <w:rsid w:val="004859BA"/>
    <w:rsid w:val="00485B34"/>
    <w:rsid w:val="00485CAF"/>
    <w:rsid w:val="00485D62"/>
    <w:rsid w:val="00485E62"/>
    <w:rsid w:val="00485E9B"/>
    <w:rsid w:val="00485FE8"/>
    <w:rsid w:val="004863C5"/>
    <w:rsid w:val="0048656F"/>
    <w:rsid w:val="004865B3"/>
    <w:rsid w:val="0048668F"/>
    <w:rsid w:val="0048689D"/>
    <w:rsid w:val="00486AB4"/>
    <w:rsid w:val="00486D6F"/>
    <w:rsid w:val="00487354"/>
    <w:rsid w:val="004874A3"/>
    <w:rsid w:val="004874E3"/>
    <w:rsid w:val="0048754C"/>
    <w:rsid w:val="00487AE1"/>
    <w:rsid w:val="00487C08"/>
    <w:rsid w:val="0049037E"/>
    <w:rsid w:val="00490A7A"/>
    <w:rsid w:val="00490AB9"/>
    <w:rsid w:val="00490B22"/>
    <w:rsid w:val="00490C76"/>
    <w:rsid w:val="00490E4D"/>
    <w:rsid w:val="00490EAB"/>
    <w:rsid w:val="00490EC1"/>
    <w:rsid w:val="00490EC3"/>
    <w:rsid w:val="00490F2A"/>
    <w:rsid w:val="00490FAD"/>
    <w:rsid w:val="004910A8"/>
    <w:rsid w:val="00491173"/>
    <w:rsid w:val="004912AF"/>
    <w:rsid w:val="0049137A"/>
    <w:rsid w:val="004913B4"/>
    <w:rsid w:val="004913D0"/>
    <w:rsid w:val="0049167C"/>
    <w:rsid w:val="00491801"/>
    <w:rsid w:val="00491876"/>
    <w:rsid w:val="004918AF"/>
    <w:rsid w:val="0049190A"/>
    <w:rsid w:val="00491E48"/>
    <w:rsid w:val="00491ECC"/>
    <w:rsid w:val="00491F16"/>
    <w:rsid w:val="00491F9D"/>
    <w:rsid w:val="00491FDA"/>
    <w:rsid w:val="004922BD"/>
    <w:rsid w:val="004924B8"/>
    <w:rsid w:val="0049262A"/>
    <w:rsid w:val="0049281B"/>
    <w:rsid w:val="0049284C"/>
    <w:rsid w:val="004928E0"/>
    <w:rsid w:val="00492A4C"/>
    <w:rsid w:val="00492A87"/>
    <w:rsid w:val="00492AF9"/>
    <w:rsid w:val="00492B4A"/>
    <w:rsid w:val="00492B91"/>
    <w:rsid w:val="00492C65"/>
    <w:rsid w:val="00492CA9"/>
    <w:rsid w:val="00492DCD"/>
    <w:rsid w:val="00492F51"/>
    <w:rsid w:val="00493000"/>
    <w:rsid w:val="0049307B"/>
    <w:rsid w:val="00493347"/>
    <w:rsid w:val="00493449"/>
    <w:rsid w:val="004937E2"/>
    <w:rsid w:val="00493CA9"/>
    <w:rsid w:val="00493ECC"/>
    <w:rsid w:val="0049432E"/>
    <w:rsid w:val="00494599"/>
    <w:rsid w:val="004946F0"/>
    <w:rsid w:val="00494774"/>
    <w:rsid w:val="00494DC8"/>
    <w:rsid w:val="00494DF3"/>
    <w:rsid w:val="00494E23"/>
    <w:rsid w:val="00495019"/>
    <w:rsid w:val="004951E4"/>
    <w:rsid w:val="00495290"/>
    <w:rsid w:val="0049531B"/>
    <w:rsid w:val="00495361"/>
    <w:rsid w:val="004953E8"/>
    <w:rsid w:val="0049597F"/>
    <w:rsid w:val="00495987"/>
    <w:rsid w:val="00495B2F"/>
    <w:rsid w:val="00495C0F"/>
    <w:rsid w:val="00495C19"/>
    <w:rsid w:val="00495CD3"/>
    <w:rsid w:val="00496247"/>
    <w:rsid w:val="004963A8"/>
    <w:rsid w:val="00496419"/>
    <w:rsid w:val="00496529"/>
    <w:rsid w:val="00496543"/>
    <w:rsid w:val="004966B4"/>
    <w:rsid w:val="00496809"/>
    <w:rsid w:val="00496891"/>
    <w:rsid w:val="00496922"/>
    <w:rsid w:val="00496950"/>
    <w:rsid w:val="00496B42"/>
    <w:rsid w:val="00496C90"/>
    <w:rsid w:val="00496DE9"/>
    <w:rsid w:val="004973CF"/>
    <w:rsid w:val="004975BC"/>
    <w:rsid w:val="00497610"/>
    <w:rsid w:val="00497645"/>
    <w:rsid w:val="00497651"/>
    <w:rsid w:val="00497668"/>
    <w:rsid w:val="004976F4"/>
    <w:rsid w:val="0049774A"/>
    <w:rsid w:val="00497884"/>
    <w:rsid w:val="004978AD"/>
    <w:rsid w:val="00497A77"/>
    <w:rsid w:val="00497C4D"/>
    <w:rsid w:val="00497CFF"/>
    <w:rsid w:val="00497D7B"/>
    <w:rsid w:val="00497F3A"/>
    <w:rsid w:val="00497F55"/>
    <w:rsid w:val="004A002A"/>
    <w:rsid w:val="004A00C4"/>
    <w:rsid w:val="004A00D9"/>
    <w:rsid w:val="004A0236"/>
    <w:rsid w:val="004A0496"/>
    <w:rsid w:val="004A070E"/>
    <w:rsid w:val="004A0798"/>
    <w:rsid w:val="004A09D4"/>
    <w:rsid w:val="004A0D1E"/>
    <w:rsid w:val="004A0E7D"/>
    <w:rsid w:val="004A0F27"/>
    <w:rsid w:val="004A0F79"/>
    <w:rsid w:val="004A0F7D"/>
    <w:rsid w:val="004A118C"/>
    <w:rsid w:val="004A11CB"/>
    <w:rsid w:val="004A14B2"/>
    <w:rsid w:val="004A15BE"/>
    <w:rsid w:val="004A15EC"/>
    <w:rsid w:val="004A1608"/>
    <w:rsid w:val="004A1759"/>
    <w:rsid w:val="004A190E"/>
    <w:rsid w:val="004A1913"/>
    <w:rsid w:val="004A1A3F"/>
    <w:rsid w:val="004A1A98"/>
    <w:rsid w:val="004A1B97"/>
    <w:rsid w:val="004A1C01"/>
    <w:rsid w:val="004A1CCD"/>
    <w:rsid w:val="004A210B"/>
    <w:rsid w:val="004A214B"/>
    <w:rsid w:val="004A22C0"/>
    <w:rsid w:val="004A22C1"/>
    <w:rsid w:val="004A2435"/>
    <w:rsid w:val="004A251D"/>
    <w:rsid w:val="004A25FE"/>
    <w:rsid w:val="004A2764"/>
    <w:rsid w:val="004A2766"/>
    <w:rsid w:val="004A27B3"/>
    <w:rsid w:val="004A28A1"/>
    <w:rsid w:val="004A290C"/>
    <w:rsid w:val="004A2997"/>
    <w:rsid w:val="004A2BFC"/>
    <w:rsid w:val="004A2C6F"/>
    <w:rsid w:val="004A2F78"/>
    <w:rsid w:val="004A31D9"/>
    <w:rsid w:val="004A32C2"/>
    <w:rsid w:val="004A3639"/>
    <w:rsid w:val="004A37DB"/>
    <w:rsid w:val="004A3860"/>
    <w:rsid w:val="004A3AE4"/>
    <w:rsid w:val="004A3BE5"/>
    <w:rsid w:val="004A3CCB"/>
    <w:rsid w:val="004A3DFE"/>
    <w:rsid w:val="004A3F10"/>
    <w:rsid w:val="004A40D5"/>
    <w:rsid w:val="004A411B"/>
    <w:rsid w:val="004A424C"/>
    <w:rsid w:val="004A4361"/>
    <w:rsid w:val="004A4373"/>
    <w:rsid w:val="004A4502"/>
    <w:rsid w:val="004A4513"/>
    <w:rsid w:val="004A4692"/>
    <w:rsid w:val="004A4971"/>
    <w:rsid w:val="004A49AC"/>
    <w:rsid w:val="004A4B65"/>
    <w:rsid w:val="004A4C95"/>
    <w:rsid w:val="004A4D2B"/>
    <w:rsid w:val="004A4DC2"/>
    <w:rsid w:val="004A4E3C"/>
    <w:rsid w:val="004A4EC2"/>
    <w:rsid w:val="004A4FCF"/>
    <w:rsid w:val="004A5245"/>
    <w:rsid w:val="004A5261"/>
    <w:rsid w:val="004A53EE"/>
    <w:rsid w:val="004A54B5"/>
    <w:rsid w:val="004A554F"/>
    <w:rsid w:val="004A559B"/>
    <w:rsid w:val="004A5683"/>
    <w:rsid w:val="004A571C"/>
    <w:rsid w:val="004A571E"/>
    <w:rsid w:val="004A5720"/>
    <w:rsid w:val="004A58FE"/>
    <w:rsid w:val="004A5BEF"/>
    <w:rsid w:val="004A5CA4"/>
    <w:rsid w:val="004A5CBA"/>
    <w:rsid w:val="004A5D68"/>
    <w:rsid w:val="004A5E3E"/>
    <w:rsid w:val="004A6012"/>
    <w:rsid w:val="004A60C2"/>
    <w:rsid w:val="004A61C8"/>
    <w:rsid w:val="004A67A9"/>
    <w:rsid w:val="004A6999"/>
    <w:rsid w:val="004A6ABD"/>
    <w:rsid w:val="004A6B2A"/>
    <w:rsid w:val="004A6C7B"/>
    <w:rsid w:val="004A70D5"/>
    <w:rsid w:val="004A74B6"/>
    <w:rsid w:val="004A75FA"/>
    <w:rsid w:val="004A7891"/>
    <w:rsid w:val="004A7B69"/>
    <w:rsid w:val="004A7C27"/>
    <w:rsid w:val="004A7C2E"/>
    <w:rsid w:val="004A7C4F"/>
    <w:rsid w:val="004A7D8E"/>
    <w:rsid w:val="004A7FF4"/>
    <w:rsid w:val="004B00B9"/>
    <w:rsid w:val="004B0298"/>
    <w:rsid w:val="004B03CB"/>
    <w:rsid w:val="004B03CE"/>
    <w:rsid w:val="004B0405"/>
    <w:rsid w:val="004B0469"/>
    <w:rsid w:val="004B055B"/>
    <w:rsid w:val="004B05DD"/>
    <w:rsid w:val="004B0642"/>
    <w:rsid w:val="004B06BA"/>
    <w:rsid w:val="004B0766"/>
    <w:rsid w:val="004B09C7"/>
    <w:rsid w:val="004B0A19"/>
    <w:rsid w:val="004B0A64"/>
    <w:rsid w:val="004B0A73"/>
    <w:rsid w:val="004B0ACE"/>
    <w:rsid w:val="004B0B61"/>
    <w:rsid w:val="004B0C67"/>
    <w:rsid w:val="004B0DFD"/>
    <w:rsid w:val="004B0DFF"/>
    <w:rsid w:val="004B0EAF"/>
    <w:rsid w:val="004B0FC6"/>
    <w:rsid w:val="004B10A5"/>
    <w:rsid w:val="004B10C3"/>
    <w:rsid w:val="004B117E"/>
    <w:rsid w:val="004B13CB"/>
    <w:rsid w:val="004B170A"/>
    <w:rsid w:val="004B1873"/>
    <w:rsid w:val="004B1927"/>
    <w:rsid w:val="004B1A76"/>
    <w:rsid w:val="004B1C7A"/>
    <w:rsid w:val="004B1C88"/>
    <w:rsid w:val="004B1D89"/>
    <w:rsid w:val="004B1DF1"/>
    <w:rsid w:val="004B1F42"/>
    <w:rsid w:val="004B1FCD"/>
    <w:rsid w:val="004B202D"/>
    <w:rsid w:val="004B2131"/>
    <w:rsid w:val="004B230B"/>
    <w:rsid w:val="004B258C"/>
    <w:rsid w:val="004B26E7"/>
    <w:rsid w:val="004B2918"/>
    <w:rsid w:val="004B2A00"/>
    <w:rsid w:val="004B2A8D"/>
    <w:rsid w:val="004B2BBE"/>
    <w:rsid w:val="004B2D95"/>
    <w:rsid w:val="004B2D96"/>
    <w:rsid w:val="004B3078"/>
    <w:rsid w:val="004B33B9"/>
    <w:rsid w:val="004B3633"/>
    <w:rsid w:val="004B36B3"/>
    <w:rsid w:val="004B389A"/>
    <w:rsid w:val="004B3A85"/>
    <w:rsid w:val="004B3A88"/>
    <w:rsid w:val="004B3B22"/>
    <w:rsid w:val="004B3B6C"/>
    <w:rsid w:val="004B3EED"/>
    <w:rsid w:val="004B4296"/>
    <w:rsid w:val="004B4317"/>
    <w:rsid w:val="004B4406"/>
    <w:rsid w:val="004B44DC"/>
    <w:rsid w:val="004B47E6"/>
    <w:rsid w:val="004B47F7"/>
    <w:rsid w:val="004B4804"/>
    <w:rsid w:val="004B4CB7"/>
    <w:rsid w:val="004B5175"/>
    <w:rsid w:val="004B521B"/>
    <w:rsid w:val="004B5273"/>
    <w:rsid w:val="004B5459"/>
    <w:rsid w:val="004B546D"/>
    <w:rsid w:val="004B5479"/>
    <w:rsid w:val="004B57F6"/>
    <w:rsid w:val="004B5832"/>
    <w:rsid w:val="004B5851"/>
    <w:rsid w:val="004B5D09"/>
    <w:rsid w:val="004B5D2D"/>
    <w:rsid w:val="004B5E07"/>
    <w:rsid w:val="004B6046"/>
    <w:rsid w:val="004B60DF"/>
    <w:rsid w:val="004B61FE"/>
    <w:rsid w:val="004B63BE"/>
    <w:rsid w:val="004B660C"/>
    <w:rsid w:val="004B664E"/>
    <w:rsid w:val="004B6681"/>
    <w:rsid w:val="004B678A"/>
    <w:rsid w:val="004B6842"/>
    <w:rsid w:val="004B6846"/>
    <w:rsid w:val="004B688A"/>
    <w:rsid w:val="004B699A"/>
    <w:rsid w:val="004B69D3"/>
    <w:rsid w:val="004B6C9F"/>
    <w:rsid w:val="004B6D80"/>
    <w:rsid w:val="004B6F85"/>
    <w:rsid w:val="004B7360"/>
    <w:rsid w:val="004B7382"/>
    <w:rsid w:val="004B7449"/>
    <w:rsid w:val="004B747F"/>
    <w:rsid w:val="004B7643"/>
    <w:rsid w:val="004B76BD"/>
    <w:rsid w:val="004B789C"/>
    <w:rsid w:val="004B7A1F"/>
    <w:rsid w:val="004B7A40"/>
    <w:rsid w:val="004B7B6D"/>
    <w:rsid w:val="004B7C4E"/>
    <w:rsid w:val="004B7CA9"/>
    <w:rsid w:val="004B7D16"/>
    <w:rsid w:val="004B7E32"/>
    <w:rsid w:val="004C0020"/>
    <w:rsid w:val="004C0074"/>
    <w:rsid w:val="004C0686"/>
    <w:rsid w:val="004C082A"/>
    <w:rsid w:val="004C0A14"/>
    <w:rsid w:val="004C0B0C"/>
    <w:rsid w:val="004C0CBC"/>
    <w:rsid w:val="004C0D69"/>
    <w:rsid w:val="004C0E59"/>
    <w:rsid w:val="004C0F05"/>
    <w:rsid w:val="004C0F45"/>
    <w:rsid w:val="004C1043"/>
    <w:rsid w:val="004C10C6"/>
    <w:rsid w:val="004C1690"/>
    <w:rsid w:val="004C16D4"/>
    <w:rsid w:val="004C1854"/>
    <w:rsid w:val="004C1996"/>
    <w:rsid w:val="004C19DC"/>
    <w:rsid w:val="004C1C01"/>
    <w:rsid w:val="004C1D76"/>
    <w:rsid w:val="004C1E0F"/>
    <w:rsid w:val="004C1E46"/>
    <w:rsid w:val="004C229A"/>
    <w:rsid w:val="004C240B"/>
    <w:rsid w:val="004C2559"/>
    <w:rsid w:val="004C255F"/>
    <w:rsid w:val="004C25E8"/>
    <w:rsid w:val="004C25EC"/>
    <w:rsid w:val="004C266F"/>
    <w:rsid w:val="004C2726"/>
    <w:rsid w:val="004C2A42"/>
    <w:rsid w:val="004C2B3C"/>
    <w:rsid w:val="004C2BA8"/>
    <w:rsid w:val="004C2C62"/>
    <w:rsid w:val="004C2E3B"/>
    <w:rsid w:val="004C2E59"/>
    <w:rsid w:val="004C2F37"/>
    <w:rsid w:val="004C2FE7"/>
    <w:rsid w:val="004C3025"/>
    <w:rsid w:val="004C3027"/>
    <w:rsid w:val="004C3539"/>
    <w:rsid w:val="004C369A"/>
    <w:rsid w:val="004C3782"/>
    <w:rsid w:val="004C3920"/>
    <w:rsid w:val="004C3B8E"/>
    <w:rsid w:val="004C3F24"/>
    <w:rsid w:val="004C40CE"/>
    <w:rsid w:val="004C40D0"/>
    <w:rsid w:val="004C41AF"/>
    <w:rsid w:val="004C42FD"/>
    <w:rsid w:val="004C4420"/>
    <w:rsid w:val="004C466A"/>
    <w:rsid w:val="004C4BD2"/>
    <w:rsid w:val="004C4BF2"/>
    <w:rsid w:val="004C4BF8"/>
    <w:rsid w:val="004C4F30"/>
    <w:rsid w:val="004C501E"/>
    <w:rsid w:val="004C50B5"/>
    <w:rsid w:val="004C562B"/>
    <w:rsid w:val="004C5651"/>
    <w:rsid w:val="004C56C0"/>
    <w:rsid w:val="004C5743"/>
    <w:rsid w:val="004C5B4D"/>
    <w:rsid w:val="004C5CC8"/>
    <w:rsid w:val="004C5D25"/>
    <w:rsid w:val="004C6059"/>
    <w:rsid w:val="004C609F"/>
    <w:rsid w:val="004C61E1"/>
    <w:rsid w:val="004C6472"/>
    <w:rsid w:val="004C64F8"/>
    <w:rsid w:val="004C65C5"/>
    <w:rsid w:val="004C663D"/>
    <w:rsid w:val="004C6695"/>
    <w:rsid w:val="004C670B"/>
    <w:rsid w:val="004C67C6"/>
    <w:rsid w:val="004C68EE"/>
    <w:rsid w:val="004C6B6E"/>
    <w:rsid w:val="004C6C7B"/>
    <w:rsid w:val="004C6E6C"/>
    <w:rsid w:val="004C6EFF"/>
    <w:rsid w:val="004C719B"/>
    <w:rsid w:val="004C75FE"/>
    <w:rsid w:val="004C76B1"/>
    <w:rsid w:val="004C7741"/>
    <w:rsid w:val="004C774E"/>
    <w:rsid w:val="004C785F"/>
    <w:rsid w:val="004C78FA"/>
    <w:rsid w:val="004C7969"/>
    <w:rsid w:val="004C7A99"/>
    <w:rsid w:val="004C7ACF"/>
    <w:rsid w:val="004C7B2A"/>
    <w:rsid w:val="004D0082"/>
    <w:rsid w:val="004D014F"/>
    <w:rsid w:val="004D026A"/>
    <w:rsid w:val="004D03C7"/>
    <w:rsid w:val="004D0413"/>
    <w:rsid w:val="004D0425"/>
    <w:rsid w:val="004D0A3A"/>
    <w:rsid w:val="004D0AB2"/>
    <w:rsid w:val="004D0ACF"/>
    <w:rsid w:val="004D0B02"/>
    <w:rsid w:val="004D0B7D"/>
    <w:rsid w:val="004D0C36"/>
    <w:rsid w:val="004D0C75"/>
    <w:rsid w:val="004D12A0"/>
    <w:rsid w:val="004D139D"/>
    <w:rsid w:val="004D1443"/>
    <w:rsid w:val="004D14F2"/>
    <w:rsid w:val="004D1579"/>
    <w:rsid w:val="004D15EF"/>
    <w:rsid w:val="004D18A3"/>
    <w:rsid w:val="004D18E7"/>
    <w:rsid w:val="004D1A0C"/>
    <w:rsid w:val="004D1A18"/>
    <w:rsid w:val="004D1A47"/>
    <w:rsid w:val="004D1A9F"/>
    <w:rsid w:val="004D1F73"/>
    <w:rsid w:val="004D203C"/>
    <w:rsid w:val="004D219E"/>
    <w:rsid w:val="004D22B2"/>
    <w:rsid w:val="004D278A"/>
    <w:rsid w:val="004D27CB"/>
    <w:rsid w:val="004D2BEC"/>
    <w:rsid w:val="004D2BEE"/>
    <w:rsid w:val="004D2C7E"/>
    <w:rsid w:val="004D2D45"/>
    <w:rsid w:val="004D2F01"/>
    <w:rsid w:val="004D328D"/>
    <w:rsid w:val="004D3335"/>
    <w:rsid w:val="004D33B5"/>
    <w:rsid w:val="004D34B3"/>
    <w:rsid w:val="004D34E8"/>
    <w:rsid w:val="004D34FE"/>
    <w:rsid w:val="004D3698"/>
    <w:rsid w:val="004D38D4"/>
    <w:rsid w:val="004D38D7"/>
    <w:rsid w:val="004D3BA1"/>
    <w:rsid w:val="004D3BF8"/>
    <w:rsid w:val="004D3D25"/>
    <w:rsid w:val="004D3E1F"/>
    <w:rsid w:val="004D3F53"/>
    <w:rsid w:val="004D402A"/>
    <w:rsid w:val="004D423B"/>
    <w:rsid w:val="004D42BD"/>
    <w:rsid w:val="004D462C"/>
    <w:rsid w:val="004D48BD"/>
    <w:rsid w:val="004D4A36"/>
    <w:rsid w:val="004D4BD2"/>
    <w:rsid w:val="004D4E8A"/>
    <w:rsid w:val="004D5098"/>
    <w:rsid w:val="004D530C"/>
    <w:rsid w:val="004D554E"/>
    <w:rsid w:val="004D5579"/>
    <w:rsid w:val="004D55C9"/>
    <w:rsid w:val="004D55DA"/>
    <w:rsid w:val="004D5631"/>
    <w:rsid w:val="004D566B"/>
    <w:rsid w:val="004D599D"/>
    <w:rsid w:val="004D5A16"/>
    <w:rsid w:val="004D5A52"/>
    <w:rsid w:val="004D5ACB"/>
    <w:rsid w:val="004D618A"/>
    <w:rsid w:val="004D62E8"/>
    <w:rsid w:val="004D6438"/>
    <w:rsid w:val="004D68EC"/>
    <w:rsid w:val="004D6A70"/>
    <w:rsid w:val="004D6B22"/>
    <w:rsid w:val="004D6B29"/>
    <w:rsid w:val="004D6BCA"/>
    <w:rsid w:val="004D6BE2"/>
    <w:rsid w:val="004D6C1D"/>
    <w:rsid w:val="004D6D14"/>
    <w:rsid w:val="004D6D23"/>
    <w:rsid w:val="004D6E84"/>
    <w:rsid w:val="004D6EAC"/>
    <w:rsid w:val="004D712A"/>
    <w:rsid w:val="004D73EF"/>
    <w:rsid w:val="004D7470"/>
    <w:rsid w:val="004D74CF"/>
    <w:rsid w:val="004D774E"/>
    <w:rsid w:val="004D77BA"/>
    <w:rsid w:val="004D7855"/>
    <w:rsid w:val="004D78B5"/>
    <w:rsid w:val="004D79B6"/>
    <w:rsid w:val="004D7A3A"/>
    <w:rsid w:val="004D7A6A"/>
    <w:rsid w:val="004D7B29"/>
    <w:rsid w:val="004D7B45"/>
    <w:rsid w:val="004D7E27"/>
    <w:rsid w:val="004D7EA2"/>
    <w:rsid w:val="004D7F81"/>
    <w:rsid w:val="004E0003"/>
    <w:rsid w:val="004E0887"/>
    <w:rsid w:val="004E08CB"/>
    <w:rsid w:val="004E091F"/>
    <w:rsid w:val="004E0B2F"/>
    <w:rsid w:val="004E0B31"/>
    <w:rsid w:val="004E0BD5"/>
    <w:rsid w:val="004E0D01"/>
    <w:rsid w:val="004E0D96"/>
    <w:rsid w:val="004E0DC6"/>
    <w:rsid w:val="004E0DCA"/>
    <w:rsid w:val="004E1062"/>
    <w:rsid w:val="004E10AA"/>
    <w:rsid w:val="004E11CF"/>
    <w:rsid w:val="004E128B"/>
    <w:rsid w:val="004E12C0"/>
    <w:rsid w:val="004E13AC"/>
    <w:rsid w:val="004E142C"/>
    <w:rsid w:val="004E14A4"/>
    <w:rsid w:val="004E1591"/>
    <w:rsid w:val="004E1754"/>
    <w:rsid w:val="004E17B4"/>
    <w:rsid w:val="004E186A"/>
    <w:rsid w:val="004E1879"/>
    <w:rsid w:val="004E1972"/>
    <w:rsid w:val="004E19D7"/>
    <w:rsid w:val="004E1BBB"/>
    <w:rsid w:val="004E1DB3"/>
    <w:rsid w:val="004E1E4B"/>
    <w:rsid w:val="004E1FB9"/>
    <w:rsid w:val="004E23FB"/>
    <w:rsid w:val="004E2846"/>
    <w:rsid w:val="004E2A03"/>
    <w:rsid w:val="004E2A2D"/>
    <w:rsid w:val="004E2B93"/>
    <w:rsid w:val="004E2CC6"/>
    <w:rsid w:val="004E2FFB"/>
    <w:rsid w:val="004E307C"/>
    <w:rsid w:val="004E30DF"/>
    <w:rsid w:val="004E3250"/>
    <w:rsid w:val="004E332C"/>
    <w:rsid w:val="004E3483"/>
    <w:rsid w:val="004E38EF"/>
    <w:rsid w:val="004E3BC0"/>
    <w:rsid w:val="004E3CAE"/>
    <w:rsid w:val="004E3DD9"/>
    <w:rsid w:val="004E3EC4"/>
    <w:rsid w:val="004E3ED6"/>
    <w:rsid w:val="004E3F0A"/>
    <w:rsid w:val="004E4030"/>
    <w:rsid w:val="004E41E8"/>
    <w:rsid w:val="004E44BC"/>
    <w:rsid w:val="004E46C3"/>
    <w:rsid w:val="004E46C8"/>
    <w:rsid w:val="004E4A45"/>
    <w:rsid w:val="004E4B6B"/>
    <w:rsid w:val="004E4CA6"/>
    <w:rsid w:val="004E4E8D"/>
    <w:rsid w:val="004E4EC4"/>
    <w:rsid w:val="004E5514"/>
    <w:rsid w:val="004E5621"/>
    <w:rsid w:val="004E599A"/>
    <w:rsid w:val="004E5A32"/>
    <w:rsid w:val="004E5A5C"/>
    <w:rsid w:val="004E5BE4"/>
    <w:rsid w:val="004E5C42"/>
    <w:rsid w:val="004E5C85"/>
    <w:rsid w:val="004E5CCA"/>
    <w:rsid w:val="004E5CE4"/>
    <w:rsid w:val="004E5E3F"/>
    <w:rsid w:val="004E60E5"/>
    <w:rsid w:val="004E6125"/>
    <w:rsid w:val="004E6136"/>
    <w:rsid w:val="004E62E3"/>
    <w:rsid w:val="004E62FD"/>
    <w:rsid w:val="004E647E"/>
    <w:rsid w:val="004E6931"/>
    <w:rsid w:val="004E69DA"/>
    <w:rsid w:val="004E6A66"/>
    <w:rsid w:val="004E6B0F"/>
    <w:rsid w:val="004E6D2B"/>
    <w:rsid w:val="004E6DA9"/>
    <w:rsid w:val="004E6E75"/>
    <w:rsid w:val="004E6FBB"/>
    <w:rsid w:val="004E7299"/>
    <w:rsid w:val="004E73F7"/>
    <w:rsid w:val="004E7489"/>
    <w:rsid w:val="004E749B"/>
    <w:rsid w:val="004E7550"/>
    <w:rsid w:val="004E7645"/>
    <w:rsid w:val="004E76B5"/>
    <w:rsid w:val="004E7C1E"/>
    <w:rsid w:val="004E7CB7"/>
    <w:rsid w:val="004E7F24"/>
    <w:rsid w:val="004F001B"/>
    <w:rsid w:val="004F007B"/>
    <w:rsid w:val="004F017A"/>
    <w:rsid w:val="004F0203"/>
    <w:rsid w:val="004F0353"/>
    <w:rsid w:val="004F0511"/>
    <w:rsid w:val="004F0610"/>
    <w:rsid w:val="004F0835"/>
    <w:rsid w:val="004F091D"/>
    <w:rsid w:val="004F096B"/>
    <w:rsid w:val="004F0A38"/>
    <w:rsid w:val="004F0A59"/>
    <w:rsid w:val="004F0B62"/>
    <w:rsid w:val="004F0B70"/>
    <w:rsid w:val="004F0BA2"/>
    <w:rsid w:val="004F0DA8"/>
    <w:rsid w:val="004F0E92"/>
    <w:rsid w:val="004F1139"/>
    <w:rsid w:val="004F135F"/>
    <w:rsid w:val="004F1463"/>
    <w:rsid w:val="004F176C"/>
    <w:rsid w:val="004F178C"/>
    <w:rsid w:val="004F183B"/>
    <w:rsid w:val="004F183F"/>
    <w:rsid w:val="004F1BA1"/>
    <w:rsid w:val="004F1D20"/>
    <w:rsid w:val="004F1D33"/>
    <w:rsid w:val="004F1EEF"/>
    <w:rsid w:val="004F2220"/>
    <w:rsid w:val="004F2353"/>
    <w:rsid w:val="004F249E"/>
    <w:rsid w:val="004F24F9"/>
    <w:rsid w:val="004F25AE"/>
    <w:rsid w:val="004F2626"/>
    <w:rsid w:val="004F277B"/>
    <w:rsid w:val="004F28FF"/>
    <w:rsid w:val="004F29A0"/>
    <w:rsid w:val="004F2DF9"/>
    <w:rsid w:val="004F2E4A"/>
    <w:rsid w:val="004F2E57"/>
    <w:rsid w:val="004F2E6B"/>
    <w:rsid w:val="004F30AF"/>
    <w:rsid w:val="004F367D"/>
    <w:rsid w:val="004F3711"/>
    <w:rsid w:val="004F3776"/>
    <w:rsid w:val="004F37C6"/>
    <w:rsid w:val="004F3822"/>
    <w:rsid w:val="004F389D"/>
    <w:rsid w:val="004F3A7C"/>
    <w:rsid w:val="004F3BAA"/>
    <w:rsid w:val="004F3BF2"/>
    <w:rsid w:val="004F3C9E"/>
    <w:rsid w:val="004F4032"/>
    <w:rsid w:val="004F431D"/>
    <w:rsid w:val="004F48CC"/>
    <w:rsid w:val="004F4B61"/>
    <w:rsid w:val="004F4C4A"/>
    <w:rsid w:val="004F4D31"/>
    <w:rsid w:val="004F50BB"/>
    <w:rsid w:val="004F519A"/>
    <w:rsid w:val="004F5236"/>
    <w:rsid w:val="004F526B"/>
    <w:rsid w:val="004F5398"/>
    <w:rsid w:val="004F553F"/>
    <w:rsid w:val="004F55A0"/>
    <w:rsid w:val="004F5870"/>
    <w:rsid w:val="004F5D79"/>
    <w:rsid w:val="004F5F2A"/>
    <w:rsid w:val="004F64C9"/>
    <w:rsid w:val="004F66C7"/>
    <w:rsid w:val="004F6762"/>
    <w:rsid w:val="004F684A"/>
    <w:rsid w:val="004F6B29"/>
    <w:rsid w:val="004F6B52"/>
    <w:rsid w:val="004F6B98"/>
    <w:rsid w:val="004F6C68"/>
    <w:rsid w:val="004F6CA4"/>
    <w:rsid w:val="004F6F0E"/>
    <w:rsid w:val="004F6F20"/>
    <w:rsid w:val="004F6FD5"/>
    <w:rsid w:val="004F71B4"/>
    <w:rsid w:val="004F71F7"/>
    <w:rsid w:val="004F75F6"/>
    <w:rsid w:val="004F7790"/>
    <w:rsid w:val="004F78D6"/>
    <w:rsid w:val="004F7947"/>
    <w:rsid w:val="004F7F42"/>
    <w:rsid w:val="00500277"/>
    <w:rsid w:val="005002D1"/>
    <w:rsid w:val="00500389"/>
    <w:rsid w:val="005007B8"/>
    <w:rsid w:val="00500946"/>
    <w:rsid w:val="00500A44"/>
    <w:rsid w:val="00500A52"/>
    <w:rsid w:val="00500A8B"/>
    <w:rsid w:val="00500B85"/>
    <w:rsid w:val="00500C9A"/>
    <w:rsid w:val="00500F78"/>
    <w:rsid w:val="005012B4"/>
    <w:rsid w:val="005013A2"/>
    <w:rsid w:val="00501450"/>
    <w:rsid w:val="0050149F"/>
    <w:rsid w:val="005018C7"/>
    <w:rsid w:val="00501AE4"/>
    <w:rsid w:val="00501B9A"/>
    <w:rsid w:val="00501D21"/>
    <w:rsid w:val="00501DBF"/>
    <w:rsid w:val="00501EC1"/>
    <w:rsid w:val="00501F22"/>
    <w:rsid w:val="0050206A"/>
    <w:rsid w:val="005020C7"/>
    <w:rsid w:val="00502490"/>
    <w:rsid w:val="005026AF"/>
    <w:rsid w:val="005026F9"/>
    <w:rsid w:val="005027A3"/>
    <w:rsid w:val="0050282A"/>
    <w:rsid w:val="00502A9B"/>
    <w:rsid w:val="00503269"/>
    <w:rsid w:val="005035B2"/>
    <w:rsid w:val="005036D4"/>
    <w:rsid w:val="005036E1"/>
    <w:rsid w:val="005036F8"/>
    <w:rsid w:val="00503908"/>
    <w:rsid w:val="00503C27"/>
    <w:rsid w:val="00503C30"/>
    <w:rsid w:val="00503C46"/>
    <w:rsid w:val="00503F80"/>
    <w:rsid w:val="00504095"/>
    <w:rsid w:val="00504235"/>
    <w:rsid w:val="0050425C"/>
    <w:rsid w:val="0050442A"/>
    <w:rsid w:val="00504484"/>
    <w:rsid w:val="00504509"/>
    <w:rsid w:val="0050465F"/>
    <w:rsid w:val="00504760"/>
    <w:rsid w:val="005048A2"/>
    <w:rsid w:val="005049A3"/>
    <w:rsid w:val="00504D60"/>
    <w:rsid w:val="00504DF3"/>
    <w:rsid w:val="00504E18"/>
    <w:rsid w:val="00504E57"/>
    <w:rsid w:val="00505045"/>
    <w:rsid w:val="005050FF"/>
    <w:rsid w:val="0050511F"/>
    <w:rsid w:val="005052A7"/>
    <w:rsid w:val="00505396"/>
    <w:rsid w:val="00505472"/>
    <w:rsid w:val="0050557E"/>
    <w:rsid w:val="00505710"/>
    <w:rsid w:val="005057B5"/>
    <w:rsid w:val="005057E5"/>
    <w:rsid w:val="005057ED"/>
    <w:rsid w:val="005059D0"/>
    <w:rsid w:val="00505AD4"/>
    <w:rsid w:val="00505E35"/>
    <w:rsid w:val="00505EC2"/>
    <w:rsid w:val="0050625C"/>
    <w:rsid w:val="0050641D"/>
    <w:rsid w:val="005065D2"/>
    <w:rsid w:val="0050670E"/>
    <w:rsid w:val="00506879"/>
    <w:rsid w:val="00506BDD"/>
    <w:rsid w:val="00506F6F"/>
    <w:rsid w:val="00506FE6"/>
    <w:rsid w:val="00506FF9"/>
    <w:rsid w:val="00507005"/>
    <w:rsid w:val="00507230"/>
    <w:rsid w:val="00507312"/>
    <w:rsid w:val="0050742C"/>
    <w:rsid w:val="0050759B"/>
    <w:rsid w:val="005075D1"/>
    <w:rsid w:val="005075EA"/>
    <w:rsid w:val="00507606"/>
    <w:rsid w:val="005076AC"/>
    <w:rsid w:val="005076C8"/>
    <w:rsid w:val="00507735"/>
    <w:rsid w:val="005078AE"/>
    <w:rsid w:val="0050798F"/>
    <w:rsid w:val="00507B22"/>
    <w:rsid w:val="00507C0D"/>
    <w:rsid w:val="00507C85"/>
    <w:rsid w:val="00507CDD"/>
    <w:rsid w:val="00507E72"/>
    <w:rsid w:val="00507F66"/>
    <w:rsid w:val="0051006E"/>
    <w:rsid w:val="005101B5"/>
    <w:rsid w:val="005101DF"/>
    <w:rsid w:val="0051024A"/>
    <w:rsid w:val="005104DF"/>
    <w:rsid w:val="00510709"/>
    <w:rsid w:val="005107B6"/>
    <w:rsid w:val="005107C0"/>
    <w:rsid w:val="0051083F"/>
    <w:rsid w:val="005109A0"/>
    <w:rsid w:val="005109B4"/>
    <w:rsid w:val="00510BC6"/>
    <w:rsid w:val="00510BF5"/>
    <w:rsid w:val="00510CD5"/>
    <w:rsid w:val="00510CE3"/>
    <w:rsid w:val="00510D57"/>
    <w:rsid w:val="00510E4E"/>
    <w:rsid w:val="00510F95"/>
    <w:rsid w:val="00511269"/>
    <w:rsid w:val="005112FF"/>
    <w:rsid w:val="005114D6"/>
    <w:rsid w:val="005116A5"/>
    <w:rsid w:val="005116C0"/>
    <w:rsid w:val="005117EC"/>
    <w:rsid w:val="00511896"/>
    <w:rsid w:val="005119BA"/>
    <w:rsid w:val="00511B7F"/>
    <w:rsid w:val="00511BFB"/>
    <w:rsid w:val="00511D62"/>
    <w:rsid w:val="00511FE2"/>
    <w:rsid w:val="0051209C"/>
    <w:rsid w:val="0051212E"/>
    <w:rsid w:val="0051216B"/>
    <w:rsid w:val="005124E7"/>
    <w:rsid w:val="00512734"/>
    <w:rsid w:val="00512804"/>
    <w:rsid w:val="00512913"/>
    <w:rsid w:val="00512A02"/>
    <w:rsid w:val="00512A14"/>
    <w:rsid w:val="00512BB6"/>
    <w:rsid w:val="00512D71"/>
    <w:rsid w:val="00512FB5"/>
    <w:rsid w:val="005130DE"/>
    <w:rsid w:val="005132F2"/>
    <w:rsid w:val="00513350"/>
    <w:rsid w:val="005134C7"/>
    <w:rsid w:val="0051359D"/>
    <w:rsid w:val="005138A9"/>
    <w:rsid w:val="00513A22"/>
    <w:rsid w:val="00513B35"/>
    <w:rsid w:val="00513BC7"/>
    <w:rsid w:val="00513C51"/>
    <w:rsid w:val="00513CD9"/>
    <w:rsid w:val="00513F5C"/>
    <w:rsid w:val="00513F5D"/>
    <w:rsid w:val="00513F76"/>
    <w:rsid w:val="005140CC"/>
    <w:rsid w:val="005148B9"/>
    <w:rsid w:val="0051494B"/>
    <w:rsid w:val="005149F6"/>
    <w:rsid w:val="00514A0B"/>
    <w:rsid w:val="00514CCD"/>
    <w:rsid w:val="00514CE8"/>
    <w:rsid w:val="00514E32"/>
    <w:rsid w:val="0051504A"/>
    <w:rsid w:val="00515114"/>
    <w:rsid w:val="00515149"/>
    <w:rsid w:val="005152EF"/>
    <w:rsid w:val="005154CE"/>
    <w:rsid w:val="00515527"/>
    <w:rsid w:val="00515528"/>
    <w:rsid w:val="00515737"/>
    <w:rsid w:val="00515792"/>
    <w:rsid w:val="0051579E"/>
    <w:rsid w:val="00515859"/>
    <w:rsid w:val="00515965"/>
    <w:rsid w:val="00515985"/>
    <w:rsid w:val="00515A6E"/>
    <w:rsid w:val="00515C3C"/>
    <w:rsid w:val="00515D46"/>
    <w:rsid w:val="00515D84"/>
    <w:rsid w:val="00515DBA"/>
    <w:rsid w:val="00515FA8"/>
    <w:rsid w:val="00515FFC"/>
    <w:rsid w:val="005160CA"/>
    <w:rsid w:val="00516378"/>
    <w:rsid w:val="005163F0"/>
    <w:rsid w:val="00516463"/>
    <w:rsid w:val="005165F3"/>
    <w:rsid w:val="005168C0"/>
    <w:rsid w:val="005169FC"/>
    <w:rsid w:val="00516DAB"/>
    <w:rsid w:val="00516E14"/>
    <w:rsid w:val="00516F53"/>
    <w:rsid w:val="00517090"/>
    <w:rsid w:val="005170CF"/>
    <w:rsid w:val="0051726E"/>
    <w:rsid w:val="00517310"/>
    <w:rsid w:val="0051738E"/>
    <w:rsid w:val="0051756B"/>
    <w:rsid w:val="00517794"/>
    <w:rsid w:val="00517BFF"/>
    <w:rsid w:val="00517C00"/>
    <w:rsid w:val="00517C29"/>
    <w:rsid w:val="00517C3A"/>
    <w:rsid w:val="00517DBB"/>
    <w:rsid w:val="005200B7"/>
    <w:rsid w:val="00520261"/>
    <w:rsid w:val="00520371"/>
    <w:rsid w:val="005203FB"/>
    <w:rsid w:val="00520791"/>
    <w:rsid w:val="00520877"/>
    <w:rsid w:val="005208A9"/>
    <w:rsid w:val="005208CA"/>
    <w:rsid w:val="00520930"/>
    <w:rsid w:val="00520994"/>
    <w:rsid w:val="00520A47"/>
    <w:rsid w:val="00520B34"/>
    <w:rsid w:val="00520BE3"/>
    <w:rsid w:val="00520CC1"/>
    <w:rsid w:val="00520D17"/>
    <w:rsid w:val="00520F20"/>
    <w:rsid w:val="00520F6D"/>
    <w:rsid w:val="00521123"/>
    <w:rsid w:val="0052112A"/>
    <w:rsid w:val="00521266"/>
    <w:rsid w:val="005212C9"/>
    <w:rsid w:val="0052143F"/>
    <w:rsid w:val="00521584"/>
    <w:rsid w:val="005215BE"/>
    <w:rsid w:val="00521965"/>
    <w:rsid w:val="005219A4"/>
    <w:rsid w:val="005219CC"/>
    <w:rsid w:val="00521A2C"/>
    <w:rsid w:val="00521C9C"/>
    <w:rsid w:val="00522093"/>
    <w:rsid w:val="00522151"/>
    <w:rsid w:val="00522214"/>
    <w:rsid w:val="00522322"/>
    <w:rsid w:val="005228C3"/>
    <w:rsid w:val="00522B57"/>
    <w:rsid w:val="00522B74"/>
    <w:rsid w:val="00522CCC"/>
    <w:rsid w:val="00522DF5"/>
    <w:rsid w:val="00522E32"/>
    <w:rsid w:val="00522E5A"/>
    <w:rsid w:val="00522E66"/>
    <w:rsid w:val="00522EFB"/>
    <w:rsid w:val="00522FA1"/>
    <w:rsid w:val="00522FEC"/>
    <w:rsid w:val="00522FEF"/>
    <w:rsid w:val="00523127"/>
    <w:rsid w:val="005231BE"/>
    <w:rsid w:val="0052320D"/>
    <w:rsid w:val="00523260"/>
    <w:rsid w:val="0052357B"/>
    <w:rsid w:val="005235AD"/>
    <w:rsid w:val="0052377C"/>
    <w:rsid w:val="00523883"/>
    <w:rsid w:val="00523916"/>
    <w:rsid w:val="0052399F"/>
    <w:rsid w:val="00523BB9"/>
    <w:rsid w:val="00523E2C"/>
    <w:rsid w:val="00523EDB"/>
    <w:rsid w:val="00523F4A"/>
    <w:rsid w:val="005241D7"/>
    <w:rsid w:val="00524266"/>
    <w:rsid w:val="005243EA"/>
    <w:rsid w:val="00524440"/>
    <w:rsid w:val="005244C2"/>
    <w:rsid w:val="0052452E"/>
    <w:rsid w:val="00524869"/>
    <w:rsid w:val="00524B60"/>
    <w:rsid w:val="00524B8E"/>
    <w:rsid w:val="00525072"/>
    <w:rsid w:val="0052509D"/>
    <w:rsid w:val="0052519B"/>
    <w:rsid w:val="00525213"/>
    <w:rsid w:val="0052530D"/>
    <w:rsid w:val="005255A7"/>
    <w:rsid w:val="005255AE"/>
    <w:rsid w:val="0052561C"/>
    <w:rsid w:val="00525A2E"/>
    <w:rsid w:val="00525DC6"/>
    <w:rsid w:val="00525E70"/>
    <w:rsid w:val="00525E95"/>
    <w:rsid w:val="0052619A"/>
    <w:rsid w:val="00526809"/>
    <w:rsid w:val="005268FD"/>
    <w:rsid w:val="005269CD"/>
    <w:rsid w:val="00526AB7"/>
    <w:rsid w:val="00526CB7"/>
    <w:rsid w:val="00526FDA"/>
    <w:rsid w:val="0052711A"/>
    <w:rsid w:val="005271B6"/>
    <w:rsid w:val="0052735E"/>
    <w:rsid w:val="005273BB"/>
    <w:rsid w:val="00527427"/>
    <w:rsid w:val="00527530"/>
    <w:rsid w:val="00527696"/>
    <w:rsid w:val="0052791F"/>
    <w:rsid w:val="00527A91"/>
    <w:rsid w:val="00527B37"/>
    <w:rsid w:val="00527D41"/>
    <w:rsid w:val="00527D6D"/>
    <w:rsid w:val="00527F02"/>
    <w:rsid w:val="00527F80"/>
    <w:rsid w:val="0053002D"/>
    <w:rsid w:val="005303A7"/>
    <w:rsid w:val="00530546"/>
    <w:rsid w:val="005305C0"/>
    <w:rsid w:val="005308EF"/>
    <w:rsid w:val="00530964"/>
    <w:rsid w:val="00530B02"/>
    <w:rsid w:val="00530CC3"/>
    <w:rsid w:val="00530D04"/>
    <w:rsid w:val="00530D89"/>
    <w:rsid w:val="00531222"/>
    <w:rsid w:val="00531266"/>
    <w:rsid w:val="005314A7"/>
    <w:rsid w:val="00531528"/>
    <w:rsid w:val="00531845"/>
    <w:rsid w:val="00531910"/>
    <w:rsid w:val="0053199A"/>
    <w:rsid w:val="00531CBD"/>
    <w:rsid w:val="00531DA4"/>
    <w:rsid w:val="0053200A"/>
    <w:rsid w:val="0053205B"/>
    <w:rsid w:val="005323D5"/>
    <w:rsid w:val="0053240D"/>
    <w:rsid w:val="00532517"/>
    <w:rsid w:val="00532B23"/>
    <w:rsid w:val="00532D20"/>
    <w:rsid w:val="00532D8F"/>
    <w:rsid w:val="00532E08"/>
    <w:rsid w:val="00532F4C"/>
    <w:rsid w:val="00532F82"/>
    <w:rsid w:val="005330B0"/>
    <w:rsid w:val="005330BF"/>
    <w:rsid w:val="00533199"/>
    <w:rsid w:val="005331CE"/>
    <w:rsid w:val="005332F8"/>
    <w:rsid w:val="0053343D"/>
    <w:rsid w:val="00533778"/>
    <w:rsid w:val="00533938"/>
    <w:rsid w:val="00533CDB"/>
    <w:rsid w:val="00533CFF"/>
    <w:rsid w:val="00533D00"/>
    <w:rsid w:val="00533EF8"/>
    <w:rsid w:val="005340D2"/>
    <w:rsid w:val="005340EB"/>
    <w:rsid w:val="0053413A"/>
    <w:rsid w:val="0053415E"/>
    <w:rsid w:val="005341B8"/>
    <w:rsid w:val="005342AE"/>
    <w:rsid w:val="00534745"/>
    <w:rsid w:val="00534A19"/>
    <w:rsid w:val="00534A5B"/>
    <w:rsid w:val="00534BD0"/>
    <w:rsid w:val="00534CAC"/>
    <w:rsid w:val="00534D6B"/>
    <w:rsid w:val="00534E1D"/>
    <w:rsid w:val="00535161"/>
    <w:rsid w:val="005352EA"/>
    <w:rsid w:val="0053568C"/>
    <w:rsid w:val="00535751"/>
    <w:rsid w:val="0053583B"/>
    <w:rsid w:val="00535ABA"/>
    <w:rsid w:val="00535AC9"/>
    <w:rsid w:val="00535B1F"/>
    <w:rsid w:val="00535C4A"/>
    <w:rsid w:val="00535CA0"/>
    <w:rsid w:val="00535F11"/>
    <w:rsid w:val="00536072"/>
    <w:rsid w:val="005360AC"/>
    <w:rsid w:val="00536153"/>
    <w:rsid w:val="00536470"/>
    <w:rsid w:val="0053649F"/>
    <w:rsid w:val="005365F7"/>
    <w:rsid w:val="00536775"/>
    <w:rsid w:val="0053693D"/>
    <w:rsid w:val="00536A56"/>
    <w:rsid w:val="0053702B"/>
    <w:rsid w:val="005372FE"/>
    <w:rsid w:val="005373B6"/>
    <w:rsid w:val="00537568"/>
    <w:rsid w:val="00537840"/>
    <w:rsid w:val="005378E5"/>
    <w:rsid w:val="005379BD"/>
    <w:rsid w:val="00537B2F"/>
    <w:rsid w:val="00537B61"/>
    <w:rsid w:val="00537BD0"/>
    <w:rsid w:val="00537D0E"/>
    <w:rsid w:val="00537DB2"/>
    <w:rsid w:val="00537E5E"/>
    <w:rsid w:val="00540118"/>
    <w:rsid w:val="0054048A"/>
    <w:rsid w:val="00540657"/>
    <w:rsid w:val="00540748"/>
    <w:rsid w:val="00540821"/>
    <w:rsid w:val="00540A1D"/>
    <w:rsid w:val="00540B19"/>
    <w:rsid w:val="00540CD3"/>
    <w:rsid w:val="00540FF4"/>
    <w:rsid w:val="00541115"/>
    <w:rsid w:val="00541133"/>
    <w:rsid w:val="005411FA"/>
    <w:rsid w:val="005411FF"/>
    <w:rsid w:val="0054125F"/>
    <w:rsid w:val="0054135C"/>
    <w:rsid w:val="0054137E"/>
    <w:rsid w:val="005413EB"/>
    <w:rsid w:val="0054148C"/>
    <w:rsid w:val="005414F9"/>
    <w:rsid w:val="0054161D"/>
    <w:rsid w:val="005416C3"/>
    <w:rsid w:val="00541840"/>
    <w:rsid w:val="00541A04"/>
    <w:rsid w:val="00541A4D"/>
    <w:rsid w:val="00541AD8"/>
    <w:rsid w:val="00541AF1"/>
    <w:rsid w:val="00541B79"/>
    <w:rsid w:val="00541BD0"/>
    <w:rsid w:val="00541C61"/>
    <w:rsid w:val="00541D38"/>
    <w:rsid w:val="00541DB7"/>
    <w:rsid w:val="00541EC1"/>
    <w:rsid w:val="00541F74"/>
    <w:rsid w:val="00542002"/>
    <w:rsid w:val="00542021"/>
    <w:rsid w:val="0054203E"/>
    <w:rsid w:val="0054231C"/>
    <w:rsid w:val="005425BB"/>
    <w:rsid w:val="00542624"/>
    <w:rsid w:val="0054267C"/>
    <w:rsid w:val="0054276B"/>
    <w:rsid w:val="005429AC"/>
    <w:rsid w:val="005429CC"/>
    <w:rsid w:val="00542B5C"/>
    <w:rsid w:val="00542C7C"/>
    <w:rsid w:val="00542D10"/>
    <w:rsid w:val="00542D76"/>
    <w:rsid w:val="00543020"/>
    <w:rsid w:val="00543043"/>
    <w:rsid w:val="00543169"/>
    <w:rsid w:val="00543184"/>
    <w:rsid w:val="00543338"/>
    <w:rsid w:val="00543360"/>
    <w:rsid w:val="0054337E"/>
    <w:rsid w:val="005434BA"/>
    <w:rsid w:val="005434D2"/>
    <w:rsid w:val="00543809"/>
    <w:rsid w:val="00543C6E"/>
    <w:rsid w:val="00543D76"/>
    <w:rsid w:val="00543E9C"/>
    <w:rsid w:val="00543E9E"/>
    <w:rsid w:val="00543F8A"/>
    <w:rsid w:val="00543FA1"/>
    <w:rsid w:val="005441AC"/>
    <w:rsid w:val="005445B1"/>
    <w:rsid w:val="00544605"/>
    <w:rsid w:val="005446F7"/>
    <w:rsid w:val="00544736"/>
    <w:rsid w:val="00544790"/>
    <w:rsid w:val="00544795"/>
    <w:rsid w:val="0054483F"/>
    <w:rsid w:val="00544938"/>
    <w:rsid w:val="00544AB1"/>
    <w:rsid w:val="00544B04"/>
    <w:rsid w:val="00544B30"/>
    <w:rsid w:val="00544B35"/>
    <w:rsid w:val="00544C94"/>
    <w:rsid w:val="00544CAB"/>
    <w:rsid w:val="00544CDD"/>
    <w:rsid w:val="00544D62"/>
    <w:rsid w:val="00544DBB"/>
    <w:rsid w:val="00544E36"/>
    <w:rsid w:val="00544E43"/>
    <w:rsid w:val="00544F5A"/>
    <w:rsid w:val="00545131"/>
    <w:rsid w:val="00545191"/>
    <w:rsid w:val="005451E5"/>
    <w:rsid w:val="005454AE"/>
    <w:rsid w:val="005454C0"/>
    <w:rsid w:val="0054559E"/>
    <w:rsid w:val="005455CF"/>
    <w:rsid w:val="0054568B"/>
    <w:rsid w:val="00545738"/>
    <w:rsid w:val="00545AE7"/>
    <w:rsid w:val="00545B48"/>
    <w:rsid w:val="00545B96"/>
    <w:rsid w:val="00545D8C"/>
    <w:rsid w:val="0054603C"/>
    <w:rsid w:val="0054619D"/>
    <w:rsid w:val="005461B8"/>
    <w:rsid w:val="005462C5"/>
    <w:rsid w:val="005462F2"/>
    <w:rsid w:val="00546442"/>
    <w:rsid w:val="00546662"/>
    <w:rsid w:val="00546BB7"/>
    <w:rsid w:val="00546C04"/>
    <w:rsid w:val="00546C30"/>
    <w:rsid w:val="00546E5B"/>
    <w:rsid w:val="00546E8F"/>
    <w:rsid w:val="00546FBC"/>
    <w:rsid w:val="0054705B"/>
    <w:rsid w:val="005471D1"/>
    <w:rsid w:val="00547271"/>
    <w:rsid w:val="00547507"/>
    <w:rsid w:val="0054756D"/>
    <w:rsid w:val="005475A5"/>
    <w:rsid w:val="00547788"/>
    <w:rsid w:val="00547AB1"/>
    <w:rsid w:val="00547B2C"/>
    <w:rsid w:val="00547D25"/>
    <w:rsid w:val="005504D3"/>
    <w:rsid w:val="005505E6"/>
    <w:rsid w:val="005506BC"/>
    <w:rsid w:val="005506E7"/>
    <w:rsid w:val="0055072E"/>
    <w:rsid w:val="00550762"/>
    <w:rsid w:val="005507C6"/>
    <w:rsid w:val="005508FB"/>
    <w:rsid w:val="00550967"/>
    <w:rsid w:val="00550EDA"/>
    <w:rsid w:val="00550F7D"/>
    <w:rsid w:val="005510EB"/>
    <w:rsid w:val="00551187"/>
    <w:rsid w:val="005511BA"/>
    <w:rsid w:val="00551211"/>
    <w:rsid w:val="00551480"/>
    <w:rsid w:val="0055188F"/>
    <w:rsid w:val="0055192C"/>
    <w:rsid w:val="00551B39"/>
    <w:rsid w:val="00551DF0"/>
    <w:rsid w:val="00551F7E"/>
    <w:rsid w:val="005520D1"/>
    <w:rsid w:val="005521A7"/>
    <w:rsid w:val="0055230B"/>
    <w:rsid w:val="0055232E"/>
    <w:rsid w:val="005523F5"/>
    <w:rsid w:val="005524B3"/>
    <w:rsid w:val="0055273C"/>
    <w:rsid w:val="0055279A"/>
    <w:rsid w:val="005527BC"/>
    <w:rsid w:val="00552C78"/>
    <w:rsid w:val="00552DAE"/>
    <w:rsid w:val="00552F0B"/>
    <w:rsid w:val="00552F84"/>
    <w:rsid w:val="005530EA"/>
    <w:rsid w:val="0055314F"/>
    <w:rsid w:val="005532FE"/>
    <w:rsid w:val="005534AB"/>
    <w:rsid w:val="005534AC"/>
    <w:rsid w:val="00553559"/>
    <w:rsid w:val="0055357C"/>
    <w:rsid w:val="00553586"/>
    <w:rsid w:val="0055360B"/>
    <w:rsid w:val="00553643"/>
    <w:rsid w:val="00553817"/>
    <w:rsid w:val="00553848"/>
    <w:rsid w:val="00553A16"/>
    <w:rsid w:val="00553AD4"/>
    <w:rsid w:val="00553CDE"/>
    <w:rsid w:val="00553DE7"/>
    <w:rsid w:val="00553F50"/>
    <w:rsid w:val="0055400D"/>
    <w:rsid w:val="00554026"/>
    <w:rsid w:val="00554072"/>
    <w:rsid w:val="005540F9"/>
    <w:rsid w:val="0055438C"/>
    <w:rsid w:val="00554455"/>
    <w:rsid w:val="00554467"/>
    <w:rsid w:val="005545E2"/>
    <w:rsid w:val="00554601"/>
    <w:rsid w:val="00554696"/>
    <w:rsid w:val="005549C9"/>
    <w:rsid w:val="005549D2"/>
    <w:rsid w:val="00554BCA"/>
    <w:rsid w:val="00554C1C"/>
    <w:rsid w:val="00554CBE"/>
    <w:rsid w:val="00554D33"/>
    <w:rsid w:val="00555140"/>
    <w:rsid w:val="005551A3"/>
    <w:rsid w:val="005552E6"/>
    <w:rsid w:val="005557C1"/>
    <w:rsid w:val="005558C6"/>
    <w:rsid w:val="005559E7"/>
    <w:rsid w:val="005559FF"/>
    <w:rsid w:val="00555B3F"/>
    <w:rsid w:val="005562AF"/>
    <w:rsid w:val="005562BA"/>
    <w:rsid w:val="00556539"/>
    <w:rsid w:val="00556656"/>
    <w:rsid w:val="0055679E"/>
    <w:rsid w:val="005568FA"/>
    <w:rsid w:val="00556929"/>
    <w:rsid w:val="0055699B"/>
    <w:rsid w:val="00556AF2"/>
    <w:rsid w:val="00556BF9"/>
    <w:rsid w:val="005570A4"/>
    <w:rsid w:val="005570B6"/>
    <w:rsid w:val="00557187"/>
    <w:rsid w:val="00557379"/>
    <w:rsid w:val="00557558"/>
    <w:rsid w:val="00557761"/>
    <w:rsid w:val="00557811"/>
    <w:rsid w:val="00557824"/>
    <w:rsid w:val="00557894"/>
    <w:rsid w:val="00557A26"/>
    <w:rsid w:val="00557B55"/>
    <w:rsid w:val="00557B59"/>
    <w:rsid w:val="00557D0E"/>
    <w:rsid w:val="00557DF4"/>
    <w:rsid w:val="00557E0D"/>
    <w:rsid w:val="00557EDE"/>
    <w:rsid w:val="00557FEA"/>
    <w:rsid w:val="00560069"/>
    <w:rsid w:val="005600FC"/>
    <w:rsid w:val="00560171"/>
    <w:rsid w:val="005601CF"/>
    <w:rsid w:val="005603AB"/>
    <w:rsid w:val="005604BF"/>
    <w:rsid w:val="00560509"/>
    <w:rsid w:val="00560591"/>
    <w:rsid w:val="00560777"/>
    <w:rsid w:val="0056089A"/>
    <w:rsid w:val="0056091C"/>
    <w:rsid w:val="00560B54"/>
    <w:rsid w:val="00560DAA"/>
    <w:rsid w:val="00560DAF"/>
    <w:rsid w:val="00560E8D"/>
    <w:rsid w:val="0056119E"/>
    <w:rsid w:val="0056136F"/>
    <w:rsid w:val="005613E5"/>
    <w:rsid w:val="00561850"/>
    <w:rsid w:val="0056193A"/>
    <w:rsid w:val="00561978"/>
    <w:rsid w:val="00561B0B"/>
    <w:rsid w:val="00561CBD"/>
    <w:rsid w:val="00561E39"/>
    <w:rsid w:val="00561ECE"/>
    <w:rsid w:val="00562227"/>
    <w:rsid w:val="0056226F"/>
    <w:rsid w:val="0056261D"/>
    <w:rsid w:val="00562635"/>
    <w:rsid w:val="0056268C"/>
    <w:rsid w:val="005626A4"/>
    <w:rsid w:val="00562754"/>
    <w:rsid w:val="00562AB6"/>
    <w:rsid w:val="00562B72"/>
    <w:rsid w:val="00562B9A"/>
    <w:rsid w:val="00562C77"/>
    <w:rsid w:val="00562CC4"/>
    <w:rsid w:val="00562FA1"/>
    <w:rsid w:val="0056311D"/>
    <w:rsid w:val="005631A8"/>
    <w:rsid w:val="00563328"/>
    <w:rsid w:val="0056333D"/>
    <w:rsid w:val="005633AA"/>
    <w:rsid w:val="005633CE"/>
    <w:rsid w:val="00563418"/>
    <w:rsid w:val="00563449"/>
    <w:rsid w:val="00563522"/>
    <w:rsid w:val="00563786"/>
    <w:rsid w:val="0056389A"/>
    <w:rsid w:val="00563BA1"/>
    <w:rsid w:val="00563D02"/>
    <w:rsid w:val="00563D0E"/>
    <w:rsid w:val="005640EF"/>
    <w:rsid w:val="0056418F"/>
    <w:rsid w:val="00564267"/>
    <w:rsid w:val="00564301"/>
    <w:rsid w:val="00564325"/>
    <w:rsid w:val="005643D0"/>
    <w:rsid w:val="00564438"/>
    <w:rsid w:val="00564463"/>
    <w:rsid w:val="005644C5"/>
    <w:rsid w:val="00564621"/>
    <w:rsid w:val="0056464F"/>
    <w:rsid w:val="0056495E"/>
    <w:rsid w:val="00564996"/>
    <w:rsid w:val="00564A55"/>
    <w:rsid w:val="00564A6A"/>
    <w:rsid w:val="00564AC4"/>
    <w:rsid w:val="00564AD9"/>
    <w:rsid w:val="005652B2"/>
    <w:rsid w:val="005653DD"/>
    <w:rsid w:val="0056540B"/>
    <w:rsid w:val="00565442"/>
    <w:rsid w:val="00565466"/>
    <w:rsid w:val="0056554A"/>
    <w:rsid w:val="00565AD9"/>
    <w:rsid w:val="00565FE1"/>
    <w:rsid w:val="005662F4"/>
    <w:rsid w:val="005666AA"/>
    <w:rsid w:val="00566732"/>
    <w:rsid w:val="00566AF7"/>
    <w:rsid w:val="00566AF8"/>
    <w:rsid w:val="00566E29"/>
    <w:rsid w:val="00566EEF"/>
    <w:rsid w:val="0056700F"/>
    <w:rsid w:val="005670A7"/>
    <w:rsid w:val="00567205"/>
    <w:rsid w:val="0056741F"/>
    <w:rsid w:val="00567478"/>
    <w:rsid w:val="0056753D"/>
    <w:rsid w:val="00567638"/>
    <w:rsid w:val="005677B1"/>
    <w:rsid w:val="00567BF4"/>
    <w:rsid w:val="00567D8B"/>
    <w:rsid w:val="00567EFD"/>
    <w:rsid w:val="00567FB3"/>
    <w:rsid w:val="00567FE6"/>
    <w:rsid w:val="00570347"/>
    <w:rsid w:val="005703C2"/>
    <w:rsid w:val="005703CE"/>
    <w:rsid w:val="00570467"/>
    <w:rsid w:val="005705A2"/>
    <w:rsid w:val="005705D8"/>
    <w:rsid w:val="005706EF"/>
    <w:rsid w:val="00570B8C"/>
    <w:rsid w:val="00570C4D"/>
    <w:rsid w:val="00570CAD"/>
    <w:rsid w:val="00570CE0"/>
    <w:rsid w:val="00570E62"/>
    <w:rsid w:val="005711D2"/>
    <w:rsid w:val="0057125E"/>
    <w:rsid w:val="00571273"/>
    <w:rsid w:val="00571351"/>
    <w:rsid w:val="005714E5"/>
    <w:rsid w:val="005716C8"/>
    <w:rsid w:val="00571838"/>
    <w:rsid w:val="0057185F"/>
    <w:rsid w:val="00571B99"/>
    <w:rsid w:val="00571DAA"/>
    <w:rsid w:val="00571E1E"/>
    <w:rsid w:val="00572057"/>
    <w:rsid w:val="00572067"/>
    <w:rsid w:val="005720A1"/>
    <w:rsid w:val="005720A6"/>
    <w:rsid w:val="00572134"/>
    <w:rsid w:val="00572346"/>
    <w:rsid w:val="005725EE"/>
    <w:rsid w:val="00572618"/>
    <w:rsid w:val="0057262B"/>
    <w:rsid w:val="00572672"/>
    <w:rsid w:val="00572828"/>
    <w:rsid w:val="00572A15"/>
    <w:rsid w:val="00572CB4"/>
    <w:rsid w:val="00572E98"/>
    <w:rsid w:val="00573152"/>
    <w:rsid w:val="00573212"/>
    <w:rsid w:val="00573319"/>
    <w:rsid w:val="00573393"/>
    <w:rsid w:val="00573534"/>
    <w:rsid w:val="00573714"/>
    <w:rsid w:val="0057392D"/>
    <w:rsid w:val="00573992"/>
    <w:rsid w:val="00573A6D"/>
    <w:rsid w:val="00573BFC"/>
    <w:rsid w:val="00573C6F"/>
    <w:rsid w:val="00573EE6"/>
    <w:rsid w:val="00573F46"/>
    <w:rsid w:val="00574121"/>
    <w:rsid w:val="00574125"/>
    <w:rsid w:val="005741FC"/>
    <w:rsid w:val="005742C6"/>
    <w:rsid w:val="005744D2"/>
    <w:rsid w:val="005746A6"/>
    <w:rsid w:val="005746F5"/>
    <w:rsid w:val="005746FF"/>
    <w:rsid w:val="0057479F"/>
    <w:rsid w:val="00574911"/>
    <w:rsid w:val="00574A3D"/>
    <w:rsid w:val="00574AAB"/>
    <w:rsid w:val="00574C9D"/>
    <w:rsid w:val="00574CA4"/>
    <w:rsid w:val="00574D8A"/>
    <w:rsid w:val="00574F32"/>
    <w:rsid w:val="00574FFD"/>
    <w:rsid w:val="00575105"/>
    <w:rsid w:val="00575130"/>
    <w:rsid w:val="005752AB"/>
    <w:rsid w:val="005755AB"/>
    <w:rsid w:val="00575639"/>
    <w:rsid w:val="005756D5"/>
    <w:rsid w:val="0057585E"/>
    <w:rsid w:val="00575865"/>
    <w:rsid w:val="00575B33"/>
    <w:rsid w:val="00575B7A"/>
    <w:rsid w:val="00575BF7"/>
    <w:rsid w:val="00575D99"/>
    <w:rsid w:val="00575E1D"/>
    <w:rsid w:val="00575E87"/>
    <w:rsid w:val="00575F75"/>
    <w:rsid w:val="00576053"/>
    <w:rsid w:val="00576148"/>
    <w:rsid w:val="00576356"/>
    <w:rsid w:val="0057637E"/>
    <w:rsid w:val="00576B6F"/>
    <w:rsid w:val="00576BA8"/>
    <w:rsid w:val="00576C85"/>
    <w:rsid w:val="00576E63"/>
    <w:rsid w:val="00576EE3"/>
    <w:rsid w:val="005772E9"/>
    <w:rsid w:val="005773C1"/>
    <w:rsid w:val="00577699"/>
    <w:rsid w:val="005776EB"/>
    <w:rsid w:val="005779C2"/>
    <w:rsid w:val="005779EE"/>
    <w:rsid w:val="00577AD9"/>
    <w:rsid w:val="00577B75"/>
    <w:rsid w:val="00577BC5"/>
    <w:rsid w:val="00577C41"/>
    <w:rsid w:val="00577C42"/>
    <w:rsid w:val="00577F77"/>
    <w:rsid w:val="005800BF"/>
    <w:rsid w:val="00580186"/>
    <w:rsid w:val="005803D6"/>
    <w:rsid w:val="005805E9"/>
    <w:rsid w:val="00580749"/>
    <w:rsid w:val="00580783"/>
    <w:rsid w:val="005809AF"/>
    <w:rsid w:val="00580D7E"/>
    <w:rsid w:val="00581190"/>
    <w:rsid w:val="005811BC"/>
    <w:rsid w:val="005811C5"/>
    <w:rsid w:val="0058124D"/>
    <w:rsid w:val="0058137D"/>
    <w:rsid w:val="0058145A"/>
    <w:rsid w:val="00581782"/>
    <w:rsid w:val="00581840"/>
    <w:rsid w:val="00581854"/>
    <w:rsid w:val="00581A55"/>
    <w:rsid w:val="00581C94"/>
    <w:rsid w:val="00581D16"/>
    <w:rsid w:val="00581F8E"/>
    <w:rsid w:val="00582017"/>
    <w:rsid w:val="005821E3"/>
    <w:rsid w:val="00582744"/>
    <w:rsid w:val="005827F0"/>
    <w:rsid w:val="00582926"/>
    <w:rsid w:val="00582953"/>
    <w:rsid w:val="00582BE4"/>
    <w:rsid w:val="00582C2D"/>
    <w:rsid w:val="00582D1C"/>
    <w:rsid w:val="00582D35"/>
    <w:rsid w:val="00582E1F"/>
    <w:rsid w:val="0058300F"/>
    <w:rsid w:val="00583072"/>
    <w:rsid w:val="00583145"/>
    <w:rsid w:val="0058321D"/>
    <w:rsid w:val="00583401"/>
    <w:rsid w:val="00583422"/>
    <w:rsid w:val="00583470"/>
    <w:rsid w:val="0058365D"/>
    <w:rsid w:val="00583714"/>
    <w:rsid w:val="00583729"/>
    <w:rsid w:val="00583851"/>
    <w:rsid w:val="00583A6E"/>
    <w:rsid w:val="00583B77"/>
    <w:rsid w:val="00583BF7"/>
    <w:rsid w:val="005840C3"/>
    <w:rsid w:val="005840C7"/>
    <w:rsid w:val="005840C8"/>
    <w:rsid w:val="00584104"/>
    <w:rsid w:val="00584134"/>
    <w:rsid w:val="005843F5"/>
    <w:rsid w:val="00584659"/>
    <w:rsid w:val="005847B4"/>
    <w:rsid w:val="00584AF1"/>
    <w:rsid w:val="00584BB2"/>
    <w:rsid w:val="00584E83"/>
    <w:rsid w:val="00584F78"/>
    <w:rsid w:val="00584F88"/>
    <w:rsid w:val="00585336"/>
    <w:rsid w:val="00585553"/>
    <w:rsid w:val="0058569C"/>
    <w:rsid w:val="00585828"/>
    <w:rsid w:val="00585889"/>
    <w:rsid w:val="00585982"/>
    <w:rsid w:val="00585A56"/>
    <w:rsid w:val="00585AB1"/>
    <w:rsid w:val="00585ABB"/>
    <w:rsid w:val="00585AF1"/>
    <w:rsid w:val="00585B39"/>
    <w:rsid w:val="00585C26"/>
    <w:rsid w:val="00585D3E"/>
    <w:rsid w:val="00585F9E"/>
    <w:rsid w:val="00586090"/>
    <w:rsid w:val="00586224"/>
    <w:rsid w:val="0058630E"/>
    <w:rsid w:val="005866D7"/>
    <w:rsid w:val="00586905"/>
    <w:rsid w:val="0058692E"/>
    <w:rsid w:val="00586C88"/>
    <w:rsid w:val="00586CC8"/>
    <w:rsid w:val="00586DB0"/>
    <w:rsid w:val="00586E9A"/>
    <w:rsid w:val="0058701A"/>
    <w:rsid w:val="0058703D"/>
    <w:rsid w:val="00587120"/>
    <w:rsid w:val="005873A9"/>
    <w:rsid w:val="00587539"/>
    <w:rsid w:val="005876BF"/>
    <w:rsid w:val="0058777D"/>
    <w:rsid w:val="00587862"/>
    <w:rsid w:val="0058787F"/>
    <w:rsid w:val="005878D7"/>
    <w:rsid w:val="00587A69"/>
    <w:rsid w:val="00587A9A"/>
    <w:rsid w:val="00587B86"/>
    <w:rsid w:val="00587D59"/>
    <w:rsid w:val="00587DC3"/>
    <w:rsid w:val="00587F39"/>
    <w:rsid w:val="00587FDD"/>
    <w:rsid w:val="00590053"/>
    <w:rsid w:val="0059018D"/>
    <w:rsid w:val="005902DC"/>
    <w:rsid w:val="005902F7"/>
    <w:rsid w:val="00590382"/>
    <w:rsid w:val="00590516"/>
    <w:rsid w:val="0059053D"/>
    <w:rsid w:val="00590561"/>
    <w:rsid w:val="005905C8"/>
    <w:rsid w:val="00590A17"/>
    <w:rsid w:val="00590AD7"/>
    <w:rsid w:val="00590BFF"/>
    <w:rsid w:val="0059101B"/>
    <w:rsid w:val="00591046"/>
    <w:rsid w:val="00591260"/>
    <w:rsid w:val="005915AB"/>
    <w:rsid w:val="005915FE"/>
    <w:rsid w:val="00591628"/>
    <w:rsid w:val="005916E2"/>
    <w:rsid w:val="00591720"/>
    <w:rsid w:val="005917F2"/>
    <w:rsid w:val="00591B00"/>
    <w:rsid w:val="00591CD7"/>
    <w:rsid w:val="00591DC1"/>
    <w:rsid w:val="00592004"/>
    <w:rsid w:val="005921C0"/>
    <w:rsid w:val="00592340"/>
    <w:rsid w:val="005923A0"/>
    <w:rsid w:val="00592492"/>
    <w:rsid w:val="005925E1"/>
    <w:rsid w:val="005926E3"/>
    <w:rsid w:val="00592BFE"/>
    <w:rsid w:val="00592E41"/>
    <w:rsid w:val="00592F9B"/>
    <w:rsid w:val="005930B8"/>
    <w:rsid w:val="00593175"/>
    <w:rsid w:val="005938EB"/>
    <w:rsid w:val="0059390E"/>
    <w:rsid w:val="0059397F"/>
    <w:rsid w:val="00593A01"/>
    <w:rsid w:val="00593A43"/>
    <w:rsid w:val="00593AAE"/>
    <w:rsid w:val="00593C3F"/>
    <w:rsid w:val="00593EEE"/>
    <w:rsid w:val="00593F1B"/>
    <w:rsid w:val="00593F58"/>
    <w:rsid w:val="00593F90"/>
    <w:rsid w:val="0059401C"/>
    <w:rsid w:val="00594142"/>
    <w:rsid w:val="0059423D"/>
    <w:rsid w:val="00594322"/>
    <w:rsid w:val="005943B0"/>
    <w:rsid w:val="0059444E"/>
    <w:rsid w:val="0059445C"/>
    <w:rsid w:val="00594471"/>
    <w:rsid w:val="0059459C"/>
    <w:rsid w:val="005945CE"/>
    <w:rsid w:val="0059469B"/>
    <w:rsid w:val="0059481B"/>
    <w:rsid w:val="0059484D"/>
    <w:rsid w:val="005948EC"/>
    <w:rsid w:val="005948FE"/>
    <w:rsid w:val="00594A54"/>
    <w:rsid w:val="00594C3B"/>
    <w:rsid w:val="00594C51"/>
    <w:rsid w:val="00594CBA"/>
    <w:rsid w:val="00594F05"/>
    <w:rsid w:val="00594F21"/>
    <w:rsid w:val="00594F8C"/>
    <w:rsid w:val="00594FDC"/>
    <w:rsid w:val="005950D9"/>
    <w:rsid w:val="005952C3"/>
    <w:rsid w:val="005954A0"/>
    <w:rsid w:val="005954EF"/>
    <w:rsid w:val="0059584C"/>
    <w:rsid w:val="00595852"/>
    <w:rsid w:val="0059595B"/>
    <w:rsid w:val="00595ACA"/>
    <w:rsid w:val="00595C76"/>
    <w:rsid w:val="00595DBF"/>
    <w:rsid w:val="00595FF7"/>
    <w:rsid w:val="00596136"/>
    <w:rsid w:val="0059624D"/>
    <w:rsid w:val="005962C8"/>
    <w:rsid w:val="0059638D"/>
    <w:rsid w:val="00596390"/>
    <w:rsid w:val="00596414"/>
    <w:rsid w:val="0059647C"/>
    <w:rsid w:val="005965AB"/>
    <w:rsid w:val="00596876"/>
    <w:rsid w:val="005968A9"/>
    <w:rsid w:val="00596A7F"/>
    <w:rsid w:val="00596A88"/>
    <w:rsid w:val="00596BDB"/>
    <w:rsid w:val="00596C48"/>
    <w:rsid w:val="00596D74"/>
    <w:rsid w:val="00596E04"/>
    <w:rsid w:val="00596FF2"/>
    <w:rsid w:val="005974EE"/>
    <w:rsid w:val="005976B3"/>
    <w:rsid w:val="005976BA"/>
    <w:rsid w:val="00597895"/>
    <w:rsid w:val="00597A43"/>
    <w:rsid w:val="00597B18"/>
    <w:rsid w:val="00597B5B"/>
    <w:rsid w:val="00597B6B"/>
    <w:rsid w:val="00597B75"/>
    <w:rsid w:val="00597BA0"/>
    <w:rsid w:val="00597BC4"/>
    <w:rsid w:val="00597DE6"/>
    <w:rsid w:val="00597ED6"/>
    <w:rsid w:val="005A0049"/>
    <w:rsid w:val="005A02F2"/>
    <w:rsid w:val="005A0456"/>
    <w:rsid w:val="005A05C0"/>
    <w:rsid w:val="005A0A04"/>
    <w:rsid w:val="005A0ABB"/>
    <w:rsid w:val="005A0B8B"/>
    <w:rsid w:val="005A0F67"/>
    <w:rsid w:val="005A1023"/>
    <w:rsid w:val="005A1039"/>
    <w:rsid w:val="005A103F"/>
    <w:rsid w:val="005A116D"/>
    <w:rsid w:val="005A152C"/>
    <w:rsid w:val="005A16E3"/>
    <w:rsid w:val="005A1777"/>
    <w:rsid w:val="005A17F2"/>
    <w:rsid w:val="005A1837"/>
    <w:rsid w:val="005A18D5"/>
    <w:rsid w:val="005A1907"/>
    <w:rsid w:val="005A1962"/>
    <w:rsid w:val="005A1C14"/>
    <w:rsid w:val="005A1D26"/>
    <w:rsid w:val="005A1F02"/>
    <w:rsid w:val="005A20B0"/>
    <w:rsid w:val="005A2200"/>
    <w:rsid w:val="005A2345"/>
    <w:rsid w:val="005A254C"/>
    <w:rsid w:val="005A26D5"/>
    <w:rsid w:val="005A296E"/>
    <w:rsid w:val="005A2A4E"/>
    <w:rsid w:val="005A2B3D"/>
    <w:rsid w:val="005A2B6F"/>
    <w:rsid w:val="005A2CE0"/>
    <w:rsid w:val="005A2D13"/>
    <w:rsid w:val="005A2E3E"/>
    <w:rsid w:val="005A2EEC"/>
    <w:rsid w:val="005A2F2C"/>
    <w:rsid w:val="005A30D2"/>
    <w:rsid w:val="005A30E9"/>
    <w:rsid w:val="005A313E"/>
    <w:rsid w:val="005A3144"/>
    <w:rsid w:val="005A322A"/>
    <w:rsid w:val="005A3282"/>
    <w:rsid w:val="005A32DF"/>
    <w:rsid w:val="005A34AA"/>
    <w:rsid w:val="005A36A1"/>
    <w:rsid w:val="005A3798"/>
    <w:rsid w:val="005A37AA"/>
    <w:rsid w:val="005A3832"/>
    <w:rsid w:val="005A386C"/>
    <w:rsid w:val="005A392A"/>
    <w:rsid w:val="005A39E6"/>
    <w:rsid w:val="005A39FD"/>
    <w:rsid w:val="005A3A19"/>
    <w:rsid w:val="005A409A"/>
    <w:rsid w:val="005A43BD"/>
    <w:rsid w:val="005A43E2"/>
    <w:rsid w:val="005A4518"/>
    <w:rsid w:val="005A4648"/>
    <w:rsid w:val="005A496A"/>
    <w:rsid w:val="005A4A7A"/>
    <w:rsid w:val="005A4A8A"/>
    <w:rsid w:val="005A4C5C"/>
    <w:rsid w:val="005A4E42"/>
    <w:rsid w:val="005A4FBC"/>
    <w:rsid w:val="005A507C"/>
    <w:rsid w:val="005A50D0"/>
    <w:rsid w:val="005A52CB"/>
    <w:rsid w:val="005A5326"/>
    <w:rsid w:val="005A584F"/>
    <w:rsid w:val="005A59B7"/>
    <w:rsid w:val="005A5AB8"/>
    <w:rsid w:val="005A5ACA"/>
    <w:rsid w:val="005A5C3C"/>
    <w:rsid w:val="005A5D2A"/>
    <w:rsid w:val="005A5F5E"/>
    <w:rsid w:val="005A63F6"/>
    <w:rsid w:val="005A6562"/>
    <w:rsid w:val="005A6722"/>
    <w:rsid w:val="005A6828"/>
    <w:rsid w:val="005A689A"/>
    <w:rsid w:val="005A6A71"/>
    <w:rsid w:val="005A6DC7"/>
    <w:rsid w:val="005A6E30"/>
    <w:rsid w:val="005A7039"/>
    <w:rsid w:val="005A70A3"/>
    <w:rsid w:val="005A7165"/>
    <w:rsid w:val="005A7260"/>
    <w:rsid w:val="005A72BB"/>
    <w:rsid w:val="005A72C3"/>
    <w:rsid w:val="005A7650"/>
    <w:rsid w:val="005A7931"/>
    <w:rsid w:val="005A7E35"/>
    <w:rsid w:val="005A7E41"/>
    <w:rsid w:val="005A7F1C"/>
    <w:rsid w:val="005A7F8A"/>
    <w:rsid w:val="005B0097"/>
    <w:rsid w:val="005B015F"/>
    <w:rsid w:val="005B01DB"/>
    <w:rsid w:val="005B039B"/>
    <w:rsid w:val="005B03E1"/>
    <w:rsid w:val="005B047F"/>
    <w:rsid w:val="005B053D"/>
    <w:rsid w:val="005B055A"/>
    <w:rsid w:val="005B0608"/>
    <w:rsid w:val="005B0689"/>
    <w:rsid w:val="005B07A8"/>
    <w:rsid w:val="005B0B62"/>
    <w:rsid w:val="005B0CAB"/>
    <w:rsid w:val="005B0D14"/>
    <w:rsid w:val="005B0D91"/>
    <w:rsid w:val="005B0E08"/>
    <w:rsid w:val="005B0E36"/>
    <w:rsid w:val="005B12C2"/>
    <w:rsid w:val="005B15F2"/>
    <w:rsid w:val="005B16CC"/>
    <w:rsid w:val="005B183F"/>
    <w:rsid w:val="005B192A"/>
    <w:rsid w:val="005B1A98"/>
    <w:rsid w:val="005B1B7B"/>
    <w:rsid w:val="005B1E3E"/>
    <w:rsid w:val="005B1FCA"/>
    <w:rsid w:val="005B20BB"/>
    <w:rsid w:val="005B2164"/>
    <w:rsid w:val="005B21E6"/>
    <w:rsid w:val="005B2202"/>
    <w:rsid w:val="005B2337"/>
    <w:rsid w:val="005B242B"/>
    <w:rsid w:val="005B2679"/>
    <w:rsid w:val="005B2A43"/>
    <w:rsid w:val="005B2CBA"/>
    <w:rsid w:val="005B2F6C"/>
    <w:rsid w:val="005B335F"/>
    <w:rsid w:val="005B3385"/>
    <w:rsid w:val="005B3439"/>
    <w:rsid w:val="005B3516"/>
    <w:rsid w:val="005B3711"/>
    <w:rsid w:val="005B38A0"/>
    <w:rsid w:val="005B3BD6"/>
    <w:rsid w:val="005B3D98"/>
    <w:rsid w:val="005B3E64"/>
    <w:rsid w:val="005B405B"/>
    <w:rsid w:val="005B40CB"/>
    <w:rsid w:val="005B4139"/>
    <w:rsid w:val="005B43FD"/>
    <w:rsid w:val="005B44AB"/>
    <w:rsid w:val="005B45BA"/>
    <w:rsid w:val="005B45D6"/>
    <w:rsid w:val="005B480A"/>
    <w:rsid w:val="005B4B8D"/>
    <w:rsid w:val="005B4ED8"/>
    <w:rsid w:val="005B511B"/>
    <w:rsid w:val="005B5331"/>
    <w:rsid w:val="005B534F"/>
    <w:rsid w:val="005B53CF"/>
    <w:rsid w:val="005B55E8"/>
    <w:rsid w:val="005B5865"/>
    <w:rsid w:val="005B58BA"/>
    <w:rsid w:val="005B5A3C"/>
    <w:rsid w:val="005B5B19"/>
    <w:rsid w:val="005B5B90"/>
    <w:rsid w:val="005B5C10"/>
    <w:rsid w:val="005B5E90"/>
    <w:rsid w:val="005B5FF5"/>
    <w:rsid w:val="005B617A"/>
    <w:rsid w:val="005B6295"/>
    <w:rsid w:val="005B629F"/>
    <w:rsid w:val="005B63AC"/>
    <w:rsid w:val="005B640C"/>
    <w:rsid w:val="005B68D7"/>
    <w:rsid w:val="005B693A"/>
    <w:rsid w:val="005B69CB"/>
    <w:rsid w:val="005B69EC"/>
    <w:rsid w:val="005B6A7E"/>
    <w:rsid w:val="005B6B3C"/>
    <w:rsid w:val="005B6BA6"/>
    <w:rsid w:val="005B6E50"/>
    <w:rsid w:val="005B6ECC"/>
    <w:rsid w:val="005B6F12"/>
    <w:rsid w:val="005B713A"/>
    <w:rsid w:val="005B7244"/>
    <w:rsid w:val="005B7395"/>
    <w:rsid w:val="005B7414"/>
    <w:rsid w:val="005B75BF"/>
    <w:rsid w:val="005B763A"/>
    <w:rsid w:val="005B76C2"/>
    <w:rsid w:val="005B7B24"/>
    <w:rsid w:val="005B7BCF"/>
    <w:rsid w:val="005B7C14"/>
    <w:rsid w:val="005B7C60"/>
    <w:rsid w:val="005B7D43"/>
    <w:rsid w:val="005C000E"/>
    <w:rsid w:val="005C02B1"/>
    <w:rsid w:val="005C0672"/>
    <w:rsid w:val="005C0C64"/>
    <w:rsid w:val="005C0C6F"/>
    <w:rsid w:val="005C0CC2"/>
    <w:rsid w:val="005C0D50"/>
    <w:rsid w:val="005C0EAA"/>
    <w:rsid w:val="005C1127"/>
    <w:rsid w:val="005C124C"/>
    <w:rsid w:val="005C130F"/>
    <w:rsid w:val="005C15E2"/>
    <w:rsid w:val="005C15E8"/>
    <w:rsid w:val="005C1636"/>
    <w:rsid w:val="005C16CC"/>
    <w:rsid w:val="005C17B9"/>
    <w:rsid w:val="005C181E"/>
    <w:rsid w:val="005C18B9"/>
    <w:rsid w:val="005C1929"/>
    <w:rsid w:val="005C1B08"/>
    <w:rsid w:val="005C1BDA"/>
    <w:rsid w:val="005C1CC7"/>
    <w:rsid w:val="005C1F48"/>
    <w:rsid w:val="005C21D0"/>
    <w:rsid w:val="005C2546"/>
    <w:rsid w:val="005C26F6"/>
    <w:rsid w:val="005C273E"/>
    <w:rsid w:val="005C2ABD"/>
    <w:rsid w:val="005C2B22"/>
    <w:rsid w:val="005C2C71"/>
    <w:rsid w:val="005C2D0A"/>
    <w:rsid w:val="005C2D76"/>
    <w:rsid w:val="005C308D"/>
    <w:rsid w:val="005C33EE"/>
    <w:rsid w:val="005C3400"/>
    <w:rsid w:val="005C365F"/>
    <w:rsid w:val="005C3718"/>
    <w:rsid w:val="005C38BE"/>
    <w:rsid w:val="005C38C5"/>
    <w:rsid w:val="005C3C98"/>
    <w:rsid w:val="005C3E70"/>
    <w:rsid w:val="005C3FCA"/>
    <w:rsid w:val="005C4034"/>
    <w:rsid w:val="005C405C"/>
    <w:rsid w:val="005C4137"/>
    <w:rsid w:val="005C413B"/>
    <w:rsid w:val="005C41A5"/>
    <w:rsid w:val="005C4289"/>
    <w:rsid w:val="005C4293"/>
    <w:rsid w:val="005C42EA"/>
    <w:rsid w:val="005C446D"/>
    <w:rsid w:val="005C4870"/>
    <w:rsid w:val="005C498C"/>
    <w:rsid w:val="005C4B57"/>
    <w:rsid w:val="005C4C71"/>
    <w:rsid w:val="005C518D"/>
    <w:rsid w:val="005C5268"/>
    <w:rsid w:val="005C5410"/>
    <w:rsid w:val="005C5459"/>
    <w:rsid w:val="005C5463"/>
    <w:rsid w:val="005C5545"/>
    <w:rsid w:val="005C56A3"/>
    <w:rsid w:val="005C57C4"/>
    <w:rsid w:val="005C5929"/>
    <w:rsid w:val="005C5948"/>
    <w:rsid w:val="005C5B78"/>
    <w:rsid w:val="005C5D7C"/>
    <w:rsid w:val="005C5DE4"/>
    <w:rsid w:val="005C5E71"/>
    <w:rsid w:val="005C5FE6"/>
    <w:rsid w:val="005C60D7"/>
    <w:rsid w:val="005C631C"/>
    <w:rsid w:val="005C6480"/>
    <w:rsid w:val="005C6621"/>
    <w:rsid w:val="005C667A"/>
    <w:rsid w:val="005C6798"/>
    <w:rsid w:val="005C6A25"/>
    <w:rsid w:val="005C6C97"/>
    <w:rsid w:val="005C6D04"/>
    <w:rsid w:val="005C6D61"/>
    <w:rsid w:val="005C6EDB"/>
    <w:rsid w:val="005C6F55"/>
    <w:rsid w:val="005C7119"/>
    <w:rsid w:val="005C727E"/>
    <w:rsid w:val="005C72A6"/>
    <w:rsid w:val="005C739C"/>
    <w:rsid w:val="005C74EF"/>
    <w:rsid w:val="005C7601"/>
    <w:rsid w:val="005C76D7"/>
    <w:rsid w:val="005C76E1"/>
    <w:rsid w:val="005C7874"/>
    <w:rsid w:val="005C7956"/>
    <w:rsid w:val="005C796F"/>
    <w:rsid w:val="005C79E9"/>
    <w:rsid w:val="005C7A46"/>
    <w:rsid w:val="005C7B58"/>
    <w:rsid w:val="005C7D01"/>
    <w:rsid w:val="005C7ED8"/>
    <w:rsid w:val="005D00D8"/>
    <w:rsid w:val="005D0223"/>
    <w:rsid w:val="005D02D8"/>
    <w:rsid w:val="005D0425"/>
    <w:rsid w:val="005D0446"/>
    <w:rsid w:val="005D0490"/>
    <w:rsid w:val="005D04F8"/>
    <w:rsid w:val="005D0556"/>
    <w:rsid w:val="005D077B"/>
    <w:rsid w:val="005D0BF9"/>
    <w:rsid w:val="005D0CE4"/>
    <w:rsid w:val="005D0D82"/>
    <w:rsid w:val="005D0DAD"/>
    <w:rsid w:val="005D0E4A"/>
    <w:rsid w:val="005D0EA2"/>
    <w:rsid w:val="005D12E9"/>
    <w:rsid w:val="005D134D"/>
    <w:rsid w:val="005D139A"/>
    <w:rsid w:val="005D1457"/>
    <w:rsid w:val="005D149C"/>
    <w:rsid w:val="005D1726"/>
    <w:rsid w:val="005D1C0C"/>
    <w:rsid w:val="005D1CFB"/>
    <w:rsid w:val="005D1E40"/>
    <w:rsid w:val="005D1F15"/>
    <w:rsid w:val="005D1F51"/>
    <w:rsid w:val="005D219B"/>
    <w:rsid w:val="005D22B6"/>
    <w:rsid w:val="005D248D"/>
    <w:rsid w:val="005D258D"/>
    <w:rsid w:val="005D261B"/>
    <w:rsid w:val="005D2625"/>
    <w:rsid w:val="005D2700"/>
    <w:rsid w:val="005D274E"/>
    <w:rsid w:val="005D28D1"/>
    <w:rsid w:val="005D2917"/>
    <w:rsid w:val="005D29C5"/>
    <w:rsid w:val="005D2B97"/>
    <w:rsid w:val="005D2C14"/>
    <w:rsid w:val="005D2DA0"/>
    <w:rsid w:val="005D2EF9"/>
    <w:rsid w:val="005D32BB"/>
    <w:rsid w:val="005D3471"/>
    <w:rsid w:val="005D369B"/>
    <w:rsid w:val="005D3866"/>
    <w:rsid w:val="005D3870"/>
    <w:rsid w:val="005D392A"/>
    <w:rsid w:val="005D3A03"/>
    <w:rsid w:val="005D3B26"/>
    <w:rsid w:val="005D3B59"/>
    <w:rsid w:val="005D3DE1"/>
    <w:rsid w:val="005D40CC"/>
    <w:rsid w:val="005D41CB"/>
    <w:rsid w:val="005D449D"/>
    <w:rsid w:val="005D44EB"/>
    <w:rsid w:val="005D4689"/>
    <w:rsid w:val="005D4742"/>
    <w:rsid w:val="005D4A41"/>
    <w:rsid w:val="005D4C94"/>
    <w:rsid w:val="005D4EA1"/>
    <w:rsid w:val="005D4FA1"/>
    <w:rsid w:val="005D5203"/>
    <w:rsid w:val="005D5248"/>
    <w:rsid w:val="005D5253"/>
    <w:rsid w:val="005D52F1"/>
    <w:rsid w:val="005D5579"/>
    <w:rsid w:val="005D59DD"/>
    <w:rsid w:val="005D59FD"/>
    <w:rsid w:val="005D5BF2"/>
    <w:rsid w:val="005D5C11"/>
    <w:rsid w:val="005D5C7B"/>
    <w:rsid w:val="005D5EBB"/>
    <w:rsid w:val="005D5F90"/>
    <w:rsid w:val="005D6218"/>
    <w:rsid w:val="005D62A4"/>
    <w:rsid w:val="005D653D"/>
    <w:rsid w:val="005D66C7"/>
    <w:rsid w:val="005D6AC0"/>
    <w:rsid w:val="005D6CF0"/>
    <w:rsid w:val="005D6D19"/>
    <w:rsid w:val="005D6DCA"/>
    <w:rsid w:val="005D6FBC"/>
    <w:rsid w:val="005D70D1"/>
    <w:rsid w:val="005D7313"/>
    <w:rsid w:val="005D736F"/>
    <w:rsid w:val="005D73BF"/>
    <w:rsid w:val="005D7501"/>
    <w:rsid w:val="005D7563"/>
    <w:rsid w:val="005D78A8"/>
    <w:rsid w:val="005D793A"/>
    <w:rsid w:val="005D7943"/>
    <w:rsid w:val="005D7A03"/>
    <w:rsid w:val="005D7CB1"/>
    <w:rsid w:val="005D7E9E"/>
    <w:rsid w:val="005E004D"/>
    <w:rsid w:val="005E0094"/>
    <w:rsid w:val="005E00C9"/>
    <w:rsid w:val="005E0191"/>
    <w:rsid w:val="005E01E7"/>
    <w:rsid w:val="005E02BA"/>
    <w:rsid w:val="005E03BA"/>
    <w:rsid w:val="005E0551"/>
    <w:rsid w:val="005E079D"/>
    <w:rsid w:val="005E0AAA"/>
    <w:rsid w:val="005E0B19"/>
    <w:rsid w:val="005E0BDC"/>
    <w:rsid w:val="005E0F64"/>
    <w:rsid w:val="005E1044"/>
    <w:rsid w:val="005E119A"/>
    <w:rsid w:val="005E12AA"/>
    <w:rsid w:val="005E138E"/>
    <w:rsid w:val="005E140F"/>
    <w:rsid w:val="005E1578"/>
    <w:rsid w:val="005E15E6"/>
    <w:rsid w:val="005E174F"/>
    <w:rsid w:val="005E1940"/>
    <w:rsid w:val="005E19BD"/>
    <w:rsid w:val="005E1AAC"/>
    <w:rsid w:val="005E1CC1"/>
    <w:rsid w:val="005E1E97"/>
    <w:rsid w:val="005E1EBE"/>
    <w:rsid w:val="005E290F"/>
    <w:rsid w:val="005E2997"/>
    <w:rsid w:val="005E2AF0"/>
    <w:rsid w:val="005E2C0E"/>
    <w:rsid w:val="005E2DD5"/>
    <w:rsid w:val="005E30A9"/>
    <w:rsid w:val="005E30FB"/>
    <w:rsid w:val="005E329C"/>
    <w:rsid w:val="005E348A"/>
    <w:rsid w:val="005E3515"/>
    <w:rsid w:val="005E36B2"/>
    <w:rsid w:val="005E37EA"/>
    <w:rsid w:val="005E39C5"/>
    <w:rsid w:val="005E3A14"/>
    <w:rsid w:val="005E3CF9"/>
    <w:rsid w:val="005E3D7B"/>
    <w:rsid w:val="005E3E4E"/>
    <w:rsid w:val="005E4276"/>
    <w:rsid w:val="005E432B"/>
    <w:rsid w:val="005E44C9"/>
    <w:rsid w:val="005E4694"/>
    <w:rsid w:val="005E47B1"/>
    <w:rsid w:val="005E4A0C"/>
    <w:rsid w:val="005E4B39"/>
    <w:rsid w:val="005E4C31"/>
    <w:rsid w:val="005E4C9E"/>
    <w:rsid w:val="005E4F58"/>
    <w:rsid w:val="005E4FA8"/>
    <w:rsid w:val="005E51DA"/>
    <w:rsid w:val="005E537D"/>
    <w:rsid w:val="005E553E"/>
    <w:rsid w:val="005E56A2"/>
    <w:rsid w:val="005E5743"/>
    <w:rsid w:val="005E574D"/>
    <w:rsid w:val="005E59AA"/>
    <w:rsid w:val="005E5A3F"/>
    <w:rsid w:val="005E5AAB"/>
    <w:rsid w:val="005E5B8B"/>
    <w:rsid w:val="005E5BE5"/>
    <w:rsid w:val="005E5FB3"/>
    <w:rsid w:val="005E6302"/>
    <w:rsid w:val="005E6432"/>
    <w:rsid w:val="005E6570"/>
    <w:rsid w:val="005E659B"/>
    <w:rsid w:val="005E6603"/>
    <w:rsid w:val="005E6605"/>
    <w:rsid w:val="005E696A"/>
    <w:rsid w:val="005E6B28"/>
    <w:rsid w:val="005E6C02"/>
    <w:rsid w:val="005E6ED6"/>
    <w:rsid w:val="005E6FDD"/>
    <w:rsid w:val="005E720C"/>
    <w:rsid w:val="005E727F"/>
    <w:rsid w:val="005E72A9"/>
    <w:rsid w:val="005E7508"/>
    <w:rsid w:val="005E783C"/>
    <w:rsid w:val="005E7A8F"/>
    <w:rsid w:val="005E7B25"/>
    <w:rsid w:val="005E7BAD"/>
    <w:rsid w:val="005E7CE0"/>
    <w:rsid w:val="005E7FD0"/>
    <w:rsid w:val="005E7FE3"/>
    <w:rsid w:val="005F01A1"/>
    <w:rsid w:val="005F02FF"/>
    <w:rsid w:val="005F03EA"/>
    <w:rsid w:val="005F0440"/>
    <w:rsid w:val="005F04B5"/>
    <w:rsid w:val="005F0832"/>
    <w:rsid w:val="005F0849"/>
    <w:rsid w:val="005F0974"/>
    <w:rsid w:val="005F0B55"/>
    <w:rsid w:val="005F0CB4"/>
    <w:rsid w:val="005F0D40"/>
    <w:rsid w:val="005F0DD7"/>
    <w:rsid w:val="005F0FB9"/>
    <w:rsid w:val="005F0FEA"/>
    <w:rsid w:val="005F1176"/>
    <w:rsid w:val="005F124A"/>
    <w:rsid w:val="005F1476"/>
    <w:rsid w:val="005F1675"/>
    <w:rsid w:val="005F16EC"/>
    <w:rsid w:val="005F19D6"/>
    <w:rsid w:val="005F1D0A"/>
    <w:rsid w:val="005F1D30"/>
    <w:rsid w:val="005F1D7D"/>
    <w:rsid w:val="005F1EBC"/>
    <w:rsid w:val="005F1EE2"/>
    <w:rsid w:val="005F20FF"/>
    <w:rsid w:val="005F233B"/>
    <w:rsid w:val="005F262D"/>
    <w:rsid w:val="005F276B"/>
    <w:rsid w:val="005F2B68"/>
    <w:rsid w:val="005F2BC5"/>
    <w:rsid w:val="005F2D17"/>
    <w:rsid w:val="005F362C"/>
    <w:rsid w:val="005F36AF"/>
    <w:rsid w:val="005F395E"/>
    <w:rsid w:val="005F3A5D"/>
    <w:rsid w:val="005F3C61"/>
    <w:rsid w:val="005F3CB3"/>
    <w:rsid w:val="005F3E26"/>
    <w:rsid w:val="005F3EC2"/>
    <w:rsid w:val="005F3FC0"/>
    <w:rsid w:val="005F42DB"/>
    <w:rsid w:val="005F42EC"/>
    <w:rsid w:val="005F43A9"/>
    <w:rsid w:val="005F466A"/>
    <w:rsid w:val="005F4730"/>
    <w:rsid w:val="005F490F"/>
    <w:rsid w:val="005F494E"/>
    <w:rsid w:val="005F4AE8"/>
    <w:rsid w:val="005F4C76"/>
    <w:rsid w:val="005F4D7E"/>
    <w:rsid w:val="005F4DE6"/>
    <w:rsid w:val="005F4E6D"/>
    <w:rsid w:val="005F4EC1"/>
    <w:rsid w:val="005F4F8D"/>
    <w:rsid w:val="005F5060"/>
    <w:rsid w:val="005F50AF"/>
    <w:rsid w:val="005F50E9"/>
    <w:rsid w:val="005F52C4"/>
    <w:rsid w:val="005F53E0"/>
    <w:rsid w:val="005F5505"/>
    <w:rsid w:val="005F5593"/>
    <w:rsid w:val="005F5793"/>
    <w:rsid w:val="005F58E0"/>
    <w:rsid w:val="005F5903"/>
    <w:rsid w:val="005F5917"/>
    <w:rsid w:val="005F596C"/>
    <w:rsid w:val="005F5A7C"/>
    <w:rsid w:val="005F5BB5"/>
    <w:rsid w:val="005F5CA9"/>
    <w:rsid w:val="005F5EB9"/>
    <w:rsid w:val="005F6028"/>
    <w:rsid w:val="005F632E"/>
    <w:rsid w:val="005F648E"/>
    <w:rsid w:val="005F663D"/>
    <w:rsid w:val="005F6729"/>
    <w:rsid w:val="005F68BA"/>
    <w:rsid w:val="005F6915"/>
    <w:rsid w:val="005F693B"/>
    <w:rsid w:val="005F6968"/>
    <w:rsid w:val="005F6BF8"/>
    <w:rsid w:val="005F6D8A"/>
    <w:rsid w:val="005F6E2A"/>
    <w:rsid w:val="005F6EA8"/>
    <w:rsid w:val="005F6EC1"/>
    <w:rsid w:val="005F6F65"/>
    <w:rsid w:val="005F708E"/>
    <w:rsid w:val="005F7257"/>
    <w:rsid w:val="005F72EE"/>
    <w:rsid w:val="005F7464"/>
    <w:rsid w:val="005F74A5"/>
    <w:rsid w:val="005F74BB"/>
    <w:rsid w:val="005F79BE"/>
    <w:rsid w:val="005F7A86"/>
    <w:rsid w:val="005F7B82"/>
    <w:rsid w:val="005F7CC2"/>
    <w:rsid w:val="005F7FD5"/>
    <w:rsid w:val="006003D3"/>
    <w:rsid w:val="00600520"/>
    <w:rsid w:val="0060097A"/>
    <w:rsid w:val="006009F1"/>
    <w:rsid w:val="00600E2F"/>
    <w:rsid w:val="006011E2"/>
    <w:rsid w:val="0060143C"/>
    <w:rsid w:val="0060178D"/>
    <w:rsid w:val="006019AE"/>
    <w:rsid w:val="006019C2"/>
    <w:rsid w:val="00601A48"/>
    <w:rsid w:val="00601C3B"/>
    <w:rsid w:val="00601E46"/>
    <w:rsid w:val="00601E9A"/>
    <w:rsid w:val="00601F3D"/>
    <w:rsid w:val="00601F48"/>
    <w:rsid w:val="00602020"/>
    <w:rsid w:val="0060231A"/>
    <w:rsid w:val="006023E0"/>
    <w:rsid w:val="00602404"/>
    <w:rsid w:val="00602422"/>
    <w:rsid w:val="00602559"/>
    <w:rsid w:val="00602569"/>
    <w:rsid w:val="00602693"/>
    <w:rsid w:val="0060270D"/>
    <w:rsid w:val="006029B9"/>
    <w:rsid w:val="00602CE3"/>
    <w:rsid w:val="00602E6A"/>
    <w:rsid w:val="00602F0F"/>
    <w:rsid w:val="00602F88"/>
    <w:rsid w:val="0060303F"/>
    <w:rsid w:val="00603494"/>
    <w:rsid w:val="0060351C"/>
    <w:rsid w:val="0060373B"/>
    <w:rsid w:val="0060378E"/>
    <w:rsid w:val="006039CE"/>
    <w:rsid w:val="00603A92"/>
    <w:rsid w:val="00603A9F"/>
    <w:rsid w:val="00603BB1"/>
    <w:rsid w:val="00603C39"/>
    <w:rsid w:val="00603ED6"/>
    <w:rsid w:val="00603F21"/>
    <w:rsid w:val="00603FA0"/>
    <w:rsid w:val="0060403B"/>
    <w:rsid w:val="006040A0"/>
    <w:rsid w:val="00604167"/>
    <w:rsid w:val="0060435E"/>
    <w:rsid w:val="00604743"/>
    <w:rsid w:val="00604761"/>
    <w:rsid w:val="00604C7E"/>
    <w:rsid w:val="00604F7C"/>
    <w:rsid w:val="00604F8A"/>
    <w:rsid w:val="006054CB"/>
    <w:rsid w:val="006056C5"/>
    <w:rsid w:val="006056EA"/>
    <w:rsid w:val="0060571D"/>
    <w:rsid w:val="006057EA"/>
    <w:rsid w:val="006058CD"/>
    <w:rsid w:val="006059AE"/>
    <w:rsid w:val="00605A40"/>
    <w:rsid w:val="00605A56"/>
    <w:rsid w:val="00605AB9"/>
    <w:rsid w:val="00605ADE"/>
    <w:rsid w:val="00605C68"/>
    <w:rsid w:val="00605DF5"/>
    <w:rsid w:val="00605E87"/>
    <w:rsid w:val="00606089"/>
    <w:rsid w:val="00606094"/>
    <w:rsid w:val="00606256"/>
    <w:rsid w:val="0060639F"/>
    <w:rsid w:val="00606459"/>
    <w:rsid w:val="006065E9"/>
    <w:rsid w:val="006066C4"/>
    <w:rsid w:val="00606760"/>
    <w:rsid w:val="00606851"/>
    <w:rsid w:val="0060691A"/>
    <w:rsid w:val="00606966"/>
    <w:rsid w:val="006069A1"/>
    <w:rsid w:val="00606A77"/>
    <w:rsid w:val="00606B17"/>
    <w:rsid w:val="00606B3C"/>
    <w:rsid w:val="00606B81"/>
    <w:rsid w:val="00606B9F"/>
    <w:rsid w:val="00606C07"/>
    <w:rsid w:val="00606D1D"/>
    <w:rsid w:val="00606EFF"/>
    <w:rsid w:val="006071AF"/>
    <w:rsid w:val="00607246"/>
    <w:rsid w:val="00607895"/>
    <w:rsid w:val="00607AAF"/>
    <w:rsid w:val="00607AD7"/>
    <w:rsid w:val="006100DD"/>
    <w:rsid w:val="00610112"/>
    <w:rsid w:val="0061025E"/>
    <w:rsid w:val="00610261"/>
    <w:rsid w:val="006102DB"/>
    <w:rsid w:val="006102EE"/>
    <w:rsid w:val="00610326"/>
    <w:rsid w:val="0061032C"/>
    <w:rsid w:val="00610469"/>
    <w:rsid w:val="006104B6"/>
    <w:rsid w:val="006105D6"/>
    <w:rsid w:val="0061080A"/>
    <w:rsid w:val="0061081E"/>
    <w:rsid w:val="006108D6"/>
    <w:rsid w:val="006109D8"/>
    <w:rsid w:val="00610ECD"/>
    <w:rsid w:val="00611181"/>
    <w:rsid w:val="0061149D"/>
    <w:rsid w:val="0061171A"/>
    <w:rsid w:val="0061191F"/>
    <w:rsid w:val="00611B2A"/>
    <w:rsid w:val="00611BEA"/>
    <w:rsid w:val="00611C48"/>
    <w:rsid w:val="00611CF3"/>
    <w:rsid w:val="00611E9C"/>
    <w:rsid w:val="00611F15"/>
    <w:rsid w:val="00611F22"/>
    <w:rsid w:val="00611F2C"/>
    <w:rsid w:val="00612059"/>
    <w:rsid w:val="00612117"/>
    <w:rsid w:val="00612262"/>
    <w:rsid w:val="00612301"/>
    <w:rsid w:val="00612467"/>
    <w:rsid w:val="0061251F"/>
    <w:rsid w:val="00612625"/>
    <w:rsid w:val="0061278A"/>
    <w:rsid w:val="006127AD"/>
    <w:rsid w:val="006127EF"/>
    <w:rsid w:val="006128D9"/>
    <w:rsid w:val="006129AA"/>
    <w:rsid w:val="00612AEE"/>
    <w:rsid w:val="00613040"/>
    <w:rsid w:val="006131E1"/>
    <w:rsid w:val="00613283"/>
    <w:rsid w:val="00613328"/>
    <w:rsid w:val="00613442"/>
    <w:rsid w:val="00613815"/>
    <w:rsid w:val="0061385F"/>
    <w:rsid w:val="0061387C"/>
    <w:rsid w:val="00613947"/>
    <w:rsid w:val="00613BA9"/>
    <w:rsid w:val="00613CC2"/>
    <w:rsid w:val="00613DE3"/>
    <w:rsid w:val="00613F07"/>
    <w:rsid w:val="00614049"/>
    <w:rsid w:val="00614116"/>
    <w:rsid w:val="006142DC"/>
    <w:rsid w:val="006144C9"/>
    <w:rsid w:val="006144F1"/>
    <w:rsid w:val="00614555"/>
    <w:rsid w:val="0061460F"/>
    <w:rsid w:val="00614669"/>
    <w:rsid w:val="006146C9"/>
    <w:rsid w:val="0061473F"/>
    <w:rsid w:val="006148C5"/>
    <w:rsid w:val="00614B0D"/>
    <w:rsid w:val="00614B5A"/>
    <w:rsid w:val="00614D0D"/>
    <w:rsid w:val="00614D7B"/>
    <w:rsid w:val="00614EF9"/>
    <w:rsid w:val="00615007"/>
    <w:rsid w:val="00615092"/>
    <w:rsid w:val="00615216"/>
    <w:rsid w:val="0061548F"/>
    <w:rsid w:val="006154B7"/>
    <w:rsid w:val="006154D7"/>
    <w:rsid w:val="00615570"/>
    <w:rsid w:val="006156E0"/>
    <w:rsid w:val="00615789"/>
    <w:rsid w:val="00615950"/>
    <w:rsid w:val="00615B20"/>
    <w:rsid w:val="00615BB0"/>
    <w:rsid w:val="00615D63"/>
    <w:rsid w:val="00615F1D"/>
    <w:rsid w:val="0061612B"/>
    <w:rsid w:val="006163ED"/>
    <w:rsid w:val="006164E0"/>
    <w:rsid w:val="006165B0"/>
    <w:rsid w:val="00616783"/>
    <w:rsid w:val="00616945"/>
    <w:rsid w:val="00616C53"/>
    <w:rsid w:val="00616CC4"/>
    <w:rsid w:val="00616D92"/>
    <w:rsid w:val="00616E4F"/>
    <w:rsid w:val="00616F54"/>
    <w:rsid w:val="006171ED"/>
    <w:rsid w:val="006174C2"/>
    <w:rsid w:val="006177CB"/>
    <w:rsid w:val="0061785D"/>
    <w:rsid w:val="00617904"/>
    <w:rsid w:val="00617A27"/>
    <w:rsid w:val="00617AA0"/>
    <w:rsid w:val="00617AC3"/>
    <w:rsid w:val="00617DC1"/>
    <w:rsid w:val="00617EA0"/>
    <w:rsid w:val="00617FBB"/>
    <w:rsid w:val="0062013D"/>
    <w:rsid w:val="0062029D"/>
    <w:rsid w:val="00620407"/>
    <w:rsid w:val="00620566"/>
    <w:rsid w:val="00620764"/>
    <w:rsid w:val="006207DD"/>
    <w:rsid w:val="00620840"/>
    <w:rsid w:val="006209D1"/>
    <w:rsid w:val="00620AF9"/>
    <w:rsid w:val="00620CB4"/>
    <w:rsid w:val="00620D37"/>
    <w:rsid w:val="00620D67"/>
    <w:rsid w:val="00620EE4"/>
    <w:rsid w:val="00620EF4"/>
    <w:rsid w:val="006213BC"/>
    <w:rsid w:val="006214E7"/>
    <w:rsid w:val="00621878"/>
    <w:rsid w:val="006218E8"/>
    <w:rsid w:val="0062199A"/>
    <w:rsid w:val="00621A72"/>
    <w:rsid w:val="00621A73"/>
    <w:rsid w:val="00621CC3"/>
    <w:rsid w:val="00621D65"/>
    <w:rsid w:val="0062202C"/>
    <w:rsid w:val="00622318"/>
    <w:rsid w:val="00622406"/>
    <w:rsid w:val="0062249D"/>
    <w:rsid w:val="00622693"/>
    <w:rsid w:val="006228B6"/>
    <w:rsid w:val="006228C6"/>
    <w:rsid w:val="00622A13"/>
    <w:rsid w:val="00622BB4"/>
    <w:rsid w:val="00622D4D"/>
    <w:rsid w:val="00622DED"/>
    <w:rsid w:val="00622E64"/>
    <w:rsid w:val="00622E73"/>
    <w:rsid w:val="00622F2F"/>
    <w:rsid w:val="00622F77"/>
    <w:rsid w:val="00622FA8"/>
    <w:rsid w:val="00622FAB"/>
    <w:rsid w:val="006234E8"/>
    <w:rsid w:val="00623666"/>
    <w:rsid w:val="006236BA"/>
    <w:rsid w:val="00623801"/>
    <w:rsid w:val="006239D9"/>
    <w:rsid w:val="00623B56"/>
    <w:rsid w:val="00623B5D"/>
    <w:rsid w:val="00623B70"/>
    <w:rsid w:val="00623CE0"/>
    <w:rsid w:val="00623F14"/>
    <w:rsid w:val="00623FA5"/>
    <w:rsid w:val="006241C5"/>
    <w:rsid w:val="00624430"/>
    <w:rsid w:val="0062445C"/>
    <w:rsid w:val="00624641"/>
    <w:rsid w:val="006247D1"/>
    <w:rsid w:val="006248BB"/>
    <w:rsid w:val="00624986"/>
    <w:rsid w:val="00624A0E"/>
    <w:rsid w:val="00624A36"/>
    <w:rsid w:val="00624A8C"/>
    <w:rsid w:val="00624D1F"/>
    <w:rsid w:val="00624D7D"/>
    <w:rsid w:val="0062528B"/>
    <w:rsid w:val="006252E4"/>
    <w:rsid w:val="0062531A"/>
    <w:rsid w:val="00625346"/>
    <w:rsid w:val="00625372"/>
    <w:rsid w:val="006253A7"/>
    <w:rsid w:val="00625463"/>
    <w:rsid w:val="006256B7"/>
    <w:rsid w:val="00625BF0"/>
    <w:rsid w:val="00625C8A"/>
    <w:rsid w:val="00625CFC"/>
    <w:rsid w:val="00625E03"/>
    <w:rsid w:val="00626075"/>
    <w:rsid w:val="006260D4"/>
    <w:rsid w:val="00626198"/>
    <w:rsid w:val="006262BC"/>
    <w:rsid w:val="0062635B"/>
    <w:rsid w:val="006263B1"/>
    <w:rsid w:val="006264E7"/>
    <w:rsid w:val="00626560"/>
    <w:rsid w:val="00626637"/>
    <w:rsid w:val="00626AE5"/>
    <w:rsid w:val="00626BF8"/>
    <w:rsid w:val="00626E5F"/>
    <w:rsid w:val="00626F5E"/>
    <w:rsid w:val="00626FC0"/>
    <w:rsid w:val="006270BE"/>
    <w:rsid w:val="0062720F"/>
    <w:rsid w:val="0062735F"/>
    <w:rsid w:val="00627387"/>
    <w:rsid w:val="0062747E"/>
    <w:rsid w:val="00627565"/>
    <w:rsid w:val="0062770A"/>
    <w:rsid w:val="006277C9"/>
    <w:rsid w:val="00627812"/>
    <w:rsid w:val="00627868"/>
    <w:rsid w:val="006278B7"/>
    <w:rsid w:val="0062790B"/>
    <w:rsid w:val="0062794F"/>
    <w:rsid w:val="006279A7"/>
    <w:rsid w:val="00627A96"/>
    <w:rsid w:val="00627A9B"/>
    <w:rsid w:val="00627C23"/>
    <w:rsid w:val="00627C64"/>
    <w:rsid w:val="00627D53"/>
    <w:rsid w:val="00627E31"/>
    <w:rsid w:val="00630200"/>
    <w:rsid w:val="0063071E"/>
    <w:rsid w:val="0063081C"/>
    <w:rsid w:val="006308C3"/>
    <w:rsid w:val="00630943"/>
    <w:rsid w:val="00630CDB"/>
    <w:rsid w:val="00630E6C"/>
    <w:rsid w:val="006310E2"/>
    <w:rsid w:val="006314E7"/>
    <w:rsid w:val="00631B00"/>
    <w:rsid w:val="00631C54"/>
    <w:rsid w:val="00631D79"/>
    <w:rsid w:val="00631DD3"/>
    <w:rsid w:val="00632133"/>
    <w:rsid w:val="00632143"/>
    <w:rsid w:val="0063229D"/>
    <w:rsid w:val="006323DC"/>
    <w:rsid w:val="00632510"/>
    <w:rsid w:val="006325BD"/>
    <w:rsid w:val="006325DF"/>
    <w:rsid w:val="006327E7"/>
    <w:rsid w:val="00632842"/>
    <w:rsid w:val="006329CF"/>
    <w:rsid w:val="00632ABF"/>
    <w:rsid w:val="00632AD0"/>
    <w:rsid w:val="00632F63"/>
    <w:rsid w:val="00632FE5"/>
    <w:rsid w:val="00633035"/>
    <w:rsid w:val="006330FF"/>
    <w:rsid w:val="00633465"/>
    <w:rsid w:val="006335C0"/>
    <w:rsid w:val="006336A9"/>
    <w:rsid w:val="0063373A"/>
    <w:rsid w:val="00633848"/>
    <w:rsid w:val="00633855"/>
    <w:rsid w:val="00633876"/>
    <w:rsid w:val="006338D5"/>
    <w:rsid w:val="00633B4E"/>
    <w:rsid w:val="00634695"/>
    <w:rsid w:val="00634738"/>
    <w:rsid w:val="00634757"/>
    <w:rsid w:val="0063475B"/>
    <w:rsid w:val="00634888"/>
    <w:rsid w:val="006348C4"/>
    <w:rsid w:val="0063497F"/>
    <w:rsid w:val="00634E99"/>
    <w:rsid w:val="00634EC4"/>
    <w:rsid w:val="00634F4A"/>
    <w:rsid w:val="00635027"/>
    <w:rsid w:val="00635407"/>
    <w:rsid w:val="00635435"/>
    <w:rsid w:val="00635619"/>
    <w:rsid w:val="00635733"/>
    <w:rsid w:val="00635794"/>
    <w:rsid w:val="0063588E"/>
    <w:rsid w:val="00635907"/>
    <w:rsid w:val="0063597F"/>
    <w:rsid w:val="00635AB7"/>
    <w:rsid w:val="00635B4B"/>
    <w:rsid w:val="00635ED9"/>
    <w:rsid w:val="00635FB5"/>
    <w:rsid w:val="0063636D"/>
    <w:rsid w:val="00636851"/>
    <w:rsid w:val="006369F1"/>
    <w:rsid w:val="00636A94"/>
    <w:rsid w:val="00636BE7"/>
    <w:rsid w:val="00636C6A"/>
    <w:rsid w:val="00636D1B"/>
    <w:rsid w:val="00636E57"/>
    <w:rsid w:val="00636ECE"/>
    <w:rsid w:val="00636FFC"/>
    <w:rsid w:val="006371E8"/>
    <w:rsid w:val="00637380"/>
    <w:rsid w:val="00637399"/>
    <w:rsid w:val="00637821"/>
    <w:rsid w:val="00637F62"/>
    <w:rsid w:val="00640021"/>
    <w:rsid w:val="00640442"/>
    <w:rsid w:val="006406A7"/>
    <w:rsid w:val="006407E0"/>
    <w:rsid w:val="006407F9"/>
    <w:rsid w:val="00640AFE"/>
    <w:rsid w:val="00640C0F"/>
    <w:rsid w:val="00640DCC"/>
    <w:rsid w:val="00640DDE"/>
    <w:rsid w:val="00640E00"/>
    <w:rsid w:val="00640F2C"/>
    <w:rsid w:val="00641012"/>
    <w:rsid w:val="00641061"/>
    <w:rsid w:val="00641131"/>
    <w:rsid w:val="00641180"/>
    <w:rsid w:val="006412C2"/>
    <w:rsid w:val="00641390"/>
    <w:rsid w:val="006413F7"/>
    <w:rsid w:val="00641573"/>
    <w:rsid w:val="00641986"/>
    <w:rsid w:val="00641A55"/>
    <w:rsid w:val="00641CF9"/>
    <w:rsid w:val="00642564"/>
    <w:rsid w:val="0064268D"/>
    <w:rsid w:val="00642922"/>
    <w:rsid w:val="00642BE1"/>
    <w:rsid w:val="00642C8B"/>
    <w:rsid w:val="00642DA7"/>
    <w:rsid w:val="00642E15"/>
    <w:rsid w:val="00642F88"/>
    <w:rsid w:val="00643071"/>
    <w:rsid w:val="006432B4"/>
    <w:rsid w:val="00643331"/>
    <w:rsid w:val="00643361"/>
    <w:rsid w:val="00643373"/>
    <w:rsid w:val="0064339F"/>
    <w:rsid w:val="0064369B"/>
    <w:rsid w:val="006436C6"/>
    <w:rsid w:val="0064372E"/>
    <w:rsid w:val="006437C0"/>
    <w:rsid w:val="006437E7"/>
    <w:rsid w:val="006439F3"/>
    <w:rsid w:val="00643A61"/>
    <w:rsid w:val="00643BBC"/>
    <w:rsid w:val="00643FB1"/>
    <w:rsid w:val="0064409F"/>
    <w:rsid w:val="006441D6"/>
    <w:rsid w:val="0064452E"/>
    <w:rsid w:val="0064456E"/>
    <w:rsid w:val="0064458E"/>
    <w:rsid w:val="006445A7"/>
    <w:rsid w:val="0064460D"/>
    <w:rsid w:val="00644740"/>
    <w:rsid w:val="006448E8"/>
    <w:rsid w:val="00644B5B"/>
    <w:rsid w:val="00644D72"/>
    <w:rsid w:val="00644DD1"/>
    <w:rsid w:val="00644E16"/>
    <w:rsid w:val="00644E87"/>
    <w:rsid w:val="006450A5"/>
    <w:rsid w:val="00645189"/>
    <w:rsid w:val="006451C7"/>
    <w:rsid w:val="0064529C"/>
    <w:rsid w:val="006456C7"/>
    <w:rsid w:val="006457B6"/>
    <w:rsid w:val="006457CB"/>
    <w:rsid w:val="006459A7"/>
    <w:rsid w:val="00645A86"/>
    <w:rsid w:val="00645C81"/>
    <w:rsid w:val="00645C86"/>
    <w:rsid w:val="00645CBC"/>
    <w:rsid w:val="00645D10"/>
    <w:rsid w:val="0064617E"/>
    <w:rsid w:val="0064653A"/>
    <w:rsid w:val="00646625"/>
    <w:rsid w:val="0064666D"/>
    <w:rsid w:val="0064668F"/>
    <w:rsid w:val="006466DD"/>
    <w:rsid w:val="00646A97"/>
    <w:rsid w:val="00646B6E"/>
    <w:rsid w:val="00646C37"/>
    <w:rsid w:val="00646FA2"/>
    <w:rsid w:val="0064719D"/>
    <w:rsid w:val="006471C8"/>
    <w:rsid w:val="006475BA"/>
    <w:rsid w:val="0064776F"/>
    <w:rsid w:val="006477AD"/>
    <w:rsid w:val="00647A10"/>
    <w:rsid w:val="00647C5A"/>
    <w:rsid w:val="00647D8B"/>
    <w:rsid w:val="00647E70"/>
    <w:rsid w:val="00647F06"/>
    <w:rsid w:val="0065025B"/>
    <w:rsid w:val="00650479"/>
    <w:rsid w:val="0065076D"/>
    <w:rsid w:val="0065096D"/>
    <w:rsid w:val="00650AB6"/>
    <w:rsid w:val="00650B12"/>
    <w:rsid w:val="00650B29"/>
    <w:rsid w:val="00650C35"/>
    <w:rsid w:val="00650C75"/>
    <w:rsid w:val="00650C9A"/>
    <w:rsid w:val="00650D45"/>
    <w:rsid w:val="00650D63"/>
    <w:rsid w:val="006510C1"/>
    <w:rsid w:val="006512AD"/>
    <w:rsid w:val="006512E3"/>
    <w:rsid w:val="006513F5"/>
    <w:rsid w:val="00651696"/>
    <w:rsid w:val="0065174F"/>
    <w:rsid w:val="00651933"/>
    <w:rsid w:val="00651C0D"/>
    <w:rsid w:val="00651C8E"/>
    <w:rsid w:val="00651DD4"/>
    <w:rsid w:val="00651EAC"/>
    <w:rsid w:val="00651F10"/>
    <w:rsid w:val="00652012"/>
    <w:rsid w:val="006521A2"/>
    <w:rsid w:val="006522B1"/>
    <w:rsid w:val="006523B8"/>
    <w:rsid w:val="0065244D"/>
    <w:rsid w:val="006525E9"/>
    <w:rsid w:val="00652942"/>
    <w:rsid w:val="00652952"/>
    <w:rsid w:val="0065299A"/>
    <w:rsid w:val="006529BE"/>
    <w:rsid w:val="00652A58"/>
    <w:rsid w:val="00652AA4"/>
    <w:rsid w:val="00652D53"/>
    <w:rsid w:val="00652DF9"/>
    <w:rsid w:val="00652FF5"/>
    <w:rsid w:val="00653741"/>
    <w:rsid w:val="00653887"/>
    <w:rsid w:val="00653A64"/>
    <w:rsid w:val="00653ABA"/>
    <w:rsid w:val="00653AF6"/>
    <w:rsid w:val="00653B78"/>
    <w:rsid w:val="00653D52"/>
    <w:rsid w:val="00653E53"/>
    <w:rsid w:val="00653F58"/>
    <w:rsid w:val="0065421F"/>
    <w:rsid w:val="00654389"/>
    <w:rsid w:val="006545D2"/>
    <w:rsid w:val="0065468B"/>
    <w:rsid w:val="00654AA4"/>
    <w:rsid w:val="00654AC9"/>
    <w:rsid w:val="00654E7A"/>
    <w:rsid w:val="00654F64"/>
    <w:rsid w:val="0065510B"/>
    <w:rsid w:val="00655118"/>
    <w:rsid w:val="00655124"/>
    <w:rsid w:val="00655138"/>
    <w:rsid w:val="006551D4"/>
    <w:rsid w:val="006553C8"/>
    <w:rsid w:val="0065547B"/>
    <w:rsid w:val="0065549B"/>
    <w:rsid w:val="006556DD"/>
    <w:rsid w:val="0065592F"/>
    <w:rsid w:val="0065597F"/>
    <w:rsid w:val="00655A23"/>
    <w:rsid w:val="00655EE3"/>
    <w:rsid w:val="006560D3"/>
    <w:rsid w:val="006560F0"/>
    <w:rsid w:val="0065614B"/>
    <w:rsid w:val="006563EB"/>
    <w:rsid w:val="006564DC"/>
    <w:rsid w:val="006567C3"/>
    <w:rsid w:val="006569F8"/>
    <w:rsid w:val="00656AED"/>
    <w:rsid w:val="00656EF4"/>
    <w:rsid w:val="00656FC1"/>
    <w:rsid w:val="0065709C"/>
    <w:rsid w:val="00657236"/>
    <w:rsid w:val="006572CD"/>
    <w:rsid w:val="00657433"/>
    <w:rsid w:val="0065746D"/>
    <w:rsid w:val="00657547"/>
    <w:rsid w:val="00657A82"/>
    <w:rsid w:val="0066048D"/>
    <w:rsid w:val="006604DD"/>
    <w:rsid w:val="006606AF"/>
    <w:rsid w:val="0066087F"/>
    <w:rsid w:val="00660A8D"/>
    <w:rsid w:val="00660C6E"/>
    <w:rsid w:val="00660CD3"/>
    <w:rsid w:val="00660FEA"/>
    <w:rsid w:val="006610F9"/>
    <w:rsid w:val="00661308"/>
    <w:rsid w:val="00661580"/>
    <w:rsid w:val="006615D1"/>
    <w:rsid w:val="00661644"/>
    <w:rsid w:val="006619B5"/>
    <w:rsid w:val="00662055"/>
    <w:rsid w:val="006620ED"/>
    <w:rsid w:val="00662117"/>
    <w:rsid w:val="006625BC"/>
    <w:rsid w:val="006625FB"/>
    <w:rsid w:val="0066277E"/>
    <w:rsid w:val="00662829"/>
    <w:rsid w:val="00662904"/>
    <w:rsid w:val="00662959"/>
    <w:rsid w:val="00662B86"/>
    <w:rsid w:val="00662DD9"/>
    <w:rsid w:val="00662EA1"/>
    <w:rsid w:val="00662EEF"/>
    <w:rsid w:val="00662F1A"/>
    <w:rsid w:val="00663277"/>
    <w:rsid w:val="00663380"/>
    <w:rsid w:val="00663422"/>
    <w:rsid w:val="0066347E"/>
    <w:rsid w:val="00663492"/>
    <w:rsid w:val="006634ED"/>
    <w:rsid w:val="006635F8"/>
    <w:rsid w:val="00663B82"/>
    <w:rsid w:val="00663D4D"/>
    <w:rsid w:val="00663E13"/>
    <w:rsid w:val="00663F72"/>
    <w:rsid w:val="0066419E"/>
    <w:rsid w:val="00664469"/>
    <w:rsid w:val="006644B6"/>
    <w:rsid w:val="00664593"/>
    <w:rsid w:val="006646E4"/>
    <w:rsid w:val="00664737"/>
    <w:rsid w:val="0066479D"/>
    <w:rsid w:val="00664922"/>
    <w:rsid w:val="00664B04"/>
    <w:rsid w:val="00664EEF"/>
    <w:rsid w:val="00665162"/>
    <w:rsid w:val="00665184"/>
    <w:rsid w:val="0066527C"/>
    <w:rsid w:val="00665516"/>
    <w:rsid w:val="00665AC6"/>
    <w:rsid w:val="00665AED"/>
    <w:rsid w:val="00665B4D"/>
    <w:rsid w:val="00665CFB"/>
    <w:rsid w:val="00665D63"/>
    <w:rsid w:val="00665F11"/>
    <w:rsid w:val="006661D2"/>
    <w:rsid w:val="006661E5"/>
    <w:rsid w:val="00666289"/>
    <w:rsid w:val="006662AE"/>
    <w:rsid w:val="00666871"/>
    <w:rsid w:val="006668AC"/>
    <w:rsid w:val="006668CB"/>
    <w:rsid w:val="00666B1F"/>
    <w:rsid w:val="00666DC7"/>
    <w:rsid w:val="00666F20"/>
    <w:rsid w:val="00667213"/>
    <w:rsid w:val="0066742B"/>
    <w:rsid w:val="006674EB"/>
    <w:rsid w:val="00667958"/>
    <w:rsid w:val="00667C7F"/>
    <w:rsid w:val="00667D73"/>
    <w:rsid w:val="00667DE5"/>
    <w:rsid w:val="00667EC2"/>
    <w:rsid w:val="00667F76"/>
    <w:rsid w:val="00670053"/>
    <w:rsid w:val="0067005D"/>
    <w:rsid w:val="006701E0"/>
    <w:rsid w:val="006701F8"/>
    <w:rsid w:val="0067023D"/>
    <w:rsid w:val="006702BB"/>
    <w:rsid w:val="0067032E"/>
    <w:rsid w:val="00670607"/>
    <w:rsid w:val="00670856"/>
    <w:rsid w:val="00670860"/>
    <w:rsid w:val="00670A27"/>
    <w:rsid w:val="00670B4C"/>
    <w:rsid w:val="00670B60"/>
    <w:rsid w:val="00670CA1"/>
    <w:rsid w:val="00670D6B"/>
    <w:rsid w:val="00670DBD"/>
    <w:rsid w:val="00670ED2"/>
    <w:rsid w:val="00671275"/>
    <w:rsid w:val="006712B3"/>
    <w:rsid w:val="00671410"/>
    <w:rsid w:val="006714FF"/>
    <w:rsid w:val="006715A7"/>
    <w:rsid w:val="00671666"/>
    <w:rsid w:val="006717A4"/>
    <w:rsid w:val="00671916"/>
    <w:rsid w:val="00671C9A"/>
    <w:rsid w:val="00671CB4"/>
    <w:rsid w:val="00671D7F"/>
    <w:rsid w:val="00671EBA"/>
    <w:rsid w:val="00671F42"/>
    <w:rsid w:val="00672031"/>
    <w:rsid w:val="0067208E"/>
    <w:rsid w:val="006723AD"/>
    <w:rsid w:val="00672430"/>
    <w:rsid w:val="00672436"/>
    <w:rsid w:val="006724AB"/>
    <w:rsid w:val="0067270C"/>
    <w:rsid w:val="006728F4"/>
    <w:rsid w:val="0067293A"/>
    <w:rsid w:val="0067293B"/>
    <w:rsid w:val="00672975"/>
    <w:rsid w:val="006729C7"/>
    <w:rsid w:val="00672A33"/>
    <w:rsid w:val="00672A48"/>
    <w:rsid w:val="00672A7C"/>
    <w:rsid w:val="00672C52"/>
    <w:rsid w:val="00672E4D"/>
    <w:rsid w:val="00672F26"/>
    <w:rsid w:val="00672FF4"/>
    <w:rsid w:val="00673080"/>
    <w:rsid w:val="006731AC"/>
    <w:rsid w:val="006732AB"/>
    <w:rsid w:val="00673996"/>
    <w:rsid w:val="00673E89"/>
    <w:rsid w:val="00673FC7"/>
    <w:rsid w:val="00674025"/>
    <w:rsid w:val="00674049"/>
    <w:rsid w:val="006742F9"/>
    <w:rsid w:val="006743FB"/>
    <w:rsid w:val="006744FD"/>
    <w:rsid w:val="00674774"/>
    <w:rsid w:val="00674829"/>
    <w:rsid w:val="00674A43"/>
    <w:rsid w:val="00674A45"/>
    <w:rsid w:val="00674B1E"/>
    <w:rsid w:val="00674CD4"/>
    <w:rsid w:val="00674E4E"/>
    <w:rsid w:val="00674E5B"/>
    <w:rsid w:val="00674EA5"/>
    <w:rsid w:val="00674F25"/>
    <w:rsid w:val="00674FC3"/>
    <w:rsid w:val="0067520C"/>
    <w:rsid w:val="00675287"/>
    <w:rsid w:val="006753F4"/>
    <w:rsid w:val="006755F7"/>
    <w:rsid w:val="0067569C"/>
    <w:rsid w:val="006757B8"/>
    <w:rsid w:val="00675844"/>
    <w:rsid w:val="0067597E"/>
    <w:rsid w:val="0067598C"/>
    <w:rsid w:val="00675A3E"/>
    <w:rsid w:val="00675B66"/>
    <w:rsid w:val="00675B9D"/>
    <w:rsid w:val="00675BEF"/>
    <w:rsid w:val="00676023"/>
    <w:rsid w:val="0067607F"/>
    <w:rsid w:val="006761EA"/>
    <w:rsid w:val="006763C0"/>
    <w:rsid w:val="0067642C"/>
    <w:rsid w:val="00676550"/>
    <w:rsid w:val="0067666A"/>
    <w:rsid w:val="006766F8"/>
    <w:rsid w:val="006768D6"/>
    <w:rsid w:val="00676B3F"/>
    <w:rsid w:val="00676BB5"/>
    <w:rsid w:val="00676E07"/>
    <w:rsid w:val="00676E56"/>
    <w:rsid w:val="00676E65"/>
    <w:rsid w:val="00676EAD"/>
    <w:rsid w:val="00677099"/>
    <w:rsid w:val="006773BE"/>
    <w:rsid w:val="00677465"/>
    <w:rsid w:val="00677695"/>
    <w:rsid w:val="0067793C"/>
    <w:rsid w:val="006779B8"/>
    <w:rsid w:val="00677A31"/>
    <w:rsid w:val="00677C44"/>
    <w:rsid w:val="00677CA4"/>
    <w:rsid w:val="00677D0A"/>
    <w:rsid w:val="00677D4B"/>
    <w:rsid w:val="00677F16"/>
    <w:rsid w:val="006804A6"/>
    <w:rsid w:val="00680887"/>
    <w:rsid w:val="006808F7"/>
    <w:rsid w:val="00680B3D"/>
    <w:rsid w:val="00680C58"/>
    <w:rsid w:val="00680DE0"/>
    <w:rsid w:val="00680E0A"/>
    <w:rsid w:val="00680E86"/>
    <w:rsid w:val="00681437"/>
    <w:rsid w:val="00681699"/>
    <w:rsid w:val="00681942"/>
    <w:rsid w:val="00681A12"/>
    <w:rsid w:val="00681B19"/>
    <w:rsid w:val="00681BAA"/>
    <w:rsid w:val="00681D1B"/>
    <w:rsid w:val="00681FB3"/>
    <w:rsid w:val="00682203"/>
    <w:rsid w:val="006824BD"/>
    <w:rsid w:val="00682587"/>
    <w:rsid w:val="006825A6"/>
    <w:rsid w:val="006825C6"/>
    <w:rsid w:val="006827B5"/>
    <w:rsid w:val="00682BA1"/>
    <w:rsid w:val="00682C7A"/>
    <w:rsid w:val="00682D7D"/>
    <w:rsid w:val="00682E1F"/>
    <w:rsid w:val="00682EAB"/>
    <w:rsid w:val="006831D9"/>
    <w:rsid w:val="00683219"/>
    <w:rsid w:val="00683366"/>
    <w:rsid w:val="00683476"/>
    <w:rsid w:val="00683B87"/>
    <w:rsid w:val="00683BAB"/>
    <w:rsid w:val="00683C88"/>
    <w:rsid w:val="00683DB3"/>
    <w:rsid w:val="0068413E"/>
    <w:rsid w:val="00684424"/>
    <w:rsid w:val="00684621"/>
    <w:rsid w:val="00684684"/>
    <w:rsid w:val="006846E6"/>
    <w:rsid w:val="00684732"/>
    <w:rsid w:val="00684918"/>
    <w:rsid w:val="0068497E"/>
    <w:rsid w:val="00684AC8"/>
    <w:rsid w:val="00684ACF"/>
    <w:rsid w:val="00684B60"/>
    <w:rsid w:val="00684D02"/>
    <w:rsid w:val="00684FAC"/>
    <w:rsid w:val="006851DE"/>
    <w:rsid w:val="0068539D"/>
    <w:rsid w:val="0068557A"/>
    <w:rsid w:val="0068562F"/>
    <w:rsid w:val="0068563B"/>
    <w:rsid w:val="0068584D"/>
    <w:rsid w:val="006858C4"/>
    <w:rsid w:val="006858F7"/>
    <w:rsid w:val="006859EC"/>
    <w:rsid w:val="006859EF"/>
    <w:rsid w:val="00685F7E"/>
    <w:rsid w:val="00685FA0"/>
    <w:rsid w:val="0068612F"/>
    <w:rsid w:val="00686241"/>
    <w:rsid w:val="006863D4"/>
    <w:rsid w:val="006864E9"/>
    <w:rsid w:val="006865C8"/>
    <w:rsid w:val="0068694D"/>
    <w:rsid w:val="0068696E"/>
    <w:rsid w:val="00686AE9"/>
    <w:rsid w:val="00686E75"/>
    <w:rsid w:val="0068710F"/>
    <w:rsid w:val="0068781F"/>
    <w:rsid w:val="00687AE4"/>
    <w:rsid w:val="00687E23"/>
    <w:rsid w:val="00687EE5"/>
    <w:rsid w:val="00687F62"/>
    <w:rsid w:val="00687F99"/>
    <w:rsid w:val="00690055"/>
    <w:rsid w:val="00690556"/>
    <w:rsid w:val="006905D6"/>
    <w:rsid w:val="00690608"/>
    <w:rsid w:val="0069067D"/>
    <w:rsid w:val="006906EB"/>
    <w:rsid w:val="00690779"/>
    <w:rsid w:val="00690844"/>
    <w:rsid w:val="0069086B"/>
    <w:rsid w:val="00690A34"/>
    <w:rsid w:val="00690AB4"/>
    <w:rsid w:val="00690CB5"/>
    <w:rsid w:val="00690D94"/>
    <w:rsid w:val="00690E7E"/>
    <w:rsid w:val="00691120"/>
    <w:rsid w:val="006912A2"/>
    <w:rsid w:val="006912BD"/>
    <w:rsid w:val="00691469"/>
    <w:rsid w:val="006914E5"/>
    <w:rsid w:val="0069159C"/>
    <w:rsid w:val="00691744"/>
    <w:rsid w:val="006917B0"/>
    <w:rsid w:val="00691999"/>
    <w:rsid w:val="0069199C"/>
    <w:rsid w:val="00691B28"/>
    <w:rsid w:val="00691DF1"/>
    <w:rsid w:val="00691F38"/>
    <w:rsid w:val="00691FB9"/>
    <w:rsid w:val="0069214A"/>
    <w:rsid w:val="00692304"/>
    <w:rsid w:val="00692315"/>
    <w:rsid w:val="0069238D"/>
    <w:rsid w:val="006923BC"/>
    <w:rsid w:val="0069240F"/>
    <w:rsid w:val="00692413"/>
    <w:rsid w:val="0069242D"/>
    <w:rsid w:val="00692494"/>
    <w:rsid w:val="00692539"/>
    <w:rsid w:val="00692578"/>
    <w:rsid w:val="006925A8"/>
    <w:rsid w:val="006925FC"/>
    <w:rsid w:val="00692A53"/>
    <w:rsid w:val="00692DA3"/>
    <w:rsid w:val="00692DCC"/>
    <w:rsid w:val="00692EC6"/>
    <w:rsid w:val="006930FC"/>
    <w:rsid w:val="0069312E"/>
    <w:rsid w:val="00693179"/>
    <w:rsid w:val="00693275"/>
    <w:rsid w:val="0069349D"/>
    <w:rsid w:val="00693565"/>
    <w:rsid w:val="00693733"/>
    <w:rsid w:val="0069374E"/>
    <w:rsid w:val="00693876"/>
    <w:rsid w:val="006939B0"/>
    <w:rsid w:val="006939FD"/>
    <w:rsid w:val="00693A19"/>
    <w:rsid w:val="00693BE8"/>
    <w:rsid w:val="00693D7B"/>
    <w:rsid w:val="0069409E"/>
    <w:rsid w:val="00694100"/>
    <w:rsid w:val="0069417A"/>
    <w:rsid w:val="006942F2"/>
    <w:rsid w:val="00694339"/>
    <w:rsid w:val="006945C3"/>
    <w:rsid w:val="00694674"/>
    <w:rsid w:val="00694700"/>
    <w:rsid w:val="00694835"/>
    <w:rsid w:val="00694B2D"/>
    <w:rsid w:val="00694BBA"/>
    <w:rsid w:val="00694CDF"/>
    <w:rsid w:val="00694F94"/>
    <w:rsid w:val="00694FCB"/>
    <w:rsid w:val="006950FF"/>
    <w:rsid w:val="006956CF"/>
    <w:rsid w:val="0069572D"/>
    <w:rsid w:val="006957DC"/>
    <w:rsid w:val="00695813"/>
    <w:rsid w:val="00695A70"/>
    <w:rsid w:val="00695A9D"/>
    <w:rsid w:val="00695AD8"/>
    <w:rsid w:val="00695BF9"/>
    <w:rsid w:val="00695C04"/>
    <w:rsid w:val="00695C78"/>
    <w:rsid w:val="00695CD4"/>
    <w:rsid w:val="0069609E"/>
    <w:rsid w:val="006961D8"/>
    <w:rsid w:val="00696357"/>
    <w:rsid w:val="006967F5"/>
    <w:rsid w:val="006969C9"/>
    <w:rsid w:val="00696A55"/>
    <w:rsid w:val="00696AF1"/>
    <w:rsid w:val="00696DA9"/>
    <w:rsid w:val="00697048"/>
    <w:rsid w:val="00697084"/>
    <w:rsid w:val="006970F3"/>
    <w:rsid w:val="00697138"/>
    <w:rsid w:val="00697435"/>
    <w:rsid w:val="0069759C"/>
    <w:rsid w:val="006975D1"/>
    <w:rsid w:val="006977B6"/>
    <w:rsid w:val="006977EB"/>
    <w:rsid w:val="00697A82"/>
    <w:rsid w:val="006A032A"/>
    <w:rsid w:val="006A0415"/>
    <w:rsid w:val="006A0447"/>
    <w:rsid w:val="006A04F8"/>
    <w:rsid w:val="006A081B"/>
    <w:rsid w:val="006A0862"/>
    <w:rsid w:val="006A08C1"/>
    <w:rsid w:val="006A0981"/>
    <w:rsid w:val="006A09E2"/>
    <w:rsid w:val="006A0E31"/>
    <w:rsid w:val="006A0ED2"/>
    <w:rsid w:val="006A0F27"/>
    <w:rsid w:val="006A131F"/>
    <w:rsid w:val="006A13DB"/>
    <w:rsid w:val="006A1407"/>
    <w:rsid w:val="006A16CD"/>
    <w:rsid w:val="006A1A6A"/>
    <w:rsid w:val="006A1C06"/>
    <w:rsid w:val="006A1C4F"/>
    <w:rsid w:val="006A1DF3"/>
    <w:rsid w:val="006A1EF1"/>
    <w:rsid w:val="006A1F97"/>
    <w:rsid w:val="006A1FD1"/>
    <w:rsid w:val="006A200E"/>
    <w:rsid w:val="006A2182"/>
    <w:rsid w:val="006A21AC"/>
    <w:rsid w:val="006A273B"/>
    <w:rsid w:val="006A2918"/>
    <w:rsid w:val="006A2CEC"/>
    <w:rsid w:val="006A3116"/>
    <w:rsid w:val="006A311E"/>
    <w:rsid w:val="006A316A"/>
    <w:rsid w:val="006A34D7"/>
    <w:rsid w:val="006A3524"/>
    <w:rsid w:val="006A378F"/>
    <w:rsid w:val="006A395F"/>
    <w:rsid w:val="006A3B83"/>
    <w:rsid w:val="006A3D9E"/>
    <w:rsid w:val="006A3FAF"/>
    <w:rsid w:val="006A3FEC"/>
    <w:rsid w:val="006A4530"/>
    <w:rsid w:val="006A4543"/>
    <w:rsid w:val="006A45C3"/>
    <w:rsid w:val="006A46E8"/>
    <w:rsid w:val="006A46F2"/>
    <w:rsid w:val="006A47D6"/>
    <w:rsid w:val="006A484A"/>
    <w:rsid w:val="006A4B69"/>
    <w:rsid w:val="006A4C1C"/>
    <w:rsid w:val="006A4C7D"/>
    <w:rsid w:val="006A4CFF"/>
    <w:rsid w:val="006A4DE7"/>
    <w:rsid w:val="006A4DF8"/>
    <w:rsid w:val="006A4ECE"/>
    <w:rsid w:val="006A4FEF"/>
    <w:rsid w:val="006A5146"/>
    <w:rsid w:val="006A51F3"/>
    <w:rsid w:val="006A5283"/>
    <w:rsid w:val="006A52C0"/>
    <w:rsid w:val="006A52F1"/>
    <w:rsid w:val="006A533B"/>
    <w:rsid w:val="006A54C0"/>
    <w:rsid w:val="006A5591"/>
    <w:rsid w:val="006A563D"/>
    <w:rsid w:val="006A5813"/>
    <w:rsid w:val="006A599E"/>
    <w:rsid w:val="006A5AC2"/>
    <w:rsid w:val="006A5B58"/>
    <w:rsid w:val="006A5D3C"/>
    <w:rsid w:val="006A5E81"/>
    <w:rsid w:val="006A5F29"/>
    <w:rsid w:val="006A60FB"/>
    <w:rsid w:val="006A6101"/>
    <w:rsid w:val="006A6186"/>
    <w:rsid w:val="006A63B3"/>
    <w:rsid w:val="006A63E2"/>
    <w:rsid w:val="006A64EC"/>
    <w:rsid w:val="006A662A"/>
    <w:rsid w:val="006A6B61"/>
    <w:rsid w:val="006A6D21"/>
    <w:rsid w:val="006A6E10"/>
    <w:rsid w:val="006A6F5B"/>
    <w:rsid w:val="006A736C"/>
    <w:rsid w:val="006A74C0"/>
    <w:rsid w:val="006A7524"/>
    <w:rsid w:val="006A774A"/>
    <w:rsid w:val="006A77D6"/>
    <w:rsid w:val="006A78A4"/>
    <w:rsid w:val="006A78F1"/>
    <w:rsid w:val="006A793C"/>
    <w:rsid w:val="006A79ED"/>
    <w:rsid w:val="006A7AD0"/>
    <w:rsid w:val="006A7EFB"/>
    <w:rsid w:val="006A7F34"/>
    <w:rsid w:val="006A7F48"/>
    <w:rsid w:val="006A7F4A"/>
    <w:rsid w:val="006B008B"/>
    <w:rsid w:val="006B015E"/>
    <w:rsid w:val="006B0424"/>
    <w:rsid w:val="006B0593"/>
    <w:rsid w:val="006B0845"/>
    <w:rsid w:val="006B0F2C"/>
    <w:rsid w:val="006B0F7C"/>
    <w:rsid w:val="006B112C"/>
    <w:rsid w:val="006B1166"/>
    <w:rsid w:val="006B11A6"/>
    <w:rsid w:val="006B1240"/>
    <w:rsid w:val="006B12E0"/>
    <w:rsid w:val="006B167A"/>
    <w:rsid w:val="006B16DC"/>
    <w:rsid w:val="006B1921"/>
    <w:rsid w:val="006B1B53"/>
    <w:rsid w:val="006B1B84"/>
    <w:rsid w:val="006B1BA7"/>
    <w:rsid w:val="006B1CEF"/>
    <w:rsid w:val="006B1E28"/>
    <w:rsid w:val="006B1F74"/>
    <w:rsid w:val="006B2190"/>
    <w:rsid w:val="006B22D7"/>
    <w:rsid w:val="006B2344"/>
    <w:rsid w:val="006B24F2"/>
    <w:rsid w:val="006B2668"/>
    <w:rsid w:val="006B273D"/>
    <w:rsid w:val="006B299C"/>
    <w:rsid w:val="006B2B8B"/>
    <w:rsid w:val="006B2BA8"/>
    <w:rsid w:val="006B2C83"/>
    <w:rsid w:val="006B2C93"/>
    <w:rsid w:val="006B2FB4"/>
    <w:rsid w:val="006B3178"/>
    <w:rsid w:val="006B3319"/>
    <w:rsid w:val="006B3388"/>
    <w:rsid w:val="006B33C1"/>
    <w:rsid w:val="006B3549"/>
    <w:rsid w:val="006B35C2"/>
    <w:rsid w:val="006B3B50"/>
    <w:rsid w:val="006B3DA4"/>
    <w:rsid w:val="006B3F49"/>
    <w:rsid w:val="006B41DF"/>
    <w:rsid w:val="006B43A1"/>
    <w:rsid w:val="006B4648"/>
    <w:rsid w:val="006B46A7"/>
    <w:rsid w:val="006B488E"/>
    <w:rsid w:val="006B4AE0"/>
    <w:rsid w:val="006B4B90"/>
    <w:rsid w:val="006B4CDB"/>
    <w:rsid w:val="006B4D19"/>
    <w:rsid w:val="006B4EE2"/>
    <w:rsid w:val="006B501C"/>
    <w:rsid w:val="006B50ED"/>
    <w:rsid w:val="006B51CC"/>
    <w:rsid w:val="006B520D"/>
    <w:rsid w:val="006B5339"/>
    <w:rsid w:val="006B5432"/>
    <w:rsid w:val="006B563B"/>
    <w:rsid w:val="006B56AB"/>
    <w:rsid w:val="006B5B2D"/>
    <w:rsid w:val="006B5E96"/>
    <w:rsid w:val="006B6015"/>
    <w:rsid w:val="006B6279"/>
    <w:rsid w:val="006B656F"/>
    <w:rsid w:val="006B65E6"/>
    <w:rsid w:val="006B6610"/>
    <w:rsid w:val="006B67B9"/>
    <w:rsid w:val="006B6A5B"/>
    <w:rsid w:val="006B6F15"/>
    <w:rsid w:val="006B6FE6"/>
    <w:rsid w:val="006B7197"/>
    <w:rsid w:val="006B71F5"/>
    <w:rsid w:val="006B7928"/>
    <w:rsid w:val="006B7A5A"/>
    <w:rsid w:val="006B7AAA"/>
    <w:rsid w:val="006B7C8C"/>
    <w:rsid w:val="006B7DD7"/>
    <w:rsid w:val="006C0106"/>
    <w:rsid w:val="006C040D"/>
    <w:rsid w:val="006C04DE"/>
    <w:rsid w:val="006C0539"/>
    <w:rsid w:val="006C0606"/>
    <w:rsid w:val="006C08A2"/>
    <w:rsid w:val="006C08D3"/>
    <w:rsid w:val="006C08DB"/>
    <w:rsid w:val="006C08E3"/>
    <w:rsid w:val="006C0954"/>
    <w:rsid w:val="006C09CF"/>
    <w:rsid w:val="006C09F4"/>
    <w:rsid w:val="006C0AD3"/>
    <w:rsid w:val="006C0BDE"/>
    <w:rsid w:val="006C0BF6"/>
    <w:rsid w:val="006C0C12"/>
    <w:rsid w:val="006C0CDA"/>
    <w:rsid w:val="006C10BE"/>
    <w:rsid w:val="006C12A2"/>
    <w:rsid w:val="006C16B8"/>
    <w:rsid w:val="006C184A"/>
    <w:rsid w:val="006C1E3A"/>
    <w:rsid w:val="006C1F84"/>
    <w:rsid w:val="006C1F98"/>
    <w:rsid w:val="006C20B3"/>
    <w:rsid w:val="006C2194"/>
    <w:rsid w:val="006C22E8"/>
    <w:rsid w:val="006C237F"/>
    <w:rsid w:val="006C24E0"/>
    <w:rsid w:val="006C253A"/>
    <w:rsid w:val="006C2696"/>
    <w:rsid w:val="006C27FA"/>
    <w:rsid w:val="006C27FC"/>
    <w:rsid w:val="006C2877"/>
    <w:rsid w:val="006C295A"/>
    <w:rsid w:val="006C2BE4"/>
    <w:rsid w:val="006C2C36"/>
    <w:rsid w:val="006C3328"/>
    <w:rsid w:val="006C33EC"/>
    <w:rsid w:val="006C33EF"/>
    <w:rsid w:val="006C35E0"/>
    <w:rsid w:val="006C36F3"/>
    <w:rsid w:val="006C3706"/>
    <w:rsid w:val="006C37B0"/>
    <w:rsid w:val="006C3859"/>
    <w:rsid w:val="006C3C2D"/>
    <w:rsid w:val="006C3CF8"/>
    <w:rsid w:val="006C3D49"/>
    <w:rsid w:val="006C3E1A"/>
    <w:rsid w:val="006C3EBB"/>
    <w:rsid w:val="006C3F78"/>
    <w:rsid w:val="006C3FE3"/>
    <w:rsid w:val="006C40BD"/>
    <w:rsid w:val="006C4115"/>
    <w:rsid w:val="006C420D"/>
    <w:rsid w:val="006C4606"/>
    <w:rsid w:val="006C4797"/>
    <w:rsid w:val="006C4A2C"/>
    <w:rsid w:val="006C4D5E"/>
    <w:rsid w:val="006C4F23"/>
    <w:rsid w:val="006C4F37"/>
    <w:rsid w:val="006C4FBF"/>
    <w:rsid w:val="006C5054"/>
    <w:rsid w:val="006C523D"/>
    <w:rsid w:val="006C5699"/>
    <w:rsid w:val="006C56B4"/>
    <w:rsid w:val="006C572E"/>
    <w:rsid w:val="006C5881"/>
    <w:rsid w:val="006C5D04"/>
    <w:rsid w:val="006C5D62"/>
    <w:rsid w:val="006C5DC7"/>
    <w:rsid w:val="006C5DFA"/>
    <w:rsid w:val="006C5E39"/>
    <w:rsid w:val="006C64C3"/>
    <w:rsid w:val="006C6552"/>
    <w:rsid w:val="006C6648"/>
    <w:rsid w:val="006C6884"/>
    <w:rsid w:val="006C68F6"/>
    <w:rsid w:val="006C6A81"/>
    <w:rsid w:val="006C6A8B"/>
    <w:rsid w:val="006C6B82"/>
    <w:rsid w:val="006C718B"/>
    <w:rsid w:val="006C73F2"/>
    <w:rsid w:val="006C744D"/>
    <w:rsid w:val="006C74BD"/>
    <w:rsid w:val="006C7549"/>
    <w:rsid w:val="006C7795"/>
    <w:rsid w:val="006C7802"/>
    <w:rsid w:val="006C78ED"/>
    <w:rsid w:val="006C7945"/>
    <w:rsid w:val="006C79B7"/>
    <w:rsid w:val="006C7A03"/>
    <w:rsid w:val="006C7B84"/>
    <w:rsid w:val="006C7DC0"/>
    <w:rsid w:val="006C7E41"/>
    <w:rsid w:val="006C7E7A"/>
    <w:rsid w:val="006C7F80"/>
    <w:rsid w:val="006D0009"/>
    <w:rsid w:val="006D0060"/>
    <w:rsid w:val="006D035F"/>
    <w:rsid w:val="006D0479"/>
    <w:rsid w:val="006D0511"/>
    <w:rsid w:val="006D0580"/>
    <w:rsid w:val="006D0887"/>
    <w:rsid w:val="006D0B02"/>
    <w:rsid w:val="006D0BC8"/>
    <w:rsid w:val="006D0C1A"/>
    <w:rsid w:val="006D0C61"/>
    <w:rsid w:val="006D0DF4"/>
    <w:rsid w:val="006D0E74"/>
    <w:rsid w:val="006D1036"/>
    <w:rsid w:val="006D120C"/>
    <w:rsid w:val="006D1261"/>
    <w:rsid w:val="006D1412"/>
    <w:rsid w:val="006D14DE"/>
    <w:rsid w:val="006D1795"/>
    <w:rsid w:val="006D1817"/>
    <w:rsid w:val="006D19AA"/>
    <w:rsid w:val="006D1B9A"/>
    <w:rsid w:val="006D1BB6"/>
    <w:rsid w:val="006D1EE4"/>
    <w:rsid w:val="006D2033"/>
    <w:rsid w:val="006D21B4"/>
    <w:rsid w:val="006D21BE"/>
    <w:rsid w:val="006D2288"/>
    <w:rsid w:val="006D2307"/>
    <w:rsid w:val="006D2672"/>
    <w:rsid w:val="006D283E"/>
    <w:rsid w:val="006D285F"/>
    <w:rsid w:val="006D287C"/>
    <w:rsid w:val="006D2B2D"/>
    <w:rsid w:val="006D2BE5"/>
    <w:rsid w:val="006D2C71"/>
    <w:rsid w:val="006D2EC0"/>
    <w:rsid w:val="006D2EEE"/>
    <w:rsid w:val="006D34C5"/>
    <w:rsid w:val="006D3593"/>
    <w:rsid w:val="006D35BF"/>
    <w:rsid w:val="006D366D"/>
    <w:rsid w:val="006D395D"/>
    <w:rsid w:val="006D3B44"/>
    <w:rsid w:val="006D3BB0"/>
    <w:rsid w:val="006D3BCF"/>
    <w:rsid w:val="006D3BE2"/>
    <w:rsid w:val="006D3E9C"/>
    <w:rsid w:val="006D3F08"/>
    <w:rsid w:val="006D40A5"/>
    <w:rsid w:val="006D472A"/>
    <w:rsid w:val="006D4A05"/>
    <w:rsid w:val="006D4A3A"/>
    <w:rsid w:val="006D4BAB"/>
    <w:rsid w:val="006D4CC7"/>
    <w:rsid w:val="006D4E47"/>
    <w:rsid w:val="006D508B"/>
    <w:rsid w:val="006D50FA"/>
    <w:rsid w:val="006D510B"/>
    <w:rsid w:val="006D5132"/>
    <w:rsid w:val="006D5643"/>
    <w:rsid w:val="006D58FA"/>
    <w:rsid w:val="006D591E"/>
    <w:rsid w:val="006D5A89"/>
    <w:rsid w:val="006D5AC5"/>
    <w:rsid w:val="006D5CC1"/>
    <w:rsid w:val="006D5DC3"/>
    <w:rsid w:val="006D5DD4"/>
    <w:rsid w:val="006D5E0A"/>
    <w:rsid w:val="006D5FFC"/>
    <w:rsid w:val="006D6172"/>
    <w:rsid w:val="006D625B"/>
    <w:rsid w:val="006D630A"/>
    <w:rsid w:val="006D640D"/>
    <w:rsid w:val="006D6481"/>
    <w:rsid w:val="006D649E"/>
    <w:rsid w:val="006D66B1"/>
    <w:rsid w:val="006D66B2"/>
    <w:rsid w:val="006D66B9"/>
    <w:rsid w:val="006D6818"/>
    <w:rsid w:val="006D699F"/>
    <w:rsid w:val="006D6D47"/>
    <w:rsid w:val="006D6F84"/>
    <w:rsid w:val="006D6FC7"/>
    <w:rsid w:val="006D7136"/>
    <w:rsid w:val="006D7140"/>
    <w:rsid w:val="006D727D"/>
    <w:rsid w:val="006D728C"/>
    <w:rsid w:val="006D73D3"/>
    <w:rsid w:val="006D7541"/>
    <w:rsid w:val="006D754E"/>
    <w:rsid w:val="006D773B"/>
    <w:rsid w:val="006D78EB"/>
    <w:rsid w:val="006D793F"/>
    <w:rsid w:val="006D794D"/>
    <w:rsid w:val="006D79DE"/>
    <w:rsid w:val="006D79FA"/>
    <w:rsid w:val="006D7B38"/>
    <w:rsid w:val="006D7C56"/>
    <w:rsid w:val="006D7D8F"/>
    <w:rsid w:val="006D7DA1"/>
    <w:rsid w:val="006D7E02"/>
    <w:rsid w:val="006D7ECD"/>
    <w:rsid w:val="006D7ED6"/>
    <w:rsid w:val="006E0084"/>
    <w:rsid w:val="006E00D0"/>
    <w:rsid w:val="006E029F"/>
    <w:rsid w:val="006E0400"/>
    <w:rsid w:val="006E0596"/>
    <w:rsid w:val="006E05CF"/>
    <w:rsid w:val="006E06FA"/>
    <w:rsid w:val="006E0714"/>
    <w:rsid w:val="006E0731"/>
    <w:rsid w:val="006E07AC"/>
    <w:rsid w:val="006E07B5"/>
    <w:rsid w:val="006E08D2"/>
    <w:rsid w:val="006E09F0"/>
    <w:rsid w:val="006E0CFA"/>
    <w:rsid w:val="006E0D94"/>
    <w:rsid w:val="006E0E76"/>
    <w:rsid w:val="006E0F68"/>
    <w:rsid w:val="006E0F98"/>
    <w:rsid w:val="006E0FB4"/>
    <w:rsid w:val="006E145D"/>
    <w:rsid w:val="006E1591"/>
    <w:rsid w:val="006E1E8F"/>
    <w:rsid w:val="006E201F"/>
    <w:rsid w:val="006E2130"/>
    <w:rsid w:val="006E228C"/>
    <w:rsid w:val="006E23D9"/>
    <w:rsid w:val="006E2501"/>
    <w:rsid w:val="006E25A7"/>
    <w:rsid w:val="006E2725"/>
    <w:rsid w:val="006E287B"/>
    <w:rsid w:val="006E2AE1"/>
    <w:rsid w:val="006E2B02"/>
    <w:rsid w:val="006E2E23"/>
    <w:rsid w:val="006E317E"/>
    <w:rsid w:val="006E31A9"/>
    <w:rsid w:val="006E331F"/>
    <w:rsid w:val="006E348E"/>
    <w:rsid w:val="006E350E"/>
    <w:rsid w:val="006E3533"/>
    <w:rsid w:val="006E374D"/>
    <w:rsid w:val="006E397C"/>
    <w:rsid w:val="006E3AC1"/>
    <w:rsid w:val="006E3C4C"/>
    <w:rsid w:val="006E42EA"/>
    <w:rsid w:val="006E43AD"/>
    <w:rsid w:val="006E4459"/>
    <w:rsid w:val="006E4567"/>
    <w:rsid w:val="006E4647"/>
    <w:rsid w:val="006E480D"/>
    <w:rsid w:val="006E4952"/>
    <w:rsid w:val="006E4AA4"/>
    <w:rsid w:val="006E4B62"/>
    <w:rsid w:val="006E4CFE"/>
    <w:rsid w:val="006E4E6D"/>
    <w:rsid w:val="006E4FA6"/>
    <w:rsid w:val="006E541B"/>
    <w:rsid w:val="006E54EA"/>
    <w:rsid w:val="006E5B20"/>
    <w:rsid w:val="006E5B21"/>
    <w:rsid w:val="006E5ED8"/>
    <w:rsid w:val="006E5F66"/>
    <w:rsid w:val="006E6196"/>
    <w:rsid w:val="006E6741"/>
    <w:rsid w:val="006E680E"/>
    <w:rsid w:val="006E696E"/>
    <w:rsid w:val="006E6B78"/>
    <w:rsid w:val="006E6C48"/>
    <w:rsid w:val="006E6CE6"/>
    <w:rsid w:val="006E6DD0"/>
    <w:rsid w:val="006E7050"/>
    <w:rsid w:val="006E71BE"/>
    <w:rsid w:val="006E7258"/>
    <w:rsid w:val="006E737C"/>
    <w:rsid w:val="006E763E"/>
    <w:rsid w:val="006E77DD"/>
    <w:rsid w:val="006E7900"/>
    <w:rsid w:val="006E7A3B"/>
    <w:rsid w:val="006E7A5C"/>
    <w:rsid w:val="006E7B7C"/>
    <w:rsid w:val="006E7C86"/>
    <w:rsid w:val="006E7E4E"/>
    <w:rsid w:val="006F02E1"/>
    <w:rsid w:val="006F04A5"/>
    <w:rsid w:val="006F054D"/>
    <w:rsid w:val="006F054F"/>
    <w:rsid w:val="006F0858"/>
    <w:rsid w:val="006F0972"/>
    <w:rsid w:val="006F0D25"/>
    <w:rsid w:val="006F0D58"/>
    <w:rsid w:val="006F0FF2"/>
    <w:rsid w:val="006F106D"/>
    <w:rsid w:val="006F118F"/>
    <w:rsid w:val="006F11A0"/>
    <w:rsid w:val="006F12DC"/>
    <w:rsid w:val="006F1496"/>
    <w:rsid w:val="006F14EE"/>
    <w:rsid w:val="006F14F8"/>
    <w:rsid w:val="006F1741"/>
    <w:rsid w:val="006F1861"/>
    <w:rsid w:val="006F18B1"/>
    <w:rsid w:val="006F19B6"/>
    <w:rsid w:val="006F1E5D"/>
    <w:rsid w:val="006F2173"/>
    <w:rsid w:val="006F21C0"/>
    <w:rsid w:val="006F21DA"/>
    <w:rsid w:val="006F22A8"/>
    <w:rsid w:val="006F2327"/>
    <w:rsid w:val="006F2349"/>
    <w:rsid w:val="006F23D5"/>
    <w:rsid w:val="006F2501"/>
    <w:rsid w:val="006F251D"/>
    <w:rsid w:val="006F25BA"/>
    <w:rsid w:val="006F2630"/>
    <w:rsid w:val="006F26CF"/>
    <w:rsid w:val="006F2797"/>
    <w:rsid w:val="006F2955"/>
    <w:rsid w:val="006F29A9"/>
    <w:rsid w:val="006F2CE2"/>
    <w:rsid w:val="006F2D29"/>
    <w:rsid w:val="006F2EB4"/>
    <w:rsid w:val="006F2FAD"/>
    <w:rsid w:val="006F2FD6"/>
    <w:rsid w:val="006F31AC"/>
    <w:rsid w:val="006F32C2"/>
    <w:rsid w:val="006F3664"/>
    <w:rsid w:val="006F36DF"/>
    <w:rsid w:val="006F376B"/>
    <w:rsid w:val="006F3778"/>
    <w:rsid w:val="006F379F"/>
    <w:rsid w:val="006F37F7"/>
    <w:rsid w:val="006F3819"/>
    <w:rsid w:val="006F3897"/>
    <w:rsid w:val="006F39D3"/>
    <w:rsid w:val="006F3A08"/>
    <w:rsid w:val="006F3ADA"/>
    <w:rsid w:val="006F3D08"/>
    <w:rsid w:val="006F3D50"/>
    <w:rsid w:val="006F3E0F"/>
    <w:rsid w:val="006F3E40"/>
    <w:rsid w:val="006F420B"/>
    <w:rsid w:val="006F449E"/>
    <w:rsid w:val="006F47C2"/>
    <w:rsid w:val="006F48F3"/>
    <w:rsid w:val="006F4BC3"/>
    <w:rsid w:val="006F4D24"/>
    <w:rsid w:val="006F4E13"/>
    <w:rsid w:val="006F4E6A"/>
    <w:rsid w:val="006F4EB1"/>
    <w:rsid w:val="006F4FF2"/>
    <w:rsid w:val="006F502B"/>
    <w:rsid w:val="006F5219"/>
    <w:rsid w:val="006F5428"/>
    <w:rsid w:val="006F54F8"/>
    <w:rsid w:val="006F56CF"/>
    <w:rsid w:val="006F5946"/>
    <w:rsid w:val="006F5ABA"/>
    <w:rsid w:val="006F5AE4"/>
    <w:rsid w:val="006F5C01"/>
    <w:rsid w:val="006F5E0F"/>
    <w:rsid w:val="006F5F2D"/>
    <w:rsid w:val="006F5F30"/>
    <w:rsid w:val="006F614E"/>
    <w:rsid w:val="006F6238"/>
    <w:rsid w:val="006F636A"/>
    <w:rsid w:val="006F672A"/>
    <w:rsid w:val="006F68D0"/>
    <w:rsid w:val="006F68D1"/>
    <w:rsid w:val="006F6C4A"/>
    <w:rsid w:val="006F6C89"/>
    <w:rsid w:val="006F6D38"/>
    <w:rsid w:val="006F6F5E"/>
    <w:rsid w:val="006F6F7F"/>
    <w:rsid w:val="006F705C"/>
    <w:rsid w:val="006F70EC"/>
    <w:rsid w:val="006F7545"/>
    <w:rsid w:val="006F7638"/>
    <w:rsid w:val="006F7731"/>
    <w:rsid w:val="006F7737"/>
    <w:rsid w:val="006F7772"/>
    <w:rsid w:val="006F798F"/>
    <w:rsid w:val="006F7A6A"/>
    <w:rsid w:val="006F7A87"/>
    <w:rsid w:val="006F7AE9"/>
    <w:rsid w:val="006F7C40"/>
    <w:rsid w:val="006F7DD4"/>
    <w:rsid w:val="006F7E16"/>
    <w:rsid w:val="00700043"/>
    <w:rsid w:val="00700057"/>
    <w:rsid w:val="00700151"/>
    <w:rsid w:val="007001E1"/>
    <w:rsid w:val="0070020D"/>
    <w:rsid w:val="00700473"/>
    <w:rsid w:val="007004D5"/>
    <w:rsid w:val="00700518"/>
    <w:rsid w:val="00700578"/>
    <w:rsid w:val="00700785"/>
    <w:rsid w:val="0070091C"/>
    <w:rsid w:val="00700A1C"/>
    <w:rsid w:val="00700A83"/>
    <w:rsid w:val="00700CAA"/>
    <w:rsid w:val="00700DDC"/>
    <w:rsid w:val="00700E47"/>
    <w:rsid w:val="0070101C"/>
    <w:rsid w:val="00701321"/>
    <w:rsid w:val="0070173F"/>
    <w:rsid w:val="0070183C"/>
    <w:rsid w:val="0070189E"/>
    <w:rsid w:val="00701B76"/>
    <w:rsid w:val="00701DAE"/>
    <w:rsid w:val="00701DCE"/>
    <w:rsid w:val="00701EA4"/>
    <w:rsid w:val="00701FF1"/>
    <w:rsid w:val="00702039"/>
    <w:rsid w:val="00702150"/>
    <w:rsid w:val="007022E2"/>
    <w:rsid w:val="007024F2"/>
    <w:rsid w:val="007025AD"/>
    <w:rsid w:val="00702786"/>
    <w:rsid w:val="007027B1"/>
    <w:rsid w:val="007027E9"/>
    <w:rsid w:val="0070291A"/>
    <w:rsid w:val="007029C1"/>
    <w:rsid w:val="00702B1B"/>
    <w:rsid w:val="00702BF4"/>
    <w:rsid w:val="00702E8C"/>
    <w:rsid w:val="00702E8E"/>
    <w:rsid w:val="00702EA0"/>
    <w:rsid w:val="00702FDA"/>
    <w:rsid w:val="00703069"/>
    <w:rsid w:val="00703405"/>
    <w:rsid w:val="0070343E"/>
    <w:rsid w:val="007035F4"/>
    <w:rsid w:val="00703644"/>
    <w:rsid w:val="00703955"/>
    <w:rsid w:val="00703B48"/>
    <w:rsid w:val="00703D46"/>
    <w:rsid w:val="00703D79"/>
    <w:rsid w:val="00703E23"/>
    <w:rsid w:val="00703ED7"/>
    <w:rsid w:val="00704014"/>
    <w:rsid w:val="00704052"/>
    <w:rsid w:val="007042C4"/>
    <w:rsid w:val="007042E9"/>
    <w:rsid w:val="0070433F"/>
    <w:rsid w:val="007043DA"/>
    <w:rsid w:val="0070457F"/>
    <w:rsid w:val="00704598"/>
    <w:rsid w:val="007045D4"/>
    <w:rsid w:val="007046A5"/>
    <w:rsid w:val="00704942"/>
    <w:rsid w:val="00704965"/>
    <w:rsid w:val="00704AAD"/>
    <w:rsid w:val="00704C7A"/>
    <w:rsid w:val="00704C7C"/>
    <w:rsid w:val="00704CB7"/>
    <w:rsid w:val="00704DA5"/>
    <w:rsid w:val="00704DEE"/>
    <w:rsid w:val="00704E31"/>
    <w:rsid w:val="00704F09"/>
    <w:rsid w:val="00704F84"/>
    <w:rsid w:val="0070513D"/>
    <w:rsid w:val="007051A5"/>
    <w:rsid w:val="0070560E"/>
    <w:rsid w:val="00705861"/>
    <w:rsid w:val="00705966"/>
    <w:rsid w:val="00705AEC"/>
    <w:rsid w:val="00705B0E"/>
    <w:rsid w:val="00705BA6"/>
    <w:rsid w:val="00705E89"/>
    <w:rsid w:val="00705E9F"/>
    <w:rsid w:val="00705EA9"/>
    <w:rsid w:val="00706005"/>
    <w:rsid w:val="00706282"/>
    <w:rsid w:val="0070639B"/>
    <w:rsid w:val="00706571"/>
    <w:rsid w:val="0070661C"/>
    <w:rsid w:val="0070665B"/>
    <w:rsid w:val="00706667"/>
    <w:rsid w:val="007066E7"/>
    <w:rsid w:val="00706945"/>
    <w:rsid w:val="00706985"/>
    <w:rsid w:val="00706A07"/>
    <w:rsid w:val="00706A6B"/>
    <w:rsid w:val="00706ADF"/>
    <w:rsid w:val="00706B9C"/>
    <w:rsid w:val="00706FE8"/>
    <w:rsid w:val="007073AE"/>
    <w:rsid w:val="0070740F"/>
    <w:rsid w:val="00707453"/>
    <w:rsid w:val="00707497"/>
    <w:rsid w:val="00707757"/>
    <w:rsid w:val="007077BB"/>
    <w:rsid w:val="00707B54"/>
    <w:rsid w:val="00707E55"/>
    <w:rsid w:val="00707E6C"/>
    <w:rsid w:val="00707E85"/>
    <w:rsid w:val="00707EC2"/>
    <w:rsid w:val="00707F02"/>
    <w:rsid w:val="007100E9"/>
    <w:rsid w:val="00710153"/>
    <w:rsid w:val="007101D6"/>
    <w:rsid w:val="00710241"/>
    <w:rsid w:val="00710352"/>
    <w:rsid w:val="007104CF"/>
    <w:rsid w:val="0071080B"/>
    <w:rsid w:val="007108B8"/>
    <w:rsid w:val="00710A61"/>
    <w:rsid w:val="00710A76"/>
    <w:rsid w:val="00710D35"/>
    <w:rsid w:val="00710E75"/>
    <w:rsid w:val="00710F18"/>
    <w:rsid w:val="00710FDD"/>
    <w:rsid w:val="00711209"/>
    <w:rsid w:val="00711467"/>
    <w:rsid w:val="0071167E"/>
    <w:rsid w:val="007117C5"/>
    <w:rsid w:val="00711823"/>
    <w:rsid w:val="00711AB2"/>
    <w:rsid w:val="00711ACE"/>
    <w:rsid w:val="0071204C"/>
    <w:rsid w:val="00712172"/>
    <w:rsid w:val="007121BF"/>
    <w:rsid w:val="00712300"/>
    <w:rsid w:val="0071233E"/>
    <w:rsid w:val="00712440"/>
    <w:rsid w:val="00712508"/>
    <w:rsid w:val="00712527"/>
    <w:rsid w:val="0071257A"/>
    <w:rsid w:val="007125BB"/>
    <w:rsid w:val="0071267D"/>
    <w:rsid w:val="00712E0F"/>
    <w:rsid w:val="00712F69"/>
    <w:rsid w:val="0071316E"/>
    <w:rsid w:val="007132D4"/>
    <w:rsid w:val="00713503"/>
    <w:rsid w:val="007135AB"/>
    <w:rsid w:val="007135E6"/>
    <w:rsid w:val="00713668"/>
    <w:rsid w:val="00713E25"/>
    <w:rsid w:val="00713FB1"/>
    <w:rsid w:val="00713FCE"/>
    <w:rsid w:val="00714162"/>
    <w:rsid w:val="007142F1"/>
    <w:rsid w:val="0071445A"/>
    <w:rsid w:val="007144B1"/>
    <w:rsid w:val="00714549"/>
    <w:rsid w:val="007145F2"/>
    <w:rsid w:val="0071489B"/>
    <w:rsid w:val="0071493F"/>
    <w:rsid w:val="0071498B"/>
    <w:rsid w:val="00714BAD"/>
    <w:rsid w:val="00714BE2"/>
    <w:rsid w:val="00714CBE"/>
    <w:rsid w:val="00714EB2"/>
    <w:rsid w:val="007151D6"/>
    <w:rsid w:val="0071547F"/>
    <w:rsid w:val="00715869"/>
    <w:rsid w:val="007158C9"/>
    <w:rsid w:val="00715C7A"/>
    <w:rsid w:val="00715EC6"/>
    <w:rsid w:val="00715F52"/>
    <w:rsid w:val="0071603C"/>
    <w:rsid w:val="007160BC"/>
    <w:rsid w:val="007160BD"/>
    <w:rsid w:val="0071618B"/>
    <w:rsid w:val="007163E4"/>
    <w:rsid w:val="00716400"/>
    <w:rsid w:val="007165B8"/>
    <w:rsid w:val="0071660D"/>
    <w:rsid w:val="0071666D"/>
    <w:rsid w:val="0071680C"/>
    <w:rsid w:val="00716B9B"/>
    <w:rsid w:val="00716BE8"/>
    <w:rsid w:val="00716C40"/>
    <w:rsid w:val="00716F8F"/>
    <w:rsid w:val="007173AC"/>
    <w:rsid w:val="00717512"/>
    <w:rsid w:val="007176C1"/>
    <w:rsid w:val="00717775"/>
    <w:rsid w:val="007177FF"/>
    <w:rsid w:val="007178CB"/>
    <w:rsid w:val="00717917"/>
    <w:rsid w:val="007179B6"/>
    <w:rsid w:val="00717A8C"/>
    <w:rsid w:val="00717C52"/>
    <w:rsid w:val="00717CBC"/>
    <w:rsid w:val="00717D71"/>
    <w:rsid w:val="00717EAF"/>
    <w:rsid w:val="0072015F"/>
    <w:rsid w:val="007202A8"/>
    <w:rsid w:val="007202DC"/>
    <w:rsid w:val="0072042D"/>
    <w:rsid w:val="00720434"/>
    <w:rsid w:val="007204A4"/>
    <w:rsid w:val="0072059C"/>
    <w:rsid w:val="007205DA"/>
    <w:rsid w:val="007206AC"/>
    <w:rsid w:val="0072099A"/>
    <w:rsid w:val="00720A04"/>
    <w:rsid w:val="00720C2F"/>
    <w:rsid w:val="00720D6B"/>
    <w:rsid w:val="00720E5E"/>
    <w:rsid w:val="007212AA"/>
    <w:rsid w:val="0072151A"/>
    <w:rsid w:val="0072162C"/>
    <w:rsid w:val="00721786"/>
    <w:rsid w:val="007217BB"/>
    <w:rsid w:val="007218B4"/>
    <w:rsid w:val="00721A0D"/>
    <w:rsid w:val="00721BE6"/>
    <w:rsid w:val="00721BF7"/>
    <w:rsid w:val="00721E0F"/>
    <w:rsid w:val="00722051"/>
    <w:rsid w:val="0072268C"/>
    <w:rsid w:val="007229CF"/>
    <w:rsid w:val="007229E1"/>
    <w:rsid w:val="00722A1D"/>
    <w:rsid w:val="00722DE4"/>
    <w:rsid w:val="00722FA6"/>
    <w:rsid w:val="0072311F"/>
    <w:rsid w:val="00723169"/>
    <w:rsid w:val="0072316D"/>
    <w:rsid w:val="00723225"/>
    <w:rsid w:val="0072325C"/>
    <w:rsid w:val="007232E0"/>
    <w:rsid w:val="0072336F"/>
    <w:rsid w:val="00723370"/>
    <w:rsid w:val="0072357A"/>
    <w:rsid w:val="00723627"/>
    <w:rsid w:val="00723705"/>
    <w:rsid w:val="0072372C"/>
    <w:rsid w:val="00723910"/>
    <w:rsid w:val="007239B2"/>
    <w:rsid w:val="00723AA7"/>
    <w:rsid w:val="00723BD0"/>
    <w:rsid w:val="00723CEC"/>
    <w:rsid w:val="00723E99"/>
    <w:rsid w:val="00723FCC"/>
    <w:rsid w:val="0072402D"/>
    <w:rsid w:val="007240AF"/>
    <w:rsid w:val="007241D5"/>
    <w:rsid w:val="00724286"/>
    <w:rsid w:val="00724387"/>
    <w:rsid w:val="0072449E"/>
    <w:rsid w:val="007246E0"/>
    <w:rsid w:val="007249AE"/>
    <w:rsid w:val="00724AED"/>
    <w:rsid w:val="00724BC8"/>
    <w:rsid w:val="00724C32"/>
    <w:rsid w:val="00724E75"/>
    <w:rsid w:val="00724EFC"/>
    <w:rsid w:val="00724FE6"/>
    <w:rsid w:val="0072506C"/>
    <w:rsid w:val="007250AF"/>
    <w:rsid w:val="00725125"/>
    <w:rsid w:val="007253E8"/>
    <w:rsid w:val="00725569"/>
    <w:rsid w:val="007256AD"/>
    <w:rsid w:val="0072579F"/>
    <w:rsid w:val="0072583D"/>
    <w:rsid w:val="00725896"/>
    <w:rsid w:val="00725BE9"/>
    <w:rsid w:val="00725CC8"/>
    <w:rsid w:val="00725D8E"/>
    <w:rsid w:val="00725F52"/>
    <w:rsid w:val="00725F93"/>
    <w:rsid w:val="00725FA3"/>
    <w:rsid w:val="00725FB4"/>
    <w:rsid w:val="00726125"/>
    <w:rsid w:val="0072628D"/>
    <w:rsid w:val="007262F7"/>
    <w:rsid w:val="00726370"/>
    <w:rsid w:val="0072638E"/>
    <w:rsid w:val="007268C9"/>
    <w:rsid w:val="00726D3E"/>
    <w:rsid w:val="00726D64"/>
    <w:rsid w:val="00726FD4"/>
    <w:rsid w:val="007272B1"/>
    <w:rsid w:val="0072759E"/>
    <w:rsid w:val="00727614"/>
    <w:rsid w:val="00727639"/>
    <w:rsid w:val="007277EE"/>
    <w:rsid w:val="00727B3E"/>
    <w:rsid w:val="00727C80"/>
    <w:rsid w:val="00727F8F"/>
    <w:rsid w:val="0073006B"/>
    <w:rsid w:val="007300E8"/>
    <w:rsid w:val="00730616"/>
    <w:rsid w:val="00730656"/>
    <w:rsid w:val="00730708"/>
    <w:rsid w:val="00730A76"/>
    <w:rsid w:val="00730B8E"/>
    <w:rsid w:val="00730E26"/>
    <w:rsid w:val="0073150D"/>
    <w:rsid w:val="0073151D"/>
    <w:rsid w:val="007318E9"/>
    <w:rsid w:val="00731951"/>
    <w:rsid w:val="00731984"/>
    <w:rsid w:val="00731B7F"/>
    <w:rsid w:val="00731B8B"/>
    <w:rsid w:val="00731D08"/>
    <w:rsid w:val="00731F84"/>
    <w:rsid w:val="0073210E"/>
    <w:rsid w:val="00732252"/>
    <w:rsid w:val="0073240E"/>
    <w:rsid w:val="00732587"/>
    <w:rsid w:val="007327B7"/>
    <w:rsid w:val="00732870"/>
    <w:rsid w:val="00732A76"/>
    <w:rsid w:val="00732A86"/>
    <w:rsid w:val="00732B89"/>
    <w:rsid w:val="00732D3C"/>
    <w:rsid w:val="00732DDE"/>
    <w:rsid w:val="0073309C"/>
    <w:rsid w:val="007330F5"/>
    <w:rsid w:val="007331D8"/>
    <w:rsid w:val="0073329A"/>
    <w:rsid w:val="00733503"/>
    <w:rsid w:val="00733586"/>
    <w:rsid w:val="007335A2"/>
    <w:rsid w:val="007335C2"/>
    <w:rsid w:val="007336E7"/>
    <w:rsid w:val="00733986"/>
    <w:rsid w:val="00733ADC"/>
    <w:rsid w:val="00733B84"/>
    <w:rsid w:val="00733BFF"/>
    <w:rsid w:val="00733C39"/>
    <w:rsid w:val="00733C3E"/>
    <w:rsid w:val="007340D0"/>
    <w:rsid w:val="007340D6"/>
    <w:rsid w:val="007340F1"/>
    <w:rsid w:val="0073414B"/>
    <w:rsid w:val="00734279"/>
    <w:rsid w:val="007342A3"/>
    <w:rsid w:val="00734316"/>
    <w:rsid w:val="0073439E"/>
    <w:rsid w:val="007343E5"/>
    <w:rsid w:val="007344ED"/>
    <w:rsid w:val="00734690"/>
    <w:rsid w:val="00734701"/>
    <w:rsid w:val="00734756"/>
    <w:rsid w:val="00734A10"/>
    <w:rsid w:val="00734C8C"/>
    <w:rsid w:val="00734D5D"/>
    <w:rsid w:val="00734DE1"/>
    <w:rsid w:val="00735052"/>
    <w:rsid w:val="007350E5"/>
    <w:rsid w:val="0073512A"/>
    <w:rsid w:val="0073518C"/>
    <w:rsid w:val="00735244"/>
    <w:rsid w:val="007352CE"/>
    <w:rsid w:val="007353CB"/>
    <w:rsid w:val="007357B5"/>
    <w:rsid w:val="00735A7E"/>
    <w:rsid w:val="00735D3D"/>
    <w:rsid w:val="00735DAD"/>
    <w:rsid w:val="00735E68"/>
    <w:rsid w:val="00735FBC"/>
    <w:rsid w:val="0073625D"/>
    <w:rsid w:val="00736475"/>
    <w:rsid w:val="007367C3"/>
    <w:rsid w:val="007367C9"/>
    <w:rsid w:val="00736C2B"/>
    <w:rsid w:val="00736E02"/>
    <w:rsid w:val="00736E60"/>
    <w:rsid w:val="00736FB6"/>
    <w:rsid w:val="00737155"/>
    <w:rsid w:val="007372D2"/>
    <w:rsid w:val="0073738C"/>
    <w:rsid w:val="007374AE"/>
    <w:rsid w:val="0073765B"/>
    <w:rsid w:val="00737E72"/>
    <w:rsid w:val="00737F03"/>
    <w:rsid w:val="00737FDA"/>
    <w:rsid w:val="007406A9"/>
    <w:rsid w:val="00740844"/>
    <w:rsid w:val="0074092D"/>
    <w:rsid w:val="00740BFC"/>
    <w:rsid w:val="00740D9F"/>
    <w:rsid w:val="00740DBF"/>
    <w:rsid w:val="00740E6B"/>
    <w:rsid w:val="00741040"/>
    <w:rsid w:val="00741126"/>
    <w:rsid w:val="00741496"/>
    <w:rsid w:val="007416FE"/>
    <w:rsid w:val="007418C8"/>
    <w:rsid w:val="00741B0D"/>
    <w:rsid w:val="00741C67"/>
    <w:rsid w:val="00741F16"/>
    <w:rsid w:val="00742011"/>
    <w:rsid w:val="00742196"/>
    <w:rsid w:val="00742349"/>
    <w:rsid w:val="007424DF"/>
    <w:rsid w:val="00742579"/>
    <w:rsid w:val="0074294A"/>
    <w:rsid w:val="00742A6B"/>
    <w:rsid w:val="00742A9A"/>
    <w:rsid w:val="00742AD0"/>
    <w:rsid w:val="00742BA9"/>
    <w:rsid w:val="00742C00"/>
    <w:rsid w:val="00742C64"/>
    <w:rsid w:val="00742C66"/>
    <w:rsid w:val="00742D05"/>
    <w:rsid w:val="007430C8"/>
    <w:rsid w:val="0074338C"/>
    <w:rsid w:val="007436FB"/>
    <w:rsid w:val="0074374C"/>
    <w:rsid w:val="00743924"/>
    <w:rsid w:val="007439E6"/>
    <w:rsid w:val="00743B78"/>
    <w:rsid w:val="00743C9D"/>
    <w:rsid w:val="007440D6"/>
    <w:rsid w:val="0074420A"/>
    <w:rsid w:val="00744223"/>
    <w:rsid w:val="00744240"/>
    <w:rsid w:val="00744292"/>
    <w:rsid w:val="007442D0"/>
    <w:rsid w:val="00744565"/>
    <w:rsid w:val="00744631"/>
    <w:rsid w:val="007446AE"/>
    <w:rsid w:val="00744725"/>
    <w:rsid w:val="00744777"/>
    <w:rsid w:val="0074486A"/>
    <w:rsid w:val="007449B8"/>
    <w:rsid w:val="00744A3C"/>
    <w:rsid w:val="00744B61"/>
    <w:rsid w:val="00744D15"/>
    <w:rsid w:val="00744DDE"/>
    <w:rsid w:val="00744EB5"/>
    <w:rsid w:val="00744F8F"/>
    <w:rsid w:val="0074534C"/>
    <w:rsid w:val="0074537C"/>
    <w:rsid w:val="007453BA"/>
    <w:rsid w:val="0074553D"/>
    <w:rsid w:val="0074557B"/>
    <w:rsid w:val="00745719"/>
    <w:rsid w:val="007458B7"/>
    <w:rsid w:val="00745965"/>
    <w:rsid w:val="00745990"/>
    <w:rsid w:val="00745A17"/>
    <w:rsid w:val="00745BC3"/>
    <w:rsid w:val="00745CE2"/>
    <w:rsid w:val="00745CFB"/>
    <w:rsid w:val="00745EEC"/>
    <w:rsid w:val="00745F49"/>
    <w:rsid w:val="00745FF2"/>
    <w:rsid w:val="0074603C"/>
    <w:rsid w:val="0074615B"/>
    <w:rsid w:val="007466C1"/>
    <w:rsid w:val="007466CE"/>
    <w:rsid w:val="00746735"/>
    <w:rsid w:val="007467F2"/>
    <w:rsid w:val="0074682E"/>
    <w:rsid w:val="00746AF4"/>
    <w:rsid w:val="00746CC9"/>
    <w:rsid w:val="00746DE3"/>
    <w:rsid w:val="00747209"/>
    <w:rsid w:val="0074769F"/>
    <w:rsid w:val="00747735"/>
    <w:rsid w:val="007477BB"/>
    <w:rsid w:val="00747917"/>
    <w:rsid w:val="00747C05"/>
    <w:rsid w:val="00747D30"/>
    <w:rsid w:val="00747E7B"/>
    <w:rsid w:val="00747E8C"/>
    <w:rsid w:val="00747F30"/>
    <w:rsid w:val="00747FA6"/>
    <w:rsid w:val="0075003A"/>
    <w:rsid w:val="007500FC"/>
    <w:rsid w:val="007502EE"/>
    <w:rsid w:val="00750524"/>
    <w:rsid w:val="007505AC"/>
    <w:rsid w:val="0075061F"/>
    <w:rsid w:val="007506AE"/>
    <w:rsid w:val="0075096D"/>
    <w:rsid w:val="00750A29"/>
    <w:rsid w:val="00750B46"/>
    <w:rsid w:val="00750BEF"/>
    <w:rsid w:val="00750D23"/>
    <w:rsid w:val="00750F47"/>
    <w:rsid w:val="00750F8D"/>
    <w:rsid w:val="00751015"/>
    <w:rsid w:val="00751069"/>
    <w:rsid w:val="00751139"/>
    <w:rsid w:val="00751511"/>
    <w:rsid w:val="007516AC"/>
    <w:rsid w:val="007516FD"/>
    <w:rsid w:val="007517D3"/>
    <w:rsid w:val="00751A28"/>
    <w:rsid w:val="00751A4D"/>
    <w:rsid w:val="00751BEC"/>
    <w:rsid w:val="00751DD8"/>
    <w:rsid w:val="00751EF3"/>
    <w:rsid w:val="00751F28"/>
    <w:rsid w:val="0075202B"/>
    <w:rsid w:val="00752051"/>
    <w:rsid w:val="00752067"/>
    <w:rsid w:val="00752184"/>
    <w:rsid w:val="007521C8"/>
    <w:rsid w:val="0075250D"/>
    <w:rsid w:val="007525A3"/>
    <w:rsid w:val="0075273C"/>
    <w:rsid w:val="00752B6B"/>
    <w:rsid w:val="00752BC7"/>
    <w:rsid w:val="00752BCA"/>
    <w:rsid w:val="00752C42"/>
    <w:rsid w:val="00752C4E"/>
    <w:rsid w:val="00753084"/>
    <w:rsid w:val="007532CF"/>
    <w:rsid w:val="00753396"/>
    <w:rsid w:val="00753444"/>
    <w:rsid w:val="00753536"/>
    <w:rsid w:val="007536AB"/>
    <w:rsid w:val="0075396A"/>
    <w:rsid w:val="007539CE"/>
    <w:rsid w:val="00753A6A"/>
    <w:rsid w:val="00753B82"/>
    <w:rsid w:val="00753CA1"/>
    <w:rsid w:val="00753DA0"/>
    <w:rsid w:val="00753DF0"/>
    <w:rsid w:val="00753ED3"/>
    <w:rsid w:val="00753F79"/>
    <w:rsid w:val="00753F86"/>
    <w:rsid w:val="00754086"/>
    <w:rsid w:val="007540A3"/>
    <w:rsid w:val="007540BD"/>
    <w:rsid w:val="007541EE"/>
    <w:rsid w:val="00754395"/>
    <w:rsid w:val="0075445F"/>
    <w:rsid w:val="007547BA"/>
    <w:rsid w:val="00754820"/>
    <w:rsid w:val="00754822"/>
    <w:rsid w:val="00754883"/>
    <w:rsid w:val="00754A63"/>
    <w:rsid w:val="00754BBD"/>
    <w:rsid w:val="00754CFB"/>
    <w:rsid w:val="00754F19"/>
    <w:rsid w:val="00755158"/>
    <w:rsid w:val="00755430"/>
    <w:rsid w:val="00755483"/>
    <w:rsid w:val="007557BF"/>
    <w:rsid w:val="007559D3"/>
    <w:rsid w:val="00755E6F"/>
    <w:rsid w:val="00755EF9"/>
    <w:rsid w:val="00755FD8"/>
    <w:rsid w:val="00756127"/>
    <w:rsid w:val="00756160"/>
    <w:rsid w:val="007561D4"/>
    <w:rsid w:val="0075628E"/>
    <w:rsid w:val="007562B5"/>
    <w:rsid w:val="00756563"/>
    <w:rsid w:val="007565D8"/>
    <w:rsid w:val="00756653"/>
    <w:rsid w:val="00756A4C"/>
    <w:rsid w:val="00756B04"/>
    <w:rsid w:val="00756B2D"/>
    <w:rsid w:val="00756B87"/>
    <w:rsid w:val="00756DD6"/>
    <w:rsid w:val="00756E6E"/>
    <w:rsid w:val="00756F28"/>
    <w:rsid w:val="007570B0"/>
    <w:rsid w:val="007571EB"/>
    <w:rsid w:val="00757226"/>
    <w:rsid w:val="00757247"/>
    <w:rsid w:val="00757429"/>
    <w:rsid w:val="00757604"/>
    <w:rsid w:val="0075767C"/>
    <w:rsid w:val="00757D6E"/>
    <w:rsid w:val="00757DC2"/>
    <w:rsid w:val="00757ECB"/>
    <w:rsid w:val="00757F22"/>
    <w:rsid w:val="00757F49"/>
    <w:rsid w:val="0075A57D"/>
    <w:rsid w:val="00760231"/>
    <w:rsid w:val="00760238"/>
    <w:rsid w:val="0076030E"/>
    <w:rsid w:val="0076039B"/>
    <w:rsid w:val="007603D8"/>
    <w:rsid w:val="007607F7"/>
    <w:rsid w:val="00760A5B"/>
    <w:rsid w:val="00760E91"/>
    <w:rsid w:val="00760ECF"/>
    <w:rsid w:val="00760FCD"/>
    <w:rsid w:val="00761043"/>
    <w:rsid w:val="00761237"/>
    <w:rsid w:val="007612A6"/>
    <w:rsid w:val="00761530"/>
    <w:rsid w:val="00761759"/>
    <w:rsid w:val="0076177E"/>
    <w:rsid w:val="007618CB"/>
    <w:rsid w:val="007618E4"/>
    <w:rsid w:val="00761B11"/>
    <w:rsid w:val="00761E9F"/>
    <w:rsid w:val="0076200C"/>
    <w:rsid w:val="00762270"/>
    <w:rsid w:val="007622C5"/>
    <w:rsid w:val="00762418"/>
    <w:rsid w:val="00762437"/>
    <w:rsid w:val="007625FF"/>
    <w:rsid w:val="0076278D"/>
    <w:rsid w:val="00762A8D"/>
    <w:rsid w:val="00762C14"/>
    <w:rsid w:val="00762DCE"/>
    <w:rsid w:val="00762DD5"/>
    <w:rsid w:val="00762E58"/>
    <w:rsid w:val="00763041"/>
    <w:rsid w:val="00763189"/>
    <w:rsid w:val="00763341"/>
    <w:rsid w:val="0076347B"/>
    <w:rsid w:val="0076355B"/>
    <w:rsid w:val="00763A6C"/>
    <w:rsid w:val="00763BDA"/>
    <w:rsid w:val="00763D04"/>
    <w:rsid w:val="00763F46"/>
    <w:rsid w:val="0076417B"/>
    <w:rsid w:val="0076437B"/>
    <w:rsid w:val="007643A9"/>
    <w:rsid w:val="007646DE"/>
    <w:rsid w:val="007648B9"/>
    <w:rsid w:val="007648BF"/>
    <w:rsid w:val="0076492B"/>
    <w:rsid w:val="007649A6"/>
    <w:rsid w:val="00764B3B"/>
    <w:rsid w:val="00764CB7"/>
    <w:rsid w:val="00764E9A"/>
    <w:rsid w:val="00764F9C"/>
    <w:rsid w:val="00765033"/>
    <w:rsid w:val="00765089"/>
    <w:rsid w:val="007653B0"/>
    <w:rsid w:val="00765525"/>
    <w:rsid w:val="007657C9"/>
    <w:rsid w:val="00765869"/>
    <w:rsid w:val="00765AB9"/>
    <w:rsid w:val="00765B46"/>
    <w:rsid w:val="00765B71"/>
    <w:rsid w:val="00765DC3"/>
    <w:rsid w:val="007661F5"/>
    <w:rsid w:val="007663B2"/>
    <w:rsid w:val="007666AF"/>
    <w:rsid w:val="00766B45"/>
    <w:rsid w:val="00766C1E"/>
    <w:rsid w:val="00766C72"/>
    <w:rsid w:val="00766D79"/>
    <w:rsid w:val="00766E37"/>
    <w:rsid w:val="0076722C"/>
    <w:rsid w:val="00767274"/>
    <w:rsid w:val="007674B5"/>
    <w:rsid w:val="007674EF"/>
    <w:rsid w:val="0076766A"/>
    <w:rsid w:val="007676C3"/>
    <w:rsid w:val="007676CA"/>
    <w:rsid w:val="00767729"/>
    <w:rsid w:val="00767858"/>
    <w:rsid w:val="007678B7"/>
    <w:rsid w:val="00767927"/>
    <w:rsid w:val="00767968"/>
    <w:rsid w:val="00767B09"/>
    <w:rsid w:val="00767C94"/>
    <w:rsid w:val="00767CE6"/>
    <w:rsid w:val="00767E2E"/>
    <w:rsid w:val="00770029"/>
    <w:rsid w:val="00770071"/>
    <w:rsid w:val="00770078"/>
    <w:rsid w:val="007704C2"/>
    <w:rsid w:val="00770512"/>
    <w:rsid w:val="0077055A"/>
    <w:rsid w:val="00770568"/>
    <w:rsid w:val="0077087F"/>
    <w:rsid w:val="0077088C"/>
    <w:rsid w:val="00770A8A"/>
    <w:rsid w:val="00770BBA"/>
    <w:rsid w:val="00770C8D"/>
    <w:rsid w:val="00770D44"/>
    <w:rsid w:val="00770DF7"/>
    <w:rsid w:val="00770E06"/>
    <w:rsid w:val="00770EAD"/>
    <w:rsid w:val="00770F42"/>
    <w:rsid w:val="00770FD1"/>
    <w:rsid w:val="0077104B"/>
    <w:rsid w:val="00771083"/>
    <w:rsid w:val="0077110E"/>
    <w:rsid w:val="00771195"/>
    <w:rsid w:val="00771215"/>
    <w:rsid w:val="007712A3"/>
    <w:rsid w:val="0077144C"/>
    <w:rsid w:val="00771533"/>
    <w:rsid w:val="00771548"/>
    <w:rsid w:val="00771743"/>
    <w:rsid w:val="00771761"/>
    <w:rsid w:val="00771A19"/>
    <w:rsid w:val="00771DC4"/>
    <w:rsid w:val="00771F3B"/>
    <w:rsid w:val="00772096"/>
    <w:rsid w:val="0077216F"/>
    <w:rsid w:val="00772458"/>
    <w:rsid w:val="00772544"/>
    <w:rsid w:val="00772626"/>
    <w:rsid w:val="007729EA"/>
    <w:rsid w:val="00772A4F"/>
    <w:rsid w:val="00772B4B"/>
    <w:rsid w:val="00772D31"/>
    <w:rsid w:val="00772D5C"/>
    <w:rsid w:val="00772DAF"/>
    <w:rsid w:val="00772DCA"/>
    <w:rsid w:val="00772DF4"/>
    <w:rsid w:val="0077316C"/>
    <w:rsid w:val="007731A8"/>
    <w:rsid w:val="007736F4"/>
    <w:rsid w:val="0077373E"/>
    <w:rsid w:val="00773790"/>
    <w:rsid w:val="007738F5"/>
    <w:rsid w:val="00773926"/>
    <w:rsid w:val="00773A07"/>
    <w:rsid w:val="00773BF8"/>
    <w:rsid w:val="00773C44"/>
    <w:rsid w:val="00773E70"/>
    <w:rsid w:val="00773FB5"/>
    <w:rsid w:val="00774185"/>
    <w:rsid w:val="00774203"/>
    <w:rsid w:val="007742BB"/>
    <w:rsid w:val="007745F6"/>
    <w:rsid w:val="00774612"/>
    <w:rsid w:val="00774640"/>
    <w:rsid w:val="007746A3"/>
    <w:rsid w:val="007749C4"/>
    <w:rsid w:val="00774B15"/>
    <w:rsid w:val="00774B1C"/>
    <w:rsid w:val="00774BCC"/>
    <w:rsid w:val="00774C18"/>
    <w:rsid w:val="00774DA8"/>
    <w:rsid w:val="00774DB8"/>
    <w:rsid w:val="00774E33"/>
    <w:rsid w:val="00774FAF"/>
    <w:rsid w:val="00774FEB"/>
    <w:rsid w:val="0077507D"/>
    <w:rsid w:val="0077520D"/>
    <w:rsid w:val="0077558F"/>
    <w:rsid w:val="00775742"/>
    <w:rsid w:val="00775760"/>
    <w:rsid w:val="00775782"/>
    <w:rsid w:val="00775CB4"/>
    <w:rsid w:val="00775D8E"/>
    <w:rsid w:val="00775FCF"/>
    <w:rsid w:val="00776016"/>
    <w:rsid w:val="007760A4"/>
    <w:rsid w:val="0077615E"/>
    <w:rsid w:val="00776179"/>
    <w:rsid w:val="007761C8"/>
    <w:rsid w:val="00776291"/>
    <w:rsid w:val="007762DF"/>
    <w:rsid w:val="00776343"/>
    <w:rsid w:val="007766CD"/>
    <w:rsid w:val="00776724"/>
    <w:rsid w:val="00776B7E"/>
    <w:rsid w:val="00776CA3"/>
    <w:rsid w:val="00776CB3"/>
    <w:rsid w:val="00776DC9"/>
    <w:rsid w:val="00776DDC"/>
    <w:rsid w:val="00776E95"/>
    <w:rsid w:val="00776EEE"/>
    <w:rsid w:val="00777262"/>
    <w:rsid w:val="00777289"/>
    <w:rsid w:val="00777405"/>
    <w:rsid w:val="007775D7"/>
    <w:rsid w:val="007775E7"/>
    <w:rsid w:val="0077760B"/>
    <w:rsid w:val="00777678"/>
    <w:rsid w:val="007776C6"/>
    <w:rsid w:val="007776FE"/>
    <w:rsid w:val="0077783B"/>
    <w:rsid w:val="00777F00"/>
    <w:rsid w:val="00780283"/>
    <w:rsid w:val="007804AF"/>
    <w:rsid w:val="0078050F"/>
    <w:rsid w:val="00780547"/>
    <w:rsid w:val="00780582"/>
    <w:rsid w:val="00780619"/>
    <w:rsid w:val="007806AF"/>
    <w:rsid w:val="0078089D"/>
    <w:rsid w:val="007808A0"/>
    <w:rsid w:val="00780B61"/>
    <w:rsid w:val="00780C50"/>
    <w:rsid w:val="00780CE5"/>
    <w:rsid w:val="00780CF2"/>
    <w:rsid w:val="00780E63"/>
    <w:rsid w:val="00780FEB"/>
    <w:rsid w:val="007810A0"/>
    <w:rsid w:val="0078114C"/>
    <w:rsid w:val="007811BD"/>
    <w:rsid w:val="0078148F"/>
    <w:rsid w:val="007816BC"/>
    <w:rsid w:val="00781891"/>
    <w:rsid w:val="00781982"/>
    <w:rsid w:val="00781A25"/>
    <w:rsid w:val="00781C9C"/>
    <w:rsid w:val="00781DB6"/>
    <w:rsid w:val="00781E85"/>
    <w:rsid w:val="00781F30"/>
    <w:rsid w:val="00781F36"/>
    <w:rsid w:val="00781FFA"/>
    <w:rsid w:val="0078224B"/>
    <w:rsid w:val="00782378"/>
    <w:rsid w:val="00782580"/>
    <w:rsid w:val="007825B4"/>
    <w:rsid w:val="00782636"/>
    <w:rsid w:val="007826DE"/>
    <w:rsid w:val="00782737"/>
    <w:rsid w:val="00782758"/>
    <w:rsid w:val="007827BD"/>
    <w:rsid w:val="0078296D"/>
    <w:rsid w:val="00782B2F"/>
    <w:rsid w:val="00782C8B"/>
    <w:rsid w:val="00782C8C"/>
    <w:rsid w:val="007830A6"/>
    <w:rsid w:val="007830C2"/>
    <w:rsid w:val="00783746"/>
    <w:rsid w:val="00783AB1"/>
    <w:rsid w:val="00783C4A"/>
    <w:rsid w:val="00783C87"/>
    <w:rsid w:val="00783DF5"/>
    <w:rsid w:val="00783EFE"/>
    <w:rsid w:val="007842A8"/>
    <w:rsid w:val="0078432D"/>
    <w:rsid w:val="00784352"/>
    <w:rsid w:val="00784520"/>
    <w:rsid w:val="0078467C"/>
    <w:rsid w:val="0078476D"/>
    <w:rsid w:val="00784B06"/>
    <w:rsid w:val="00784C13"/>
    <w:rsid w:val="00784C43"/>
    <w:rsid w:val="00784CD3"/>
    <w:rsid w:val="00784CFE"/>
    <w:rsid w:val="00784E09"/>
    <w:rsid w:val="00784E8B"/>
    <w:rsid w:val="00784F52"/>
    <w:rsid w:val="00784F99"/>
    <w:rsid w:val="00784FC9"/>
    <w:rsid w:val="0078501D"/>
    <w:rsid w:val="00785081"/>
    <w:rsid w:val="007850B4"/>
    <w:rsid w:val="00785129"/>
    <w:rsid w:val="00785135"/>
    <w:rsid w:val="00785186"/>
    <w:rsid w:val="00785231"/>
    <w:rsid w:val="0078545F"/>
    <w:rsid w:val="007855AA"/>
    <w:rsid w:val="007856A9"/>
    <w:rsid w:val="00785805"/>
    <w:rsid w:val="00785877"/>
    <w:rsid w:val="00785A70"/>
    <w:rsid w:val="00785B57"/>
    <w:rsid w:val="00785BA5"/>
    <w:rsid w:val="00785CDB"/>
    <w:rsid w:val="00785D17"/>
    <w:rsid w:val="00785E02"/>
    <w:rsid w:val="00785E0D"/>
    <w:rsid w:val="00785E90"/>
    <w:rsid w:val="00785F1B"/>
    <w:rsid w:val="007860FF"/>
    <w:rsid w:val="007862D0"/>
    <w:rsid w:val="007862F6"/>
    <w:rsid w:val="007862FC"/>
    <w:rsid w:val="00786347"/>
    <w:rsid w:val="007864A3"/>
    <w:rsid w:val="007864A7"/>
    <w:rsid w:val="00786698"/>
    <w:rsid w:val="007869FB"/>
    <w:rsid w:val="00786CB8"/>
    <w:rsid w:val="00786D07"/>
    <w:rsid w:val="00786E7E"/>
    <w:rsid w:val="00786F5B"/>
    <w:rsid w:val="00786F6A"/>
    <w:rsid w:val="007870AA"/>
    <w:rsid w:val="007871F0"/>
    <w:rsid w:val="0078730D"/>
    <w:rsid w:val="00787332"/>
    <w:rsid w:val="0078735A"/>
    <w:rsid w:val="00787377"/>
    <w:rsid w:val="0078757B"/>
    <w:rsid w:val="00787675"/>
    <w:rsid w:val="00787808"/>
    <w:rsid w:val="00787926"/>
    <w:rsid w:val="00787991"/>
    <w:rsid w:val="00787DA4"/>
    <w:rsid w:val="007901FB"/>
    <w:rsid w:val="00790461"/>
    <w:rsid w:val="00790550"/>
    <w:rsid w:val="00790892"/>
    <w:rsid w:val="00790A5B"/>
    <w:rsid w:val="00790B4B"/>
    <w:rsid w:val="00790D3B"/>
    <w:rsid w:val="00790D8A"/>
    <w:rsid w:val="00790EAC"/>
    <w:rsid w:val="00790EB9"/>
    <w:rsid w:val="00790F0D"/>
    <w:rsid w:val="0079100E"/>
    <w:rsid w:val="0079119C"/>
    <w:rsid w:val="007911C3"/>
    <w:rsid w:val="007912B7"/>
    <w:rsid w:val="007914D2"/>
    <w:rsid w:val="0079158F"/>
    <w:rsid w:val="00791664"/>
    <w:rsid w:val="00791926"/>
    <w:rsid w:val="007919B8"/>
    <w:rsid w:val="00791A53"/>
    <w:rsid w:val="00791AA7"/>
    <w:rsid w:val="00791B28"/>
    <w:rsid w:val="00791B5D"/>
    <w:rsid w:val="00791CDE"/>
    <w:rsid w:val="00791D41"/>
    <w:rsid w:val="00791D7B"/>
    <w:rsid w:val="00791E45"/>
    <w:rsid w:val="00791F87"/>
    <w:rsid w:val="00792091"/>
    <w:rsid w:val="0079215F"/>
    <w:rsid w:val="007921AA"/>
    <w:rsid w:val="00792495"/>
    <w:rsid w:val="00792564"/>
    <w:rsid w:val="00792669"/>
    <w:rsid w:val="00792793"/>
    <w:rsid w:val="00792C45"/>
    <w:rsid w:val="00792CFD"/>
    <w:rsid w:val="00792D0C"/>
    <w:rsid w:val="00792DA0"/>
    <w:rsid w:val="00792DEE"/>
    <w:rsid w:val="00792F6D"/>
    <w:rsid w:val="007931FD"/>
    <w:rsid w:val="007932FE"/>
    <w:rsid w:val="00793437"/>
    <w:rsid w:val="00793516"/>
    <w:rsid w:val="0079362E"/>
    <w:rsid w:val="00793816"/>
    <w:rsid w:val="00793B1A"/>
    <w:rsid w:val="00793B7E"/>
    <w:rsid w:val="00793E81"/>
    <w:rsid w:val="00794351"/>
    <w:rsid w:val="007948CA"/>
    <w:rsid w:val="00794958"/>
    <w:rsid w:val="00794B1B"/>
    <w:rsid w:val="00794C7A"/>
    <w:rsid w:val="00794F29"/>
    <w:rsid w:val="0079502E"/>
    <w:rsid w:val="007950C1"/>
    <w:rsid w:val="0079526A"/>
    <w:rsid w:val="007954DE"/>
    <w:rsid w:val="007957A8"/>
    <w:rsid w:val="007957C7"/>
    <w:rsid w:val="007959A9"/>
    <w:rsid w:val="00795A63"/>
    <w:rsid w:val="00795A7F"/>
    <w:rsid w:val="00795AED"/>
    <w:rsid w:val="00795B61"/>
    <w:rsid w:val="00795BD0"/>
    <w:rsid w:val="00795CEF"/>
    <w:rsid w:val="00795D23"/>
    <w:rsid w:val="00796328"/>
    <w:rsid w:val="00796659"/>
    <w:rsid w:val="00796785"/>
    <w:rsid w:val="007967BF"/>
    <w:rsid w:val="0079680B"/>
    <w:rsid w:val="007968C9"/>
    <w:rsid w:val="00796AA4"/>
    <w:rsid w:val="00796B87"/>
    <w:rsid w:val="0079735A"/>
    <w:rsid w:val="00797463"/>
    <w:rsid w:val="007975C6"/>
    <w:rsid w:val="00797719"/>
    <w:rsid w:val="00797825"/>
    <w:rsid w:val="00797854"/>
    <w:rsid w:val="0079796C"/>
    <w:rsid w:val="007979BF"/>
    <w:rsid w:val="00797A67"/>
    <w:rsid w:val="00797A6E"/>
    <w:rsid w:val="00797B57"/>
    <w:rsid w:val="00797BC8"/>
    <w:rsid w:val="00797C38"/>
    <w:rsid w:val="00797E33"/>
    <w:rsid w:val="00797EE1"/>
    <w:rsid w:val="00797F1B"/>
    <w:rsid w:val="00797FBA"/>
    <w:rsid w:val="007A02C8"/>
    <w:rsid w:val="007A04AA"/>
    <w:rsid w:val="007A063A"/>
    <w:rsid w:val="007A0679"/>
    <w:rsid w:val="007A094B"/>
    <w:rsid w:val="007A097B"/>
    <w:rsid w:val="007A0A01"/>
    <w:rsid w:val="007A0B9A"/>
    <w:rsid w:val="007A0E8E"/>
    <w:rsid w:val="007A0ED1"/>
    <w:rsid w:val="007A0F20"/>
    <w:rsid w:val="007A0F9F"/>
    <w:rsid w:val="007A111D"/>
    <w:rsid w:val="007A1452"/>
    <w:rsid w:val="007A15A1"/>
    <w:rsid w:val="007A17BA"/>
    <w:rsid w:val="007A1836"/>
    <w:rsid w:val="007A1AAF"/>
    <w:rsid w:val="007A1B96"/>
    <w:rsid w:val="007A1C15"/>
    <w:rsid w:val="007A1C67"/>
    <w:rsid w:val="007A1DD7"/>
    <w:rsid w:val="007A1E0B"/>
    <w:rsid w:val="007A1E90"/>
    <w:rsid w:val="007A202B"/>
    <w:rsid w:val="007A2083"/>
    <w:rsid w:val="007A212A"/>
    <w:rsid w:val="007A2194"/>
    <w:rsid w:val="007A225A"/>
    <w:rsid w:val="007A23BD"/>
    <w:rsid w:val="007A23E8"/>
    <w:rsid w:val="007A24CB"/>
    <w:rsid w:val="007A252E"/>
    <w:rsid w:val="007A25C9"/>
    <w:rsid w:val="007A2771"/>
    <w:rsid w:val="007A2989"/>
    <w:rsid w:val="007A29FA"/>
    <w:rsid w:val="007A2B28"/>
    <w:rsid w:val="007A2CE3"/>
    <w:rsid w:val="007A2E07"/>
    <w:rsid w:val="007A2E46"/>
    <w:rsid w:val="007A2FDC"/>
    <w:rsid w:val="007A3091"/>
    <w:rsid w:val="007A30C9"/>
    <w:rsid w:val="007A35B8"/>
    <w:rsid w:val="007A375D"/>
    <w:rsid w:val="007A38B5"/>
    <w:rsid w:val="007A396D"/>
    <w:rsid w:val="007A39D9"/>
    <w:rsid w:val="007A3C37"/>
    <w:rsid w:val="007A3C54"/>
    <w:rsid w:val="007A3CBC"/>
    <w:rsid w:val="007A3DFD"/>
    <w:rsid w:val="007A3E74"/>
    <w:rsid w:val="007A3FE4"/>
    <w:rsid w:val="007A4000"/>
    <w:rsid w:val="007A4149"/>
    <w:rsid w:val="007A41E0"/>
    <w:rsid w:val="007A42C8"/>
    <w:rsid w:val="007A44B6"/>
    <w:rsid w:val="007A4581"/>
    <w:rsid w:val="007A45E3"/>
    <w:rsid w:val="007A45E8"/>
    <w:rsid w:val="007A46B3"/>
    <w:rsid w:val="007A46D6"/>
    <w:rsid w:val="007A4790"/>
    <w:rsid w:val="007A4A0B"/>
    <w:rsid w:val="007A4AEE"/>
    <w:rsid w:val="007A4B5E"/>
    <w:rsid w:val="007A4CCD"/>
    <w:rsid w:val="007A4DC9"/>
    <w:rsid w:val="007A4E3F"/>
    <w:rsid w:val="007A50D5"/>
    <w:rsid w:val="007A51AD"/>
    <w:rsid w:val="007A51D1"/>
    <w:rsid w:val="007A534D"/>
    <w:rsid w:val="007A53BE"/>
    <w:rsid w:val="007A55A2"/>
    <w:rsid w:val="007A57D8"/>
    <w:rsid w:val="007A580A"/>
    <w:rsid w:val="007A5B9F"/>
    <w:rsid w:val="007A5D14"/>
    <w:rsid w:val="007A5D15"/>
    <w:rsid w:val="007A5EB4"/>
    <w:rsid w:val="007A5EB9"/>
    <w:rsid w:val="007A605E"/>
    <w:rsid w:val="007A60BB"/>
    <w:rsid w:val="007A613C"/>
    <w:rsid w:val="007A61ED"/>
    <w:rsid w:val="007A6260"/>
    <w:rsid w:val="007A64F1"/>
    <w:rsid w:val="007A6583"/>
    <w:rsid w:val="007A676A"/>
    <w:rsid w:val="007A67E2"/>
    <w:rsid w:val="007A67FE"/>
    <w:rsid w:val="007A695B"/>
    <w:rsid w:val="007A6AC1"/>
    <w:rsid w:val="007A6CB4"/>
    <w:rsid w:val="007A72CA"/>
    <w:rsid w:val="007A73EC"/>
    <w:rsid w:val="007A740B"/>
    <w:rsid w:val="007A7600"/>
    <w:rsid w:val="007A7618"/>
    <w:rsid w:val="007A79A3"/>
    <w:rsid w:val="007A7A8A"/>
    <w:rsid w:val="007A7C40"/>
    <w:rsid w:val="007A7CBB"/>
    <w:rsid w:val="007A7F5D"/>
    <w:rsid w:val="007B01E8"/>
    <w:rsid w:val="007B0341"/>
    <w:rsid w:val="007B03CC"/>
    <w:rsid w:val="007B05EE"/>
    <w:rsid w:val="007B0826"/>
    <w:rsid w:val="007B093E"/>
    <w:rsid w:val="007B0951"/>
    <w:rsid w:val="007B0A0E"/>
    <w:rsid w:val="007B0BD0"/>
    <w:rsid w:val="007B0D37"/>
    <w:rsid w:val="007B1220"/>
    <w:rsid w:val="007B125F"/>
    <w:rsid w:val="007B127B"/>
    <w:rsid w:val="007B1439"/>
    <w:rsid w:val="007B15F5"/>
    <w:rsid w:val="007B184C"/>
    <w:rsid w:val="007B1AAB"/>
    <w:rsid w:val="007B1B8B"/>
    <w:rsid w:val="007B1BEC"/>
    <w:rsid w:val="007B1C0C"/>
    <w:rsid w:val="007B1D11"/>
    <w:rsid w:val="007B1D32"/>
    <w:rsid w:val="007B1D85"/>
    <w:rsid w:val="007B1F48"/>
    <w:rsid w:val="007B2024"/>
    <w:rsid w:val="007B2177"/>
    <w:rsid w:val="007B21E2"/>
    <w:rsid w:val="007B22D9"/>
    <w:rsid w:val="007B23B3"/>
    <w:rsid w:val="007B2678"/>
    <w:rsid w:val="007B270F"/>
    <w:rsid w:val="007B2844"/>
    <w:rsid w:val="007B2930"/>
    <w:rsid w:val="007B298A"/>
    <w:rsid w:val="007B2A2F"/>
    <w:rsid w:val="007B2AB6"/>
    <w:rsid w:val="007B2BFF"/>
    <w:rsid w:val="007B2DA9"/>
    <w:rsid w:val="007B2EF5"/>
    <w:rsid w:val="007B3123"/>
    <w:rsid w:val="007B315D"/>
    <w:rsid w:val="007B337F"/>
    <w:rsid w:val="007B345D"/>
    <w:rsid w:val="007B3554"/>
    <w:rsid w:val="007B3593"/>
    <w:rsid w:val="007B36CB"/>
    <w:rsid w:val="007B3791"/>
    <w:rsid w:val="007B3B9D"/>
    <w:rsid w:val="007B416C"/>
    <w:rsid w:val="007B4214"/>
    <w:rsid w:val="007B4356"/>
    <w:rsid w:val="007B4483"/>
    <w:rsid w:val="007B4771"/>
    <w:rsid w:val="007B480D"/>
    <w:rsid w:val="007B4822"/>
    <w:rsid w:val="007B48C5"/>
    <w:rsid w:val="007B4BDE"/>
    <w:rsid w:val="007B4DA6"/>
    <w:rsid w:val="007B4F6E"/>
    <w:rsid w:val="007B504B"/>
    <w:rsid w:val="007B5160"/>
    <w:rsid w:val="007B5176"/>
    <w:rsid w:val="007B51E0"/>
    <w:rsid w:val="007B5312"/>
    <w:rsid w:val="007B575B"/>
    <w:rsid w:val="007B5793"/>
    <w:rsid w:val="007B580E"/>
    <w:rsid w:val="007B5A58"/>
    <w:rsid w:val="007B5B92"/>
    <w:rsid w:val="007B5CC6"/>
    <w:rsid w:val="007B6382"/>
    <w:rsid w:val="007B65B9"/>
    <w:rsid w:val="007B6888"/>
    <w:rsid w:val="007B68F2"/>
    <w:rsid w:val="007B6AE9"/>
    <w:rsid w:val="007B6D04"/>
    <w:rsid w:val="007B6E1A"/>
    <w:rsid w:val="007B6E31"/>
    <w:rsid w:val="007B6E70"/>
    <w:rsid w:val="007B6EA0"/>
    <w:rsid w:val="007B719F"/>
    <w:rsid w:val="007B71C4"/>
    <w:rsid w:val="007B7257"/>
    <w:rsid w:val="007B72F4"/>
    <w:rsid w:val="007B7346"/>
    <w:rsid w:val="007B7804"/>
    <w:rsid w:val="007B7A54"/>
    <w:rsid w:val="007B7A62"/>
    <w:rsid w:val="007B7D7F"/>
    <w:rsid w:val="007B7F98"/>
    <w:rsid w:val="007C00DC"/>
    <w:rsid w:val="007C0786"/>
    <w:rsid w:val="007C089B"/>
    <w:rsid w:val="007C08BE"/>
    <w:rsid w:val="007C08E4"/>
    <w:rsid w:val="007C0927"/>
    <w:rsid w:val="007C0CB4"/>
    <w:rsid w:val="007C0FFD"/>
    <w:rsid w:val="007C1140"/>
    <w:rsid w:val="007C1198"/>
    <w:rsid w:val="007C11B4"/>
    <w:rsid w:val="007C12F9"/>
    <w:rsid w:val="007C136F"/>
    <w:rsid w:val="007C16D1"/>
    <w:rsid w:val="007C16F3"/>
    <w:rsid w:val="007C17D2"/>
    <w:rsid w:val="007C18F9"/>
    <w:rsid w:val="007C1929"/>
    <w:rsid w:val="007C19BC"/>
    <w:rsid w:val="007C1A12"/>
    <w:rsid w:val="007C1E0F"/>
    <w:rsid w:val="007C1F29"/>
    <w:rsid w:val="007C1F93"/>
    <w:rsid w:val="007C2176"/>
    <w:rsid w:val="007C2292"/>
    <w:rsid w:val="007C2357"/>
    <w:rsid w:val="007C2364"/>
    <w:rsid w:val="007C2495"/>
    <w:rsid w:val="007C25FF"/>
    <w:rsid w:val="007C26EA"/>
    <w:rsid w:val="007C271D"/>
    <w:rsid w:val="007C2A6F"/>
    <w:rsid w:val="007C2BCF"/>
    <w:rsid w:val="007C2C41"/>
    <w:rsid w:val="007C2D23"/>
    <w:rsid w:val="007C3055"/>
    <w:rsid w:val="007C307C"/>
    <w:rsid w:val="007C329F"/>
    <w:rsid w:val="007C3534"/>
    <w:rsid w:val="007C356B"/>
    <w:rsid w:val="007C36A1"/>
    <w:rsid w:val="007C36A3"/>
    <w:rsid w:val="007C383E"/>
    <w:rsid w:val="007C39AF"/>
    <w:rsid w:val="007C3AA6"/>
    <w:rsid w:val="007C3AAA"/>
    <w:rsid w:val="007C3CD9"/>
    <w:rsid w:val="007C3F99"/>
    <w:rsid w:val="007C4135"/>
    <w:rsid w:val="007C46BC"/>
    <w:rsid w:val="007C48AD"/>
    <w:rsid w:val="007C4B7C"/>
    <w:rsid w:val="007C506E"/>
    <w:rsid w:val="007C506F"/>
    <w:rsid w:val="007C528B"/>
    <w:rsid w:val="007C52BA"/>
    <w:rsid w:val="007C5374"/>
    <w:rsid w:val="007C537D"/>
    <w:rsid w:val="007C556F"/>
    <w:rsid w:val="007C5786"/>
    <w:rsid w:val="007C57E8"/>
    <w:rsid w:val="007C57FE"/>
    <w:rsid w:val="007C5814"/>
    <w:rsid w:val="007C58EC"/>
    <w:rsid w:val="007C5BE7"/>
    <w:rsid w:val="007C6046"/>
    <w:rsid w:val="007C61C1"/>
    <w:rsid w:val="007C6291"/>
    <w:rsid w:val="007C62A8"/>
    <w:rsid w:val="007C67C8"/>
    <w:rsid w:val="007C6814"/>
    <w:rsid w:val="007C6BC9"/>
    <w:rsid w:val="007C6C6C"/>
    <w:rsid w:val="007C6DC3"/>
    <w:rsid w:val="007C6EE1"/>
    <w:rsid w:val="007C6F09"/>
    <w:rsid w:val="007C712B"/>
    <w:rsid w:val="007C7276"/>
    <w:rsid w:val="007C74D6"/>
    <w:rsid w:val="007C74FC"/>
    <w:rsid w:val="007C7922"/>
    <w:rsid w:val="007C79A0"/>
    <w:rsid w:val="007C7A20"/>
    <w:rsid w:val="007C7AA1"/>
    <w:rsid w:val="007C7ABA"/>
    <w:rsid w:val="007C7B29"/>
    <w:rsid w:val="007C7C4A"/>
    <w:rsid w:val="007C7DB7"/>
    <w:rsid w:val="007C7E87"/>
    <w:rsid w:val="007C7EF0"/>
    <w:rsid w:val="007D004C"/>
    <w:rsid w:val="007D03A4"/>
    <w:rsid w:val="007D0448"/>
    <w:rsid w:val="007D0722"/>
    <w:rsid w:val="007D0818"/>
    <w:rsid w:val="007D0885"/>
    <w:rsid w:val="007D0B68"/>
    <w:rsid w:val="007D0BA8"/>
    <w:rsid w:val="007D0BBE"/>
    <w:rsid w:val="007D0C4D"/>
    <w:rsid w:val="007D0CD1"/>
    <w:rsid w:val="007D0DDA"/>
    <w:rsid w:val="007D0E33"/>
    <w:rsid w:val="007D0F89"/>
    <w:rsid w:val="007D102F"/>
    <w:rsid w:val="007D1278"/>
    <w:rsid w:val="007D12DD"/>
    <w:rsid w:val="007D137E"/>
    <w:rsid w:val="007D1520"/>
    <w:rsid w:val="007D1603"/>
    <w:rsid w:val="007D17F8"/>
    <w:rsid w:val="007D1846"/>
    <w:rsid w:val="007D1940"/>
    <w:rsid w:val="007D1BA4"/>
    <w:rsid w:val="007D1F7A"/>
    <w:rsid w:val="007D1F9C"/>
    <w:rsid w:val="007D20E0"/>
    <w:rsid w:val="007D212F"/>
    <w:rsid w:val="007D22F1"/>
    <w:rsid w:val="007D231F"/>
    <w:rsid w:val="007D2556"/>
    <w:rsid w:val="007D25F8"/>
    <w:rsid w:val="007D2622"/>
    <w:rsid w:val="007D2783"/>
    <w:rsid w:val="007D290D"/>
    <w:rsid w:val="007D2C6E"/>
    <w:rsid w:val="007D2E3F"/>
    <w:rsid w:val="007D3050"/>
    <w:rsid w:val="007D30AF"/>
    <w:rsid w:val="007D310F"/>
    <w:rsid w:val="007D31CC"/>
    <w:rsid w:val="007D3206"/>
    <w:rsid w:val="007D32DA"/>
    <w:rsid w:val="007D356B"/>
    <w:rsid w:val="007D3699"/>
    <w:rsid w:val="007D36F1"/>
    <w:rsid w:val="007D37BA"/>
    <w:rsid w:val="007D39C0"/>
    <w:rsid w:val="007D3A82"/>
    <w:rsid w:val="007D3B71"/>
    <w:rsid w:val="007D3BC6"/>
    <w:rsid w:val="007D3C08"/>
    <w:rsid w:val="007D3FBE"/>
    <w:rsid w:val="007D41BC"/>
    <w:rsid w:val="007D4334"/>
    <w:rsid w:val="007D46A0"/>
    <w:rsid w:val="007D46BF"/>
    <w:rsid w:val="007D4816"/>
    <w:rsid w:val="007D51B5"/>
    <w:rsid w:val="007D527E"/>
    <w:rsid w:val="007D530F"/>
    <w:rsid w:val="007D53E4"/>
    <w:rsid w:val="007D561B"/>
    <w:rsid w:val="007D569D"/>
    <w:rsid w:val="007D5739"/>
    <w:rsid w:val="007D574F"/>
    <w:rsid w:val="007D5AC2"/>
    <w:rsid w:val="007D5C78"/>
    <w:rsid w:val="007D610F"/>
    <w:rsid w:val="007D61C0"/>
    <w:rsid w:val="007D65D3"/>
    <w:rsid w:val="007D66DE"/>
    <w:rsid w:val="007D69DB"/>
    <w:rsid w:val="007D6A93"/>
    <w:rsid w:val="007D6DE5"/>
    <w:rsid w:val="007D6E1A"/>
    <w:rsid w:val="007D6EE0"/>
    <w:rsid w:val="007D6F24"/>
    <w:rsid w:val="007D6FAF"/>
    <w:rsid w:val="007D71BC"/>
    <w:rsid w:val="007D72B2"/>
    <w:rsid w:val="007D72D9"/>
    <w:rsid w:val="007D7459"/>
    <w:rsid w:val="007D7563"/>
    <w:rsid w:val="007D7859"/>
    <w:rsid w:val="007D7872"/>
    <w:rsid w:val="007D7994"/>
    <w:rsid w:val="007D79AE"/>
    <w:rsid w:val="007D7BAC"/>
    <w:rsid w:val="007D7F44"/>
    <w:rsid w:val="007E01AB"/>
    <w:rsid w:val="007E0262"/>
    <w:rsid w:val="007E04ED"/>
    <w:rsid w:val="007E061E"/>
    <w:rsid w:val="007E0ABE"/>
    <w:rsid w:val="007E0F62"/>
    <w:rsid w:val="007E0FA4"/>
    <w:rsid w:val="007E0FA6"/>
    <w:rsid w:val="007E124C"/>
    <w:rsid w:val="007E128C"/>
    <w:rsid w:val="007E1382"/>
    <w:rsid w:val="007E13EA"/>
    <w:rsid w:val="007E14C3"/>
    <w:rsid w:val="007E15DF"/>
    <w:rsid w:val="007E16D1"/>
    <w:rsid w:val="007E1B68"/>
    <w:rsid w:val="007E1FC7"/>
    <w:rsid w:val="007E230E"/>
    <w:rsid w:val="007E2314"/>
    <w:rsid w:val="007E2615"/>
    <w:rsid w:val="007E29DB"/>
    <w:rsid w:val="007E2AC0"/>
    <w:rsid w:val="007E2B1C"/>
    <w:rsid w:val="007E2B70"/>
    <w:rsid w:val="007E2D3A"/>
    <w:rsid w:val="007E2FC3"/>
    <w:rsid w:val="007E3015"/>
    <w:rsid w:val="007E3373"/>
    <w:rsid w:val="007E36D7"/>
    <w:rsid w:val="007E38E2"/>
    <w:rsid w:val="007E38F9"/>
    <w:rsid w:val="007E3920"/>
    <w:rsid w:val="007E3992"/>
    <w:rsid w:val="007E3BDF"/>
    <w:rsid w:val="007E3C97"/>
    <w:rsid w:val="007E3CB0"/>
    <w:rsid w:val="007E3CED"/>
    <w:rsid w:val="007E3ED9"/>
    <w:rsid w:val="007E3F17"/>
    <w:rsid w:val="007E3FD1"/>
    <w:rsid w:val="007E3FED"/>
    <w:rsid w:val="007E4191"/>
    <w:rsid w:val="007E4213"/>
    <w:rsid w:val="007E43CD"/>
    <w:rsid w:val="007E4475"/>
    <w:rsid w:val="007E478E"/>
    <w:rsid w:val="007E47A7"/>
    <w:rsid w:val="007E48F7"/>
    <w:rsid w:val="007E4931"/>
    <w:rsid w:val="007E4C63"/>
    <w:rsid w:val="007E4FC8"/>
    <w:rsid w:val="007E504D"/>
    <w:rsid w:val="007E5092"/>
    <w:rsid w:val="007E5250"/>
    <w:rsid w:val="007E52DC"/>
    <w:rsid w:val="007E5408"/>
    <w:rsid w:val="007E5727"/>
    <w:rsid w:val="007E584D"/>
    <w:rsid w:val="007E5BA6"/>
    <w:rsid w:val="007E5CF5"/>
    <w:rsid w:val="007E5D91"/>
    <w:rsid w:val="007E5DA8"/>
    <w:rsid w:val="007E5F3E"/>
    <w:rsid w:val="007E5F85"/>
    <w:rsid w:val="007E5FE4"/>
    <w:rsid w:val="007E6133"/>
    <w:rsid w:val="007E6200"/>
    <w:rsid w:val="007E625C"/>
    <w:rsid w:val="007E63BC"/>
    <w:rsid w:val="007E67B9"/>
    <w:rsid w:val="007E67BB"/>
    <w:rsid w:val="007E6C08"/>
    <w:rsid w:val="007E6C80"/>
    <w:rsid w:val="007E6CB3"/>
    <w:rsid w:val="007E6EBD"/>
    <w:rsid w:val="007E7649"/>
    <w:rsid w:val="007E7686"/>
    <w:rsid w:val="007E7695"/>
    <w:rsid w:val="007E7746"/>
    <w:rsid w:val="007E7A28"/>
    <w:rsid w:val="007E7AD8"/>
    <w:rsid w:val="007E7C4B"/>
    <w:rsid w:val="007E7D26"/>
    <w:rsid w:val="007E7E1D"/>
    <w:rsid w:val="007E7F90"/>
    <w:rsid w:val="007F0006"/>
    <w:rsid w:val="007F008F"/>
    <w:rsid w:val="007F013A"/>
    <w:rsid w:val="007F0298"/>
    <w:rsid w:val="007F03F0"/>
    <w:rsid w:val="007F0706"/>
    <w:rsid w:val="007F097A"/>
    <w:rsid w:val="007F09C1"/>
    <w:rsid w:val="007F0B55"/>
    <w:rsid w:val="007F0BB3"/>
    <w:rsid w:val="007F0C7E"/>
    <w:rsid w:val="007F0D68"/>
    <w:rsid w:val="007F0DF4"/>
    <w:rsid w:val="007F0DF8"/>
    <w:rsid w:val="007F0F05"/>
    <w:rsid w:val="007F1041"/>
    <w:rsid w:val="007F10F5"/>
    <w:rsid w:val="007F1114"/>
    <w:rsid w:val="007F12D6"/>
    <w:rsid w:val="007F165E"/>
    <w:rsid w:val="007F16F2"/>
    <w:rsid w:val="007F17C7"/>
    <w:rsid w:val="007F183E"/>
    <w:rsid w:val="007F1A49"/>
    <w:rsid w:val="007F1AAF"/>
    <w:rsid w:val="007F1B55"/>
    <w:rsid w:val="007F1BA2"/>
    <w:rsid w:val="007F1BD0"/>
    <w:rsid w:val="007F1C95"/>
    <w:rsid w:val="007F1F5C"/>
    <w:rsid w:val="007F20CB"/>
    <w:rsid w:val="007F2383"/>
    <w:rsid w:val="007F26D8"/>
    <w:rsid w:val="007F2804"/>
    <w:rsid w:val="007F289B"/>
    <w:rsid w:val="007F298B"/>
    <w:rsid w:val="007F2A94"/>
    <w:rsid w:val="007F2E7C"/>
    <w:rsid w:val="007F2EB0"/>
    <w:rsid w:val="007F3000"/>
    <w:rsid w:val="007F3096"/>
    <w:rsid w:val="007F3173"/>
    <w:rsid w:val="007F3264"/>
    <w:rsid w:val="007F3281"/>
    <w:rsid w:val="007F3395"/>
    <w:rsid w:val="007F34BA"/>
    <w:rsid w:val="007F34EE"/>
    <w:rsid w:val="007F350E"/>
    <w:rsid w:val="007F35DF"/>
    <w:rsid w:val="007F3762"/>
    <w:rsid w:val="007F383F"/>
    <w:rsid w:val="007F3A11"/>
    <w:rsid w:val="007F3A12"/>
    <w:rsid w:val="007F3B29"/>
    <w:rsid w:val="007F3CC4"/>
    <w:rsid w:val="007F3CC5"/>
    <w:rsid w:val="007F3D53"/>
    <w:rsid w:val="007F3E00"/>
    <w:rsid w:val="007F3E66"/>
    <w:rsid w:val="007F3F43"/>
    <w:rsid w:val="007F4064"/>
    <w:rsid w:val="007F44DA"/>
    <w:rsid w:val="007F46EC"/>
    <w:rsid w:val="007F4D81"/>
    <w:rsid w:val="007F4F7A"/>
    <w:rsid w:val="007F4FD1"/>
    <w:rsid w:val="007F4FDA"/>
    <w:rsid w:val="007F547A"/>
    <w:rsid w:val="007F5812"/>
    <w:rsid w:val="007F5D14"/>
    <w:rsid w:val="007F5E78"/>
    <w:rsid w:val="007F5F00"/>
    <w:rsid w:val="007F5FA8"/>
    <w:rsid w:val="007F6079"/>
    <w:rsid w:val="007F60E7"/>
    <w:rsid w:val="007F6313"/>
    <w:rsid w:val="007F6770"/>
    <w:rsid w:val="007F6A18"/>
    <w:rsid w:val="007F6DA3"/>
    <w:rsid w:val="007F6E15"/>
    <w:rsid w:val="007F6E22"/>
    <w:rsid w:val="007F6F03"/>
    <w:rsid w:val="007F7010"/>
    <w:rsid w:val="007F704E"/>
    <w:rsid w:val="007F7307"/>
    <w:rsid w:val="007F7313"/>
    <w:rsid w:val="007F76E7"/>
    <w:rsid w:val="007F7713"/>
    <w:rsid w:val="007F78E2"/>
    <w:rsid w:val="007F7B60"/>
    <w:rsid w:val="007F7DC8"/>
    <w:rsid w:val="007F7E0A"/>
    <w:rsid w:val="007F7ED9"/>
    <w:rsid w:val="007F7F0E"/>
    <w:rsid w:val="008000C3"/>
    <w:rsid w:val="0080012D"/>
    <w:rsid w:val="00800334"/>
    <w:rsid w:val="008003BA"/>
    <w:rsid w:val="008005EB"/>
    <w:rsid w:val="008008C3"/>
    <w:rsid w:val="00800A48"/>
    <w:rsid w:val="00800C5C"/>
    <w:rsid w:val="00800C9A"/>
    <w:rsid w:val="00800E61"/>
    <w:rsid w:val="00800E71"/>
    <w:rsid w:val="00800F06"/>
    <w:rsid w:val="00800FFA"/>
    <w:rsid w:val="008011AF"/>
    <w:rsid w:val="00801237"/>
    <w:rsid w:val="00801298"/>
    <w:rsid w:val="008014CE"/>
    <w:rsid w:val="00801946"/>
    <w:rsid w:val="00801A93"/>
    <w:rsid w:val="00801ACA"/>
    <w:rsid w:val="00801B2C"/>
    <w:rsid w:val="00801C6A"/>
    <w:rsid w:val="00801DAD"/>
    <w:rsid w:val="00801DC8"/>
    <w:rsid w:val="00801E1D"/>
    <w:rsid w:val="00801E99"/>
    <w:rsid w:val="00801EEB"/>
    <w:rsid w:val="00801F85"/>
    <w:rsid w:val="00801FFE"/>
    <w:rsid w:val="00802095"/>
    <w:rsid w:val="00802221"/>
    <w:rsid w:val="00802254"/>
    <w:rsid w:val="00802641"/>
    <w:rsid w:val="008026E1"/>
    <w:rsid w:val="00802710"/>
    <w:rsid w:val="00802778"/>
    <w:rsid w:val="00802B54"/>
    <w:rsid w:val="00802D23"/>
    <w:rsid w:val="00802E0F"/>
    <w:rsid w:val="00802F22"/>
    <w:rsid w:val="00802F29"/>
    <w:rsid w:val="00803040"/>
    <w:rsid w:val="008030B2"/>
    <w:rsid w:val="008030C1"/>
    <w:rsid w:val="008031A5"/>
    <w:rsid w:val="0080322A"/>
    <w:rsid w:val="008032D5"/>
    <w:rsid w:val="008034CB"/>
    <w:rsid w:val="00803871"/>
    <w:rsid w:val="00803891"/>
    <w:rsid w:val="008038AB"/>
    <w:rsid w:val="00803923"/>
    <w:rsid w:val="00803938"/>
    <w:rsid w:val="00803B90"/>
    <w:rsid w:val="00803EF0"/>
    <w:rsid w:val="00803F23"/>
    <w:rsid w:val="00803FE5"/>
    <w:rsid w:val="00804011"/>
    <w:rsid w:val="0080458D"/>
    <w:rsid w:val="008045F0"/>
    <w:rsid w:val="00804967"/>
    <w:rsid w:val="00804A13"/>
    <w:rsid w:val="00804DD7"/>
    <w:rsid w:val="00804FF0"/>
    <w:rsid w:val="0080503C"/>
    <w:rsid w:val="0080525C"/>
    <w:rsid w:val="0080529D"/>
    <w:rsid w:val="008055A2"/>
    <w:rsid w:val="00805627"/>
    <w:rsid w:val="008058BD"/>
    <w:rsid w:val="00805A25"/>
    <w:rsid w:val="00805AEC"/>
    <w:rsid w:val="00805C13"/>
    <w:rsid w:val="00805EE1"/>
    <w:rsid w:val="00805F1C"/>
    <w:rsid w:val="008061F2"/>
    <w:rsid w:val="00806357"/>
    <w:rsid w:val="00806391"/>
    <w:rsid w:val="008063DE"/>
    <w:rsid w:val="008064F2"/>
    <w:rsid w:val="0080650C"/>
    <w:rsid w:val="00806A7B"/>
    <w:rsid w:val="00806AD8"/>
    <w:rsid w:val="00806B0D"/>
    <w:rsid w:val="00806CD2"/>
    <w:rsid w:val="00806CF0"/>
    <w:rsid w:val="00806D82"/>
    <w:rsid w:val="00806F8F"/>
    <w:rsid w:val="00806FF9"/>
    <w:rsid w:val="008070B4"/>
    <w:rsid w:val="0080722B"/>
    <w:rsid w:val="00807250"/>
    <w:rsid w:val="00807297"/>
    <w:rsid w:val="008073A2"/>
    <w:rsid w:val="008073CC"/>
    <w:rsid w:val="008075C2"/>
    <w:rsid w:val="008075F6"/>
    <w:rsid w:val="0080763B"/>
    <w:rsid w:val="0080778C"/>
    <w:rsid w:val="00807844"/>
    <w:rsid w:val="00807CD4"/>
    <w:rsid w:val="00807CE5"/>
    <w:rsid w:val="00807EFF"/>
    <w:rsid w:val="0081011E"/>
    <w:rsid w:val="008101D8"/>
    <w:rsid w:val="00810200"/>
    <w:rsid w:val="00810292"/>
    <w:rsid w:val="0081036C"/>
    <w:rsid w:val="0081063E"/>
    <w:rsid w:val="0081083C"/>
    <w:rsid w:val="00810912"/>
    <w:rsid w:val="008109BF"/>
    <w:rsid w:val="008109C9"/>
    <w:rsid w:val="00810B3C"/>
    <w:rsid w:val="00810C0B"/>
    <w:rsid w:val="00810EB7"/>
    <w:rsid w:val="00811710"/>
    <w:rsid w:val="00811726"/>
    <w:rsid w:val="008117C3"/>
    <w:rsid w:val="008117D7"/>
    <w:rsid w:val="0081180F"/>
    <w:rsid w:val="00811869"/>
    <w:rsid w:val="00811993"/>
    <w:rsid w:val="00811C74"/>
    <w:rsid w:val="00811DCC"/>
    <w:rsid w:val="00811E9E"/>
    <w:rsid w:val="00811EFA"/>
    <w:rsid w:val="008120CD"/>
    <w:rsid w:val="0081217C"/>
    <w:rsid w:val="0081225C"/>
    <w:rsid w:val="008122C2"/>
    <w:rsid w:val="008125FA"/>
    <w:rsid w:val="0081272D"/>
    <w:rsid w:val="0081278C"/>
    <w:rsid w:val="008127D2"/>
    <w:rsid w:val="00812F13"/>
    <w:rsid w:val="0081301F"/>
    <w:rsid w:val="008130F9"/>
    <w:rsid w:val="0081311B"/>
    <w:rsid w:val="0081312C"/>
    <w:rsid w:val="008131FF"/>
    <w:rsid w:val="0081345B"/>
    <w:rsid w:val="008134CB"/>
    <w:rsid w:val="008134EB"/>
    <w:rsid w:val="00813876"/>
    <w:rsid w:val="0081395C"/>
    <w:rsid w:val="008139CB"/>
    <w:rsid w:val="00813A38"/>
    <w:rsid w:val="00813AB1"/>
    <w:rsid w:val="00813D06"/>
    <w:rsid w:val="00813D2D"/>
    <w:rsid w:val="00813E98"/>
    <w:rsid w:val="00813F36"/>
    <w:rsid w:val="00814306"/>
    <w:rsid w:val="008144C0"/>
    <w:rsid w:val="00814551"/>
    <w:rsid w:val="00814A3E"/>
    <w:rsid w:val="00814A89"/>
    <w:rsid w:val="00814ACF"/>
    <w:rsid w:val="00814C5D"/>
    <w:rsid w:val="008150AB"/>
    <w:rsid w:val="00815488"/>
    <w:rsid w:val="008154D9"/>
    <w:rsid w:val="008154F9"/>
    <w:rsid w:val="0081551E"/>
    <w:rsid w:val="00815685"/>
    <w:rsid w:val="00815895"/>
    <w:rsid w:val="00815ABB"/>
    <w:rsid w:val="00815CED"/>
    <w:rsid w:val="00815D00"/>
    <w:rsid w:val="00815D31"/>
    <w:rsid w:val="00815ED6"/>
    <w:rsid w:val="00815F82"/>
    <w:rsid w:val="00815FE7"/>
    <w:rsid w:val="008160EE"/>
    <w:rsid w:val="008166AB"/>
    <w:rsid w:val="008167F6"/>
    <w:rsid w:val="0081682B"/>
    <w:rsid w:val="00816A54"/>
    <w:rsid w:val="00816BF2"/>
    <w:rsid w:val="00816C0C"/>
    <w:rsid w:val="00816E79"/>
    <w:rsid w:val="00816F91"/>
    <w:rsid w:val="008171E3"/>
    <w:rsid w:val="008174F7"/>
    <w:rsid w:val="0081771C"/>
    <w:rsid w:val="008177F7"/>
    <w:rsid w:val="00817810"/>
    <w:rsid w:val="0081790D"/>
    <w:rsid w:val="00817930"/>
    <w:rsid w:val="008179E5"/>
    <w:rsid w:val="00817BD5"/>
    <w:rsid w:val="00817DB7"/>
    <w:rsid w:val="00817EEE"/>
    <w:rsid w:val="00817F33"/>
    <w:rsid w:val="00817F88"/>
    <w:rsid w:val="00817F91"/>
    <w:rsid w:val="0082000B"/>
    <w:rsid w:val="0082025F"/>
    <w:rsid w:val="0082070F"/>
    <w:rsid w:val="0082082C"/>
    <w:rsid w:val="00820897"/>
    <w:rsid w:val="008208D1"/>
    <w:rsid w:val="00820CF9"/>
    <w:rsid w:val="00820F49"/>
    <w:rsid w:val="00821005"/>
    <w:rsid w:val="00821049"/>
    <w:rsid w:val="008210B2"/>
    <w:rsid w:val="0082119F"/>
    <w:rsid w:val="008216BF"/>
    <w:rsid w:val="00821988"/>
    <w:rsid w:val="00821A32"/>
    <w:rsid w:val="00821B06"/>
    <w:rsid w:val="00821B07"/>
    <w:rsid w:val="00821B0F"/>
    <w:rsid w:val="00821BC3"/>
    <w:rsid w:val="00821CDC"/>
    <w:rsid w:val="00821F5E"/>
    <w:rsid w:val="00821FA5"/>
    <w:rsid w:val="00821FC0"/>
    <w:rsid w:val="00822387"/>
    <w:rsid w:val="00822612"/>
    <w:rsid w:val="008226EE"/>
    <w:rsid w:val="00822729"/>
    <w:rsid w:val="0082293A"/>
    <w:rsid w:val="00822B70"/>
    <w:rsid w:val="00822BA5"/>
    <w:rsid w:val="0082311E"/>
    <w:rsid w:val="00823151"/>
    <w:rsid w:val="00823234"/>
    <w:rsid w:val="008234C3"/>
    <w:rsid w:val="00823531"/>
    <w:rsid w:val="0082361F"/>
    <w:rsid w:val="0082364B"/>
    <w:rsid w:val="0082374A"/>
    <w:rsid w:val="00823825"/>
    <w:rsid w:val="008239CA"/>
    <w:rsid w:val="00823D9F"/>
    <w:rsid w:val="00823F1B"/>
    <w:rsid w:val="00823FF3"/>
    <w:rsid w:val="00824047"/>
    <w:rsid w:val="0082417B"/>
    <w:rsid w:val="008242A4"/>
    <w:rsid w:val="008242B1"/>
    <w:rsid w:val="008242D9"/>
    <w:rsid w:val="008242E6"/>
    <w:rsid w:val="00824307"/>
    <w:rsid w:val="00824348"/>
    <w:rsid w:val="008243E9"/>
    <w:rsid w:val="0082443D"/>
    <w:rsid w:val="00824443"/>
    <w:rsid w:val="008244CF"/>
    <w:rsid w:val="00824674"/>
    <w:rsid w:val="008248A3"/>
    <w:rsid w:val="00824BB3"/>
    <w:rsid w:val="00824BFA"/>
    <w:rsid w:val="00824D18"/>
    <w:rsid w:val="00824E19"/>
    <w:rsid w:val="00824EB7"/>
    <w:rsid w:val="00825045"/>
    <w:rsid w:val="00825213"/>
    <w:rsid w:val="008252AA"/>
    <w:rsid w:val="00825411"/>
    <w:rsid w:val="00825775"/>
    <w:rsid w:val="008258B4"/>
    <w:rsid w:val="008259E6"/>
    <w:rsid w:val="008259FF"/>
    <w:rsid w:val="00825A4B"/>
    <w:rsid w:val="00825A61"/>
    <w:rsid w:val="00825A90"/>
    <w:rsid w:val="00825F6F"/>
    <w:rsid w:val="00825FF0"/>
    <w:rsid w:val="00826022"/>
    <w:rsid w:val="0082617D"/>
    <w:rsid w:val="0082650E"/>
    <w:rsid w:val="00826A58"/>
    <w:rsid w:val="00826A70"/>
    <w:rsid w:val="00826B77"/>
    <w:rsid w:val="00826B89"/>
    <w:rsid w:val="00826BD1"/>
    <w:rsid w:val="00826C26"/>
    <w:rsid w:val="00826D46"/>
    <w:rsid w:val="00826D48"/>
    <w:rsid w:val="00826DB4"/>
    <w:rsid w:val="00826E3B"/>
    <w:rsid w:val="00826FCA"/>
    <w:rsid w:val="00827001"/>
    <w:rsid w:val="0082710A"/>
    <w:rsid w:val="008273DA"/>
    <w:rsid w:val="00827438"/>
    <w:rsid w:val="00827532"/>
    <w:rsid w:val="00827564"/>
    <w:rsid w:val="0082766C"/>
    <w:rsid w:val="0082767A"/>
    <w:rsid w:val="008278B6"/>
    <w:rsid w:val="00827A96"/>
    <w:rsid w:val="00827C12"/>
    <w:rsid w:val="00827D86"/>
    <w:rsid w:val="00827F23"/>
    <w:rsid w:val="00829500"/>
    <w:rsid w:val="0083007D"/>
    <w:rsid w:val="0083026D"/>
    <w:rsid w:val="008302F9"/>
    <w:rsid w:val="00830360"/>
    <w:rsid w:val="0083036E"/>
    <w:rsid w:val="008304F9"/>
    <w:rsid w:val="008306C2"/>
    <w:rsid w:val="0083081F"/>
    <w:rsid w:val="0083084D"/>
    <w:rsid w:val="00830921"/>
    <w:rsid w:val="00830989"/>
    <w:rsid w:val="00830A31"/>
    <w:rsid w:val="00830B40"/>
    <w:rsid w:val="00830D0F"/>
    <w:rsid w:val="00831204"/>
    <w:rsid w:val="00831420"/>
    <w:rsid w:val="0083149C"/>
    <w:rsid w:val="008314CF"/>
    <w:rsid w:val="008315AE"/>
    <w:rsid w:val="00831665"/>
    <w:rsid w:val="0083169B"/>
    <w:rsid w:val="00831724"/>
    <w:rsid w:val="00831756"/>
    <w:rsid w:val="00831861"/>
    <w:rsid w:val="0083186A"/>
    <w:rsid w:val="008318A0"/>
    <w:rsid w:val="00831915"/>
    <w:rsid w:val="00831A51"/>
    <w:rsid w:val="00831A9D"/>
    <w:rsid w:val="00831AEB"/>
    <w:rsid w:val="00831B94"/>
    <w:rsid w:val="00831C20"/>
    <w:rsid w:val="00831F37"/>
    <w:rsid w:val="00831FDC"/>
    <w:rsid w:val="00831FFC"/>
    <w:rsid w:val="008320EE"/>
    <w:rsid w:val="00832206"/>
    <w:rsid w:val="008322C5"/>
    <w:rsid w:val="008322DD"/>
    <w:rsid w:val="0083254D"/>
    <w:rsid w:val="00832661"/>
    <w:rsid w:val="008327BF"/>
    <w:rsid w:val="00832BB9"/>
    <w:rsid w:val="00832D6C"/>
    <w:rsid w:val="00833059"/>
    <w:rsid w:val="00833063"/>
    <w:rsid w:val="008331D6"/>
    <w:rsid w:val="008331E4"/>
    <w:rsid w:val="00833210"/>
    <w:rsid w:val="00833287"/>
    <w:rsid w:val="0083331D"/>
    <w:rsid w:val="00833377"/>
    <w:rsid w:val="0083365A"/>
    <w:rsid w:val="00833725"/>
    <w:rsid w:val="00833890"/>
    <w:rsid w:val="00833B0E"/>
    <w:rsid w:val="00833D62"/>
    <w:rsid w:val="00833DC0"/>
    <w:rsid w:val="00833E74"/>
    <w:rsid w:val="00834091"/>
    <w:rsid w:val="00834328"/>
    <w:rsid w:val="00834350"/>
    <w:rsid w:val="008343BF"/>
    <w:rsid w:val="00834458"/>
    <w:rsid w:val="008344C5"/>
    <w:rsid w:val="00834601"/>
    <w:rsid w:val="008347B8"/>
    <w:rsid w:val="00834919"/>
    <w:rsid w:val="00834A3B"/>
    <w:rsid w:val="00834A59"/>
    <w:rsid w:val="00834BB8"/>
    <w:rsid w:val="00834BE9"/>
    <w:rsid w:val="00834C4B"/>
    <w:rsid w:val="00834C8C"/>
    <w:rsid w:val="00834C9A"/>
    <w:rsid w:val="00834D00"/>
    <w:rsid w:val="00834D32"/>
    <w:rsid w:val="00834E5C"/>
    <w:rsid w:val="00834EFB"/>
    <w:rsid w:val="00834F26"/>
    <w:rsid w:val="00834F45"/>
    <w:rsid w:val="00834F9F"/>
    <w:rsid w:val="0083533C"/>
    <w:rsid w:val="008356D2"/>
    <w:rsid w:val="008357DE"/>
    <w:rsid w:val="008357E3"/>
    <w:rsid w:val="00835836"/>
    <w:rsid w:val="00835E2E"/>
    <w:rsid w:val="00835FBF"/>
    <w:rsid w:val="0083614D"/>
    <w:rsid w:val="00836277"/>
    <w:rsid w:val="00836311"/>
    <w:rsid w:val="00836312"/>
    <w:rsid w:val="0083644D"/>
    <w:rsid w:val="00836653"/>
    <w:rsid w:val="008366F1"/>
    <w:rsid w:val="0083672C"/>
    <w:rsid w:val="00836766"/>
    <w:rsid w:val="008367A2"/>
    <w:rsid w:val="00836A2A"/>
    <w:rsid w:val="00836B2F"/>
    <w:rsid w:val="00836E35"/>
    <w:rsid w:val="00836EB5"/>
    <w:rsid w:val="00836F1D"/>
    <w:rsid w:val="0083722C"/>
    <w:rsid w:val="00837424"/>
    <w:rsid w:val="00837621"/>
    <w:rsid w:val="008377FC"/>
    <w:rsid w:val="00837877"/>
    <w:rsid w:val="008378B8"/>
    <w:rsid w:val="008378E3"/>
    <w:rsid w:val="00837C0F"/>
    <w:rsid w:val="00837DBF"/>
    <w:rsid w:val="00837DE6"/>
    <w:rsid w:val="00840152"/>
    <w:rsid w:val="008401F8"/>
    <w:rsid w:val="00840249"/>
    <w:rsid w:val="0084027C"/>
    <w:rsid w:val="008402C0"/>
    <w:rsid w:val="00840396"/>
    <w:rsid w:val="008404B7"/>
    <w:rsid w:val="008405FD"/>
    <w:rsid w:val="008407C5"/>
    <w:rsid w:val="00840875"/>
    <w:rsid w:val="00840A79"/>
    <w:rsid w:val="00840E1E"/>
    <w:rsid w:val="00840E6F"/>
    <w:rsid w:val="00840F9F"/>
    <w:rsid w:val="00841374"/>
    <w:rsid w:val="008413DD"/>
    <w:rsid w:val="0084189E"/>
    <w:rsid w:val="00841977"/>
    <w:rsid w:val="00841B8F"/>
    <w:rsid w:val="00841BD7"/>
    <w:rsid w:val="00841BF4"/>
    <w:rsid w:val="00841F3B"/>
    <w:rsid w:val="00842306"/>
    <w:rsid w:val="00842411"/>
    <w:rsid w:val="0084252A"/>
    <w:rsid w:val="0084253F"/>
    <w:rsid w:val="008426AE"/>
    <w:rsid w:val="008426FE"/>
    <w:rsid w:val="0084283D"/>
    <w:rsid w:val="00842A28"/>
    <w:rsid w:val="00842BB3"/>
    <w:rsid w:val="00842F3B"/>
    <w:rsid w:val="00843057"/>
    <w:rsid w:val="008430CE"/>
    <w:rsid w:val="0084347A"/>
    <w:rsid w:val="0084362B"/>
    <w:rsid w:val="008436A7"/>
    <w:rsid w:val="00843700"/>
    <w:rsid w:val="008438E9"/>
    <w:rsid w:val="00843956"/>
    <w:rsid w:val="00843A23"/>
    <w:rsid w:val="00843BD5"/>
    <w:rsid w:val="00843DDF"/>
    <w:rsid w:val="00843EAB"/>
    <w:rsid w:val="00843F37"/>
    <w:rsid w:val="0084424F"/>
    <w:rsid w:val="00844633"/>
    <w:rsid w:val="008446AB"/>
    <w:rsid w:val="008448E3"/>
    <w:rsid w:val="00844955"/>
    <w:rsid w:val="00844E87"/>
    <w:rsid w:val="00844F1A"/>
    <w:rsid w:val="00844FE0"/>
    <w:rsid w:val="00844FF5"/>
    <w:rsid w:val="0084506C"/>
    <w:rsid w:val="008451B1"/>
    <w:rsid w:val="008456A0"/>
    <w:rsid w:val="00845792"/>
    <w:rsid w:val="0084590C"/>
    <w:rsid w:val="00845A76"/>
    <w:rsid w:val="00845BC2"/>
    <w:rsid w:val="00845E06"/>
    <w:rsid w:val="00845E74"/>
    <w:rsid w:val="00845EEB"/>
    <w:rsid w:val="0084618D"/>
    <w:rsid w:val="00846550"/>
    <w:rsid w:val="00846682"/>
    <w:rsid w:val="00846743"/>
    <w:rsid w:val="00846864"/>
    <w:rsid w:val="008468E6"/>
    <w:rsid w:val="00846928"/>
    <w:rsid w:val="008469EC"/>
    <w:rsid w:val="00846BDD"/>
    <w:rsid w:val="00846E0B"/>
    <w:rsid w:val="00846E68"/>
    <w:rsid w:val="00846FC3"/>
    <w:rsid w:val="00847134"/>
    <w:rsid w:val="00847162"/>
    <w:rsid w:val="008471F3"/>
    <w:rsid w:val="0084741F"/>
    <w:rsid w:val="00847483"/>
    <w:rsid w:val="00847489"/>
    <w:rsid w:val="0084751A"/>
    <w:rsid w:val="0084751E"/>
    <w:rsid w:val="0084753D"/>
    <w:rsid w:val="0084757F"/>
    <w:rsid w:val="008475BC"/>
    <w:rsid w:val="008475CE"/>
    <w:rsid w:val="008475E0"/>
    <w:rsid w:val="00847603"/>
    <w:rsid w:val="0084788C"/>
    <w:rsid w:val="00847D62"/>
    <w:rsid w:val="00847E2E"/>
    <w:rsid w:val="00847EEA"/>
    <w:rsid w:val="00850074"/>
    <w:rsid w:val="0085012C"/>
    <w:rsid w:val="00850296"/>
    <w:rsid w:val="008502E3"/>
    <w:rsid w:val="008503FE"/>
    <w:rsid w:val="00850729"/>
    <w:rsid w:val="00850830"/>
    <w:rsid w:val="00850855"/>
    <w:rsid w:val="00850918"/>
    <w:rsid w:val="008509F4"/>
    <w:rsid w:val="00850B5B"/>
    <w:rsid w:val="00850DE3"/>
    <w:rsid w:val="00850E5C"/>
    <w:rsid w:val="00850F29"/>
    <w:rsid w:val="00851139"/>
    <w:rsid w:val="00851713"/>
    <w:rsid w:val="008517B8"/>
    <w:rsid w:val="008517F4"/>
    <w:rsid w:val="00851868"/>
    <w:rsid w:val="0085194A"/>
    <w:rsid w:val="00851A98"/>
    <w:rsid w:val="00851B42"/>
    <w:rsid w:val="00851CAA"/>
    <w:rsid w:val="00851D96"/>
    <w:rsid w:val="00851DE2"/>
    <w:rsid w:val="008520D7"/>
    <w:rsid w:val="008520FF"/>
    <w:rsid w:val="008523D9"/>
    <w:rsid w:val="00852CFE"/>
    <w:rsid w:val="00852D44"/>
    <w:rsid w:val="00852D9E"/>
    <w:rsid w:val="00852E49"/>
    <w:rsid w:val="0085309C"/>
    <w:rsid w:val="008530BF"/>
    <w:rsid w:val="008530E6"/>
    <w:rsid w:val="008530F7"/>
    <w:rsid w:val="008531BD"/>
    <w:rsid w:val="0085346A"/>
    <w:rsid w:val="0085352C"/>
    <w:rsid w:val="00853643"/>
    <w:rsid w:val="00853723"/>
    <w:rsid w:val="00853837"/>
    <w:rsid w:val="00853C3C"/>
    <w:rsid w:val="00853D0D"/>
    <w:rsid w:val="00853E73"/>
    <w:rsid w:val="00853F16"/>
    <w:rsid w:val="00853F52"/>
    <w:rsid w:val="00854095"/>
    <w:rsid w:val="00854115"/>
    <w:rsid w:val="00854233"/>
    <w:rsid w:val="008545EB"/>
    <w:rsid w:val="0085460F"/>
    <w:rsid w:val="008546B3"/>
    <w:rsid w:val="00854733"/>
    <w:rsid w:val="00854A30"/>
    <w:rsid w:val="00854BDA"/>
    <w:rsid w:val="00854BE9"/>
    <w:rsid w:val="00854C73"/>
    <w:rsid w:val="00854F9A"/>
    <w:rsid w:val="00855011"/>
    <w:rsid w:val="00855141"/>
    <w:rsid w:val="0085515F"/>
    <w:rsid w:val="00855301"/>
    <w:rsid w:val="0085558E"/>
    <w:rsid w:val="0085582F"/>
    <w:rsid w:val="00855954"/>
    <w:rsid w:val="00855996"/>
    <w:rsid w:val="008559A3"/>
    <w:rsid w:val="00855A7F"/>
    <w:rsid w:val="00855CBB"/>
    <w:rsid w:val="00855DDF"/>
    <w:rsid w:val="00855FA4"/>
    <w:rsid w:val="00856042"/>
    <w:rsid w:val="00856117"/>
    <w:rsid w:val="008562C4"/>
    <w:rsid w:val="0085636E"/>
    <w:rsid w:val="008563AE"/>
    <w:rsid w:val="00856415"/>
    <w:rsid w:val="0085646E"/>
    <w:rsid w:val="00856593"/>
    <w:rsid w:val="008566C5"/>
    <w:rsid w:val="008569CA"/>
    <w:rsid w:val="00856BBB"/>
    <w:rsid w:val="00856CCE"/>
    <w:rsid w:val="00856E66"/>
    <w:rsid w:val="00856F14"/>
    <w:rsid w:val="00857343"/>
    <w:rsid w:val="00857361"/>
    <w:rsid w:val="008573B2"/>
    <w:rsid w:val="008573FB"/>
    <w:rsid w:val="00857782"/>
    <w:rsid w:val="008577A0"/>
    <w:rsid w:val="0085792A"/>
    <w:rsid w:val="00857947"/>
    <w:rsid w:val="00857A93"/>
    <w:rsid w:val="00857AD2"/>
    <w:rsid w:val="00857C67"/>
    <w:rsid w:val="00857DD5"/>
    <w:rsid w:val="00857E5D"/>
    <w:rsid w:val="0085A10A"/>
    <w:rsid w:val="0086003B"/>
    <w:rsid w:val="00860042"/>
    <w:rsid w:val="00860201"/>
    <w:rsid w:val="008602BC"/>
    <w:rsid w:val="00860369"/>
    <w:rsid w:val="00860492"/>
    <w:rsid w:val="00860527"/>
    <w:rsid w:val="00860543"/>
    <w:rsid w:val="00860720"/>
    <w:rsid w:val="00860772"/>
    <w:rsid w:val="008608AA"/>
    <w:rsid w:val="00860A54"/>
    <w:rsid w:val="00860A55"/>
    <w:rsid w:val="00860B05"/>
    <w:rsid w:val="00860BFF"/>
    <w:rsid w:val="0086113A"/>
    <w:rsid w:val="008611B2"/>
    <w:rsid w:val="0086145E"/>
    <w:rsid w:val="00861690"/>
    <w:rsid w:val="00861A12"/>
    <w:rsid w:val="00861B5B"/>
    <w:rsid w:val="00861C02"/>
    <w:rsid w:val="008621D8"/>
    <w:rsid w:val="00862219"/>
    <w:rsid w:val="008623C9"/>
    <w:rsid w:val="008624E5"/>
    <w:rsid w:val="00862541"/>
    <w:rsid w:val="0086266C"/>
    <w:rsid w:val="008626FD"/>
    <w:rsid w:val="00862714"/>
    <w:rsid w:val="008627F8"/>
    <w:rsid w:val="00862A06"/>
    <w:rsid w:val="00862BB6"/>
    <w:rsid w:val="00862C17"/>
    <w:rsid w:val="00862C94"/>
    <w:rsid w:val="00862D43"/>
    <w:rsid w:val="00862DFF"/>
    <w:rsid w:val="00862F40"/>
    <w:rsid w:val="00863046"/>
    <w:rsid w:val="0086325F"/>
    <w:rsid w:val="00863297"/>
    <w:rsid w:val="008634AC"/>
    <w:rsid w:val="0086354B"/>
    <w:rsid w:val="008635C4"/>
    <w:rsid w:val="00863800"/>
    <w:rsid w:val="0086386A"/>
    <w:rsid w:val="00863B71"/>
    <w:rsid w:val="00863E19"/>
    <w:rsid w:val="008641CE"/>
    <w:rsid w:val="008645F1"/>
    <w:rsid w:val="008647A0"/>
    <w:rsid w:val="00864816"/>
    <w:rsid w:val="008648B3"/>
    <w:rsid w:val="00864987"/>
    <w:rsid w:val="00864B06"/>
    <w:rsid w:val="00864C0D"/>
    <w:rsid w:val="00864E2E"/>
    <w:rsid w:val="00864E8A"/>
    <w:rsid w:val="00864E9F"/>
    <w:rsid w:val="00865060"/>
    <w:rsid w:val="00865093"/>
    <w:rsid w:val="00865388"/>
    <w:rsid w:val="0086561D"/>
    <w:rsid w:val="00865687"/>
    <w:rsid w:val="00865765"/>
    <w:rsid w:val="008657AE"/>
    <w:rsid w:val="0086584C"/>
    <w:rsid w:val="0086597E"/>
    <w:rsid w:val="008659FC"/>
    <w:rsid w:val="00865A8A"/>
    <w:rsid w:val="00865C70"/>
    <w:rsid w:val="00865F2C"/>
    <w:rsid w:val="00866162"/>
    <w:rsid w:val="00866685"/>
    <w:rsid w:val="0086668F"/>
    <w:rsid w:val="00866740"/>
    <w:rsid w:val="008669D9"/>
    <w:rsid w:val="00866BAC"/>
    <w:rsid w:val="00866C9C"/>
    <w:rsid w:val="00866C9F"/>
    <w:rsid w:val="00867330"/>
    <w:rsid w:val="00867468"/>
    <w:rsid w:val="008674E5"/>
    <w:rsid w:val="00867920"/>
    <w:rsid w:val="00867C7E"/>
    <w:rsid w:val="00867D23"/>
    <w:rsid w:val="00867D41"/>
    <w:rsid w:val="00870281"/>
    <w:rsid w:val="008703A9"/>
    <w:rsid w:val="00870488"/>
    <w:rsid w:val="00870875"/>
    <w:rsid w:val="00870BBD"/>
    <w:rsid w:val="00870C11"/>
    <w:rsid w:val="00870CF3"/>
    <w:rsid w:val="00870D80"/>
    <w:rsid w:val="00871061"/>
    <w:rsid w:val="008710DC"/>
    <w:rsid w:val="008710E7"/>
    <w:rsid w:val="008714D8"/>
    <w:rsid w:val="0087163B"/>
    <w:rsid w:val="0087173C"/>
    <w:rsid w:val="00871C92"/>
    <w:rsid w:val="00871F84"/>
    <w:rsid w:val="0087208F"/>
    <w:rsid w:val="0087246C"/>
    <w:rsid w:val="008724C7"/>
    <w:rsid w:val="0087254B"/>
    <w:rsid w:val="00872587"/>
    <w:rsid w:val="00872676"/>
    <w:rsid w:val="008727C1"/>
    <w:rsid w:val="008727D2"/>
    <w:rsid w:val="00872802"/>
    <w:rsid w:val="0087289A"/>
    <w:rsid w:val="00872949"/>
    <w:rsid w:val="00872B5D"/>
    <w:rsid w:val="00872D8E"/>
    <w:rsid w:val="00872FB8"/>
    <w:rsid w:val="00872FB9"/>
    <w:rsid w:val="00872FBC"/>
    <w:rsid w:val="00872FFA"/>
    <w:rsid w:val="008730D9"/>
    <w:rsid w:val="0087348E"/>
    <w:rsid w:val="0087365B"/>
    <w:rsid w:val="008737FD"/>
    <w:rsid w:val="00873908"/>
    <w:rsid w:val="00873BE7"/>
    <w:rsid w:val="00873F21"/>
    <w:rsid w:val="00873F93"/>
    <w:rsid w:val="008740CE"/>
    <w:rsid w:val="008742AA"/>
    <w:rsid w:val="0087450F"/>
    <w:rsid w:val="00874529"/>
    <w:rsid w:val="0087486A"/>
    <w:rsid w:val="0087486E"/>
    <w:rsid w:val="00874953"/>
    <w:rsid w:val="00874966"/>
    <w:rsid w:val="008749BF"/>
    <w:rsid w:val="00874A43"/>
    <w:rsid w:val="00874BD7"/>
    <w:rsid w:val="00874BE1"/>
    <w:rsid w:val="00874C6B"/>
    <w:rsid w:val="00874CB2"/>
    <w:rsid w:val="00874DDF"/>
    <w:rsid w:val="00874DF8"/>
    <w:rsid w:val="00874E1E"/>
    <w:rsid w:val="00874E67"/>
    <w:rsid w:val="00874FDF"/>
    <w:rsid w:val="0087513F"/>
    <w:rsid w:val="00875241"/>
    <w:rsid w:val="00875264"/>
    <w:rsid w:val="008753C3"/>
    <w:rsid w:val="0087594A"/>
    <w:rsid w:val="0087599A"/>
    <w:rsid w:val="00875C8D"/>
    <w:rsid w:val="00875D8C"/>
    <w:rsid w:val="00875F05"/>
    <w:rsid w:val="0087603F"/>
    <w:rsid w:val="00876130"/>
    <w:rsid w:val="00876178"/>
    <w:rsid w:val="0087618F"/>
    <w:rsid w:val="008761EC"/>
    <w:rsid w:val="0087626A"/>
    <w:rsid w:val="00876319"/>
    <w:rsid w:val="0087642C"/>
    <w:rsid w:val="008764BB"/>
    <w:rsid w:val="0087658D"/>
    <w:rsid w:val="00876BCF"/>
    <w:rsid w:val="00876C2E"/>
    <w:rsid w:val="00876CA8"/>
    <w:rsid w:val="00876F86"/>
    <w:rsid w:val="008770D0"/>
    <w:rsid w:val="00877369"/>
    <w:rsid w:val="008773C2"/>
    <w:rsid w:val="008777D7"/>
    <w:rsid w:val="00877A3B"/>
    <w:rsid w:val="00877A82"/>
    <w:rsid w:val="00877F07"/>
    <w:rsid w:val="0088004B"/>
    <w:rsid w:val="008801FF"/>
    <w:rsid w:val="00880219"/>
    <w:rsid w:val="008802DB"/>
    <w:rsid w:val="008804D6"/>
    <w:rsid w:val="008805A2"/>
    <w:rsid w:val="0088086B"/>
    <w:rsid w:val="00880880"/>
    <w:rsid w:val="0088092E"/>
    <w:rsid w:val="00880A19"/>
    <w:rsid w:val="00880A4D"/>
    <w:rsid w:val="00880ADF"/>
    <w:rsid w:val="00880C21"/>
    <w:rsid w:val="00880DB9"/>
    <w:rsid w:val="00880E5F"/>
    <w:rsid w:val="00880E78"/>
    <w:rsid w:val="00880E94"/>
    <w:rsid w:val="0088115A"/>
    <w:rsid w:val="008811DF"/>
    <w:rsid w:val="00881393"/>
    <w:rsid w:val="0088144E"/>
    <w:rsid w:val="00881657"/>
    <w:rsid w:val="00881730"/>
    <w:rsid w:val="008819CE"/>
    <w:rsid w:val="0088252F"/>
    <w:rsid w:val="00882588"/>
    <w:rsid w:val="00882635"/>
    <w:rsid w:val="008826C9"/>
    <w:rsid w:val="00882762"/>
    <w:rsid w:val="008828BE"/>
    <w:rsid w:val="00882C6E"/>
    <w:rsid w:val="00883066"/>
    <w:rsid w:val="008831F6"/>
    <w:rsid w:val="0088327D"/>
    <w:rsid w:val="008832A9"/>
    <w:rsid w:val="008834A8"/>
    <w:rsid w:val="00883C49"/>
    <w:rsid w:val="00883D41"/>
    <w:rsid w:val="00883F01"/>
    <w:rsid w:val="00884036"/>
    <w:rsid w:val="0088417D"/>
    <w:rsid w:val="0088434A"/>
    <w:rsid w:val="0088434D"/>
    <w:rsid w:val="0088436A"/>
    <w:rsid w:val="00884445"/>
    <w:rsid w:val="00884577"/>
    <w:rsid w:val="008845A4"/>
    <w:rsid w:val="008846CD"/>
    <w:rsid w:val="00884BC6"/>
    <w:rsid w:val="00884C64"/>
    <w:rsid w:val="00884C7F"/>
    <w:rsid w:val="00885166"/>
    <w:rsid w:val="008852A5"/>
    <w:rsid w:val="00885413"/>
    <w:rsid w:val="0088546F"/>
    <w:rsid w:val="008854DB"/>
    <w:rsid w:val="0088553F"/>
    <w:rsid w:val="00885640"/>
    <w:rsid w:val="008856BC"/>
    <w:rsid w:val="0088584F"/>
    <w:rsid w:val="00885CAC"/>
    <w:rsid w:val="00885DE7"/>
    <w:rsid w:val="00885F07"/>
    <w:rsid w:val="00885F4C"/>
    <w:rsid w:val="00885FD7"/>
    <w:rsid w:val="00886011"/>
    <w:rsid w:val="0088604E"/>
    <w:rsid w:val="00886067"/>
    <w:rsid w:val="00886283"/>
    <w:rsid w:val="00886287"/>
    <w:rsid w:val="008862B0"/>
    <w:rsid w:val="008862CF"/>
    <w:rsid w:val="00886353"/>
    <w:rsid w:val="008866BE"/>
    <w:rsid w:val="008866F4"/>
    <w:rsid w:val="008869DB"/>
    <w:rsid w:val="00886A0F"/>
    <w:rsid w:val="00886C6A"/>
    <w:rsid w:val="00886CBA"/>
    <w:rsid w:val="00886CD0"/>
    <w:rsid w:val="00886E24"/>
    <w:rsid w:val="00886E28"/>
    <w:rsid w:val="00886E46"/>
    <w:rsid w:val="008870B8"/>
    <w:rsid w:val="00887135"/>
    <w:rsid w:val="008871AE"/>
    <w:rsid w:val="0088725F"/>
    <w:rsid w:val="0088765F"/>
    <w:rsid w:val="0088774B"/>
    <w:rsid w:val="008877AD"/>
    <w:rsid w:val="008878EB"/>
    <w:rsid w:val="00887911"/>
    <w:rsid w:val="00887A97"/>
    <w:rsid w:val="00887D77"/>
    <w:rsid w:val="00887DCC"/>
    <w:rsid w:val="00887E40"/>
    <w:rsid w:val="00887EEA"/>
    <w:rsid w:val="00887F15"/>
    <w:rsid w:val="00887F69"/>
    <w:rsid w:val="00890013"/>
    <w:rsid w:val="00890023"/>
    <w:rsid w:val="008900DC"/>
    <w:rsid w:val="008900F4"/>
    <w:rsid w:val="0089013D"/>
    <w:rsid w:val="008902D3"/>
    <w:rsid w:val="008904D3"/>
    <w:rsid w:val="0089071F"/>
    <w:rsid w:val="008907CD"/>
    <w:rsid w:val="00890818"/>
    <w:rsid w:val="0089085A"/>
    <w:rsid w:val="0089090C"/>
    <w:rsid w:val="008909C7"/>
    <w:rsid w:val="00890A03"/>
    <w:rsid w:val="00890B57"/>
    <w:rsid w:val="00890C80"/>
    <w:rsid w:val="00890CC5"/>
    <w:rsid w:val="00890D32"/>
    <w:rsid w:val="00890D76"/>
    <w:rsid w:val="00890F0C"/>
    <w:rsid w:val="0089123C"/>
    <w:rsid w:val="008914AD"/>
    <w:rsid w:val="00891691"/>
    <w:rsid w:val="008916BF"/>
    <w:rsid w:val="00891BEC"/>
    <w:rsid w:val="00891C28"/>
    <w:rsid w:val="00891C61"/>
    <w:rsid w:val="00891CDC"/>
    <w:rsid w:val="00891D61"/>
    <w:rsid w:val="00891EBC"/>
    <w:rsid w:val="00891F93"/>
    <w:rsid w:val="00892026"/>
    <w:rsid w:val="00892425"/>
    <w:rsid w:val="00892583"/>
    <w:rsid w:val="00892641"/>
    <w:rsid w:val="0089285E"/>
    <w:rsid w:val="008929A3"/>
    <w:rsid w:val="00892BD6"/>
    <w:rsid w:val="00892BE5"/>
    <w:rsid w:val="00892FF2"/>
    <w:rsid w:val="00893336"/>
    <w:rsid w:val="00893820"/>
    <w:rsid w:val="008939ED"/>
    <w:rsid w:val="00893A55"/>
    <w:rsid w:val="00893B0D"/>
    <w:rsid w:val="00893B6E"/>
    <w:rsid w:val="00893DB7"/>
    <w:rsid w:val="00893F54"/>
    <w:rsid w:val="008941D3"/>
    <w:rsid w:val="008941E6"/>
    <w:rsid w:val="0089434B"/>
    <w:rsid w:val="008946F9"/>
    <w:rsid w:val="008949DA"/>
    <w:rsid w:val="00894A27"/>
    <w:rsid w:val="00894B95"/>
    <w:rsid w:val="00894FBD"/>
    <w:rsid w:val="00894FCB"/>
    <w:rsid w:val="008952BF"/>
    <w:rsid w:val="008952E0"/>
    <w:rsid w:val="008952F1"/>
    <w:rsid w:val="0089531E"/>
    <w:rsid w:val="008953D7"/>
    <w:rsid w:val="0089548F"/>
    <w:rsid w:val="00895816"/>
    <w:rsid w:val="00895881"/>
    <w:rsid w:val="0089590D"/>
    <w:rsid w:val="008959EB"/>
    <w:rsid w:val="00895A23"/>
    <w:rsid w:val="00895A91"/>
    <w:rsid w:val="00895AEF"/>
    <w:rsid w:val="00895B91"/>
    <w:rsid w:val="00895C84"/>
    <w:rsid w:val="00895CAE"/>
    <w:rsid w:val="00895F0E"/>
    <w:rsid w:val="00895FF5"/>
    <w:rsid w:val="008961FA"/>
    <w:rsid w:val="0089642A"/>
    <w:rsid w:val="008966C4"/>
    <w:rsid w:val="008966E1"/>
    <w:rsid w:val="008967FE"/>
    <w:rsid w:val="00896830"/>
    <w:rsid w:val="008968EB"/>
    <w:rsid w:val="00896B3E"/>
    <w:rsid w:val="00896B5B"/>
    <w:rsid w:val="00896FE4"/>
    <w:rsid w:val="00897017"/>
    <w:rsid w:val="00897075"/>
    <w:rsid w:val="008970A7"/>
    <w:rsid w:val="008970AB"/>
    <w:rsid w:val="00897153"/>
    <w:rsid w:val="0089750E"/>
    <w:rsid w:val="00897564"/>
    <w:rsid w:val="008975AD"/>
    <w:rsid w:val="00897827"/>
    <w:rsid w:val="008979B9"/>
    <w:rsid w:val="00897A22"/>
    <w:rsid w:val="00897B4F"/>
    <w:rsid w:val="00897C9D"/>
    <w:rsid w:val="00897DE9"/>
    <w:rsid w:val="008A003F"/>
    <w:rsid w:val="008A00D9"/>
    <w:rsid w:val="008A0177"/>
    <w:rsid w:val="008A0510"/>
    <w:rsid w:val="008A05DD"/>
    <w:rsid w:val="008A0670"/>
    <w:rsid w:val="008A0857"/>
    <w:rsid w:val="008A0858"/>
    <w:rsid w:val="008A0959"/>
    <w:rsid w:val="008A0C3A"/>
    <w:rsid w:val="008A0CA8"/>
    <w:rsid w:val="008A0DC5"/>
    <w:rsid w:val="008A0DED"/>
    <w:rsid w:val="008A0EB6"/>
    <w:rsid w:val="008A11DA"/>
    <w:rsid w:val="008A13FD"/>
    <w:rsid w:val="008A14BC"/>
    <w:rsid w:val="008A18A2"/>
    <w:rsid w:val="008A19BC"/>
    <w:rsid w:val="008A1A41"/>
    <w:rsid w:val="008A1BA3"/>
    <w:rsid w:val="008A1D05"/>
    <w:rsid w:val="008A1F9F"/>
    <w:rsid w:val="008A2034"/>
    <w:rsid w:val="008A2382"/>
    <w:rsid w:val="008A26E7"/>
    <w:rsid w:val="008A2BF5"/>
    <w:rsid w:val="008A2D68"/>
    <w:rsid w:val="008A2E14"/>
    <w:rsid w:val="008A2FA3"/>
    <w:rsid w:val="008A340D"/>
    <w:rsid w:val="008A351E"/>
    <w:rsid w:val="008A362D"/>
    <w:rsid w:val="008A36B2"/>
    <w:rsid w:val="008A38CA"/>
    <w:rsid w:val="008A391E"/>
    <w:rsid w:val="008A3933"/>
    <w:rsid w:val="008A39CA"/>
    <w:rsid w:val="008A3A60"/>
    <w:rsid w:val="008A3C09"/>
    <w:rsid w:val="008A3DD2"/>
    <w:rsid w:val="008A4312"/>
    <w:rsid w:val="008A43CE"/>
    <w:rsid w:val="008A43F3"/>
    <w:rsid w:val="008A4433"/>
    <w:rsid w:val="008A4502"/>
    <w:rsid w:val="008A4523"/>
    <w:rsid w:val="008A49F5"/>
    <w:rsid w:val="008A4B5A"/>
    <w:rsid w:val="008A4CAD"/>
    <w:rsid w:val="008A4CC6"/>
    <w:rsid w:val="008A4DCA"/>
    <w:rsid w:val="008A4E5B"/>
    <w:rsid w:val="008A4F36"/>
    <w:rsid w:val="008A4FF6"/>
    <w:rsid w:val="008A5081"/>
    <w:rsid w:val="008A51FA"/>
    <w:rsid w:val="008A521E"/>
    <w:rsid w:val="008A5270"/>
    <w:rsid w:val="008A5437"/>
    <w:rsid w:val="008A551A"/>
    <w:rsid w:val="008A55D2"/>
    <w:rsid w:val="008A59F4"/>
    <w:rsid w:val="008A5A27"/>
    <w:rsid w:val="008A5B12"/>
    <w:rsid w:val="008A5C51"/>
    <w:rsid w:val="008A5C54"/>
    <w:rsid w:val="008A5C85"/>
    <w:rsid w:val="008A5CB3"/>
    <w:rsid w:val="008A5D3B"/>
    <w:rsid w:val="008A5DF3"/>
    <w:rsid w:val="008A606A"/>
    <w:rsid w:val="008A61B0"/>
    <w:rsid w:val="008A6216"/>
    <w:rsid w:val="008A637D"/>
    <w:rsid w:val="008A63E5"/>
    <w:rsid w:val="008A6515"/>
    <w:rsid w:val="008A65A9"/>
    <w:rsid w:val="008A68AB"/>
    <w:rsid w:val="008A6955"/>
    <w:rsid w:val="008A69B6"/>
    <w:rsid w:val="008A6A07"/>
    <w:rsid w:val="008A6C21"/>
    <w:rsid w:val="008A6C6D"/>
    <w:rsid w:val="008A6D58"/>
    <w:rsid w:val="008A6D6A"/>
    <w:rsid w:val="008A6FDD"/>
    <w:rsid w:val="008A7171"/>
    <w:rsid w:val="008A71CF"/>
    <w:rsid w:val="008A71F6"/>
    <w:rsid w:val="008A73DA"/>
    <w:rsid w:val="008A7465"/>
    <w:rsid w:val="008A7969"/>
    <w:rsid w:val="008A7A11"/>
    <w:rsid w:val="008A7D0C"/>
    <w:rsid w:val="008A7D4B"/>
    <w:rsid w:val="008A7D87"/>
    <w:rsid w:val="008A7F28"/>
    <w:rsid w:val="008A7FDA"/>
    <w:rsid w:val="008B00F0"/>
    <w:rsid w:val="008B0145"/>
    <w:rsid w:val="008B01F9"/>
    <w:rsid w:val="008B04B6"/>
    <w:rsid w:val="008B08C2"/>
    <w:rsid w:val="008B08D4"/>
    <w:rsid w:val="008B0902"/>
    <w:rsid w:val="008B0A58"/>
    <w:rsid w:val="008B0EC7"/>
    <w:rsid w:val="008B0FA6"/>
    <w:rsid w:val="008B104D"/>
    <w:rsid w:val="008B1126"/>
    <w:rsid w:val="008B1399"/>
    <w:rsid w:val="008B15F7"/>
    <w:rsid w:val="008B1662"/>
    <w:rsid w:val="008B173A"/>
    <w:rsid w:val="008B173C"/>
    <w:rsid w:val="008B1A2C"/>
    <w:rsid w:val="008B1C05"/>
    <w:rsid w:val="008B1E24"/>
    <w:rsid w:val="008B1F99"/>
    <w:rsid w:val="008B1FD0"/>
    <w:rsid w:val="008B2062"/>
    <w:rsid w:val="008B21B8"/>
    <w:rsid w:val="008B245A"/>
    <w:rsid w:val="008B2476"/>
    <w:rsid w:val="008B2533"/>
    <w:rsid w:val="008B2BF3"/>
    <w:rsid w:val="008B2CB4"/>
    <w:rsid w:val="008B2EB0"/>
    <w:rsid w:val="008B2ECF"/>
    <w:rsid w:val="008B30F2"/>
    <w:rsid w:val="008B3108"/>
    <w:rsid w:val="008B31CC"/>
    <w:rsid w:val="008B3212"/>
    <w:rsid w:val="008B3246"/>
    <w:rsid w:val="008B3453"/>
    <w:rsid w:val="008B3486"/>
    <w:rsid w:val="008B34FA"/>
    <w:rsid w:val="008B354E"/>
    <w:rsid w:val="008B36F4"/>
    <w:rsid w:val="008B3748"/>
    <w:rsid w:val="008B37D2"/>
    <w:rsid w:val="008B37D8"/>
    <w:rsid w:val="008B389F"/>
    <w:rsid w:val="008B399C"/>
    <w:rsid w:val="008B3BE9"/>
    <w:rsid w:val="008B3D67"/>
    <w:rsid w:val="008B3E3A"/>
    <w:rsid w:val="008B3E63"/>
    <w:rsid w:val="008B3EA2"/>
    <w:rsid w:val="008B3F44"/>
    <w:rsid w:val="008B4000"/>
    <w:rsid w:val="008B429D"/>
    <w:rsid w:val="008B433A"/>
    <w:rsid w:val="008B4460"/>
    <w:rsid w:val="008B45FD"/>
    <w:rsid w:val="008B4724"/>
    <w:rsid w:val="008B4A17"/>
    <w:rsid w:val="008B4C83"/>
    <w:rsid w:val="008B4CBA"/>
    <w:rsid w:val="008B4DDA"/>
    <w:rsid w:val="008B4EA3"/>
    <w:rsid w:val="008B4EE5"/>
    <w:rsid w:val="008B4F64"/>
    <w:rsid w:val="008B5123"/>
    <w:rsid w:val="008B5493"/>
    <w:rsid w:val="008B54B6"/>
    <w:rsid w:val="008B56D1"/>
    <w:rsid w:val="008B5749"/>
    <w:rsid w:val="008B584C"/>
    <w:rsid w:val="008B5B38"/>
    <w:rsid w:val="008B5B52"/>
    <w:rsid w:val="008B5B7C"/>
    <w:rsid w:val="008B5C21"/>
    <w:rsid w:val="008B5CF4"/>
    <w:rsid w:val="008B5CF6"/>
    <w:rsid w:val="008B5D04"/>
    <w:rsid w:val="008B5FAE"/>
    <w:rsid w:val="008B5FBE"/>
    <w:rsid w:val="008B6035"/>
    <w:rsid w:val="008B64E7"/>
    <w:rsid w:val="008B6701"/>
    <w:rsid w:val="008B6715"/>
    <w:rsid w:val="008B726B"/>
    <w:rsid w:val="008B7487"/>
    <w:rsid w:val="008B7494"/>
    <w:rsid w:val="008B74D6"/>
    <w:rsid w:val="008B75BB"/>
    <w:rsid w:val="008B76D4"/>
    <w:rsid w:val="008B76FD"/>
    <w:rsid w:val="008B7A66"/>
    <w:rsid w:val="008B7AF1"/>
    <w:rsid w:val="008B7B83"/>
    <w:rsid w:val="008B7CA7"/>
    <w:rsid w:val="008B7E66"/>
    <w:rsid w:val="008B7EFA"/>
    <w:rsid w:val="008C004E"/>
    <w:rsid w:val="008C00E5"/>
    <w:rsid w:val="008C0142"/>
    <w:rsid w:val="008C018D"/>
    <w:rsid w:val="008C062F"/>
    <w:rsid w:val="008C063C"/>
    <w:rsid w:val="008C0644"/>
    <w:rsid w:val="008C0677"/>
    <w:rsid w:val="008C0704"/>
    <w:rsid w:val="008C08FA"/>
    <w:rsid w:val="008C0A46"/>
    <w:rsid w:val="008C0A7A"/>
    <w:rsid w:val="008C0DF0"/>
    <w:rsid w:val="008C10BD"/>
    <w:rsid w:val="008C1492"/>
    <w:rsid w:val="008C15AA"/>
    <w:rsid w:val="008C16D3"/>
    <w:rsid w:val="008C17AD"/>
    <w:rsid w:val="008C1819"/>
    <w:rsid w:val="008C1824"/>
    <w:rsid w:val="008C192E"/>
    <w:rsid w:val="008C1B25"/>
    <w:rsid w:val="008C1DCC"/>
    <w:rsid w:val="008C1E63"/>
    <w:rsid w:val="008C20AF"/>
    <w:rsid w:val="008C23B6"/>
    <w:rsid w:val="008C25C4"/>
    <w:rsid w:val="008C26A7"/>
    <w:rsid w:val="008C2927"/>
    <w:rsid w:val="008C2AC0"/>
    <w:rsid w:val="008C2C18"/>
    <w:rsid w:val="008C2E13"/>
    <w:rsid w:val="008C30C5"/>
    <w:rsid w:val="008C30D1"/>
    <w:rsid w:val="008C3201"/>
    <w:rsid w:val="008C324E"/>
    <w:rsid w:val="008C32F0"/>
    <w:rsid w:val="008C338D"/>
    <w:rsid w:val="008C358D"/>
    <w:rsid w:val="008C3A10"/>
    <w:rsid w:val="008C3AA5"/>
    <w:rsid w:val="008C3C2A"/>
    <w:rsid w:val="008C4055"/>
    <w:rsid w:val="008C41F4"/>
    <w:rsid w:val="008C45B3"/>
    <w:rsid w:val="008C47D8"/>
    <w:rsid w:val="008C49AB"/>
    <w:rsid w:val="008C4EF8"/>
    <w:rsid w:val="008C5091"/>
    <w:rsid w:val="008C5412"/>
    <w:rsid w:val="008C546B"/>
    <w:rsid w:val="008C54D8"/>
    <w:rsid w:val="008C565C"/>
    <w:rsid w:val="008C566F"/>
    <w:rsid w:val="008C56CD"/>
    <w:rsid w:val="008C5703"/>
    <w:rsid w:val="008C5B96"/>
    <w:rsid w:val="008C5BBF"/>
    <w:rsid w:val="008C5C8F"/>
    <w:rsid w:val="008C5D27"/>
    <w:rsid w:val="008C6067"/>
    <w:rsid w:val="008C6175"/>
    <w:rsid w:val="008C6273"/>
    <w:rsid w:val="008C6388"/>
    <w:rsid w:val="008C63DF"/>
    <w:rsid w:val="008C648F"/>
    <w:rsid w:val="008C6718"/>
    <w:rsid w:val="008C693A"/>
    <w:rsid w:val="008C6CFC"/>
    <w:rsid w:val="008C6D93"/>
    <w:rsid w:val="008C6E35"/>
    <w:rsid w:val="008C6E92"/>
    <w:rsid w:val="008C6F58"/>
    <w:rsid w:val="008C6FEE"/>
    <w:rsid w:val="008C705F"/>
    <w:rsid w:val="008C735D"/>
    <w:rsid w:val="008C7484"/>
    <w:rsid w:val="008C74A4"/>
    <w:rsid w:val="008C74AF"/>
    <w:rsid w:val="008C74CF"/>
    <w:rsid w:val="008C7650"/>
    <w:rsid w:val="008C7795"/>
    <w:rsid w:val="008C7D97"/>
    <w:rsid w:val="008C7E76"/>
    <w:rsid w:val="008C7EEE"/>
    <w:rsid w:val="008D0009"/>
    <w:rsid w:val="008D00FF"/>
    <w:rsid w:val="008D056A"/>
    <w:rsid w:val="008D05A6"/>
    <w:rsid w:val="008D05BF"/>
    <w:rsid w:val="008D0BDD"/>
    <w:rsid w:val="008D0BDF"/>
    <w:rsid w:val="008D0BE0"/>
    <w:rsid w:val="008D0C00"/>
    <w:rsid w:val="008D0E4F"/>
    <w:rsid w:val="008D0F38"/>
    <w:rsid w:val="008D1033"/>
    <w:rsid w:val="008D10EA"/>
    <w:rsid w:val="008D1109"/>
    <w:rsid w:val="008D1249"/>
    <w:rsid w:val="008D13D0"/>
    <w:rsid w:val="008D13E5"/>
    <w:rsid w:val="008D1623"/>
    <w:rsid w:val="008D16DC"/>
    <w:rsid w:val="008D16E5"/>
    <w:rsid w:val="008D17D7"/>
    <w:rsid w:val="008D1899"/>
    <w:rsid w:val="008D193B"/>
    <w:rsid w:val="008D1A0E"/>
    <w:rsid w:val="008D1BDE"/>
    <w:rsid w:val="008D1CCE"/>
    <w:rsid w:val="008D1E6F"/>
    <w:rsid w:val="008D23BD"/>
    <w:rsid w:val="008D242D"/>
    <w:rsid w:val="008D2455"/>
    <w:rsid w:val="008D25FA"/>
    <w:rsid w:val="008D2646"/>
    <w:rsid w:val="008D28B5"/>
    <w:rsid w:val="008D29E3"/>
    <w:rsid w:val="008D2A54"/>
    <w:rsid w:val="008D2AB7"/>
    <w:rsid w:val="008D2D31"/>
    <w:rsid w:val="008D3567"/>
    <w:rsid w:val="008D359A"/>
    <w:rsid w:val="008D38DE"/>
    <w:rsid w:val="008D3947"/>
    <w:rsid w:val="008D39A1"/>
    <w:rsid w:val="008D3A59"/>
    <w:rsid w:val="008D3AA9"/>
    <w:rsid w:val="008D3B06"/>
    <w:rsid w:val="008D3CB3"/>
    <w:rsid w:val="008D3D90"/>
    <w:rsid w:val="008D4015"/>
    <w:rsid w:val="008D4038"/>
    <w:rsid w:val="008D4132"/>
    <w:rsid w:val="008D413B"/>
    <w:rsid w:val="008D4777"/>
    <w:rsid w:val="008D49B4"/>
    <w:rsid w:val="008D4AB0"/>
    <w:rsid w:val="008D4C02"/>
    <w:rsid w:val="008D4EBC"/>
    <w:rsid w:val="008D4EE9"/>
    <w:rsid w:val="008D4F39"/>
    <w:rsid w:val="008D4FAE"/>
    <w:rsid w:val="008D4FF1"/>
    <w:rsid w:val="008D522B"/>
    <w:rsid w:val="008D5263"/>
    <w:rsid w:val="008D5461"/>
    <w:rsid w:val="008D54CD"/>
    <w:rsid w:val="008D570E"/>
    <w:rsid w:val="008D5931"/>
    <w:rsid w:val="008D5A43"/>
    <w:rsid w:val="008D5AD3"/>
    <w:rsid w:val="008D5C53"/>
    <w:rsid w:val="008D5D99"/>
    <w:rsid w:val="008D5F25"/>
    <w:rsid w:val="008D6004"/>
    <w:rsid w:val="008D6334"/>
    <w:rsid w:val="008D66B5"/>
    <w:rsid w:val="008D68C6"/>
    <w:rsid w:val="008D68D8"/>
    <w:rsid w:val="008D68F0"/>
    <w:rsid w:val="008D6A05"/>
    <w:rsid w:val="008D6B9A"/>
    <w:rsid w:val="008D6C89"/>
    <w:rsid w:val="008D6D54"/>
    <w:rsid w:val="008D6D9E"/>
    <w:rsid w:val="008D6F31"/>
    <w:rsid w:val="008D6F6F"/>
    <w:rsid w:val="008D6FA0"/>
    <w:rsid w:val="008D7064"/>
    <w:rsid w:val="008D708C"/>
    <w:rsid w:val="008D71CE"/>
    <w:rsid w:val="008D72BF"/>
    <w:rsid w:val="008D741F"/>
    <w:rsid w:val="008D742C"/>
    <w:rsid w:val="008D74D4"/>
    <w:rsid w:val="008D752C"/>
    <w:rsid w:val="008D753A"/>
    <w:rsid w:val="008D758F"/>
    <w:rsid w:val="008D759A"/>
    <w:rsid w:val="008D76DF"/>
    <w:rsid w:val="008D795E"/>
    <w:rsid w:val="008D7965"/>
    <w:rsid w:val="008D797B"/>
    <w:rsid w:val="008D7BBC"/>
    <w:rsid w:val="008D7D2B"/>
    <w:rsid w:val="008D7EC4"/>
    <w:rsid w:val="008E02B8"/>
    <w:rsid w:val="008E0580"/>
    <w:rsid w:val="008E059F"/>
    <w:rsid w:val="008E061C"/>
    <w:rsid w:val="008E06D7"/>
    <w:rsid w:val="008E07DC"/>
    <w:rsid w:val="008E09A0"/>
    <w:rsid w:val="008E09B5"/>
    <w:rsid w:val="008E0AF8"/>
    <w:rsid w:val="008E0C71"/>
    <w:rsid w:val="008E0C86"/>
    <w:rsid w:val="008E0D81"/>
    <w:rsid w:val="008E0FAF"/>
    <w:rsid w:val="008E1062"/>
    <w:rsid w:val="008E119C"/>
    <w:rsid w:val="008E11A9"/>
    <w:rsid w:val="008E1240"/>
    <w:rsid w:val="008E16B7"/>
    <w:rsid w:val="008E1708"/>
    <w:rsid w:val="008E18F9"/>
    <w:rsid w:val="008E199A"/>
    <w:rsid w:val="008E199E"/>
    <w:rsid w:val="008E1AC0"/>
    <w:rsid w:val="008E1BC0"/>
    <w:rsid w:val="008E1C00"/>
    <w:rsid w:val="008E1C75"/>
    <w:rsid w:val="008E1CA1"/>
    <w:rsid w:val="008E1D68"/>
    <w:rsid w:val="008E1D70"/>
    <w:rsid w:val="008E1E81"/>
    <w:rsid w:val="008E2094"/>
    <w:rsid w:val="008E20FA"/>
    <w:rsid w:val="008E21D1"/>
    <w:rsid w:val="008E23B1"/>
    <w:rsid w:val="008E2596"/>
    <w:rsid w:val="008E264B"/>
    <w:rsid w:val="008E2759"/>
    <w:rsid w:val="008E27BE"/>
    <w:rsid w:val="008E294C"/>
    <w:rsid w:val="008E29BD"/>
    <w:rsid w:val="008E2A8F"/>
    <w:rsid w:val="008E2DDB"/>
    <w:rsid w:val="008E2EFA"/>
    <w:rsid w:val="008E3064"/>
    <w:rsid w:val="008E3178"/>
    <w:rsid w:val="008E3362"/>
    <w:rsid w:val="008E33C5"/>
    <w:rsid w:val="008E3409"/>
    <w:rsid w:val="008E3493"/>
    <w:rsid w:val="008E34E7"/>
    <w:rsid w:val="008E34E9"/>
    <w:rsid w:val="008E35CE"/>
    <w:rsid w:val="008E3684"/>
    <w:rsid w:val="008E36F6"/>
    <w:rsid w:val="008E392B"/>
    <w:rsid w:val="008E3AB9"/>
    <w:rsid w:val="008E3B0D"/>
    <w:rsid w:val="008E3EC1"/>
    <w:rsid w:val="008E3EFA"/>
    <w:rsid w:val="008E3F2A"/>
    <w:rsid w:val="008E3FE0"/>
    <w:rsid w:val="008E4062"/>
    <w:rsid w:val="008E40DB"/>
    <w:rsid w:val="008E413E"/>
    <w:rsid w:val="008E45BB"/>
    <w:rsid w:val="008E46B6"/>
    <w:rsid w:val="008E4762"/>
    <w:rsid w:val="008E49D4"/>
    <w:rsid w:val="008E4A41"/>
    <w:rsid w:val="008E4AEF"/>
    <w:rsid w:val="008E4E36"/>
    <w:rsid w:val="008E4ECA"/>
    <w:rsid w:val="008E4F94"/>
    <w:rsid w:val="008E53F5"/>
    <w:rsid w:val="008E5DE1"/>
    <w:rsid w:val="008E5E5B"/>
    <w:rsid w:val="008E5EB4"/>
    <w:rsid w:val="008E6022"/>
    <w:rsid w:val="008E6117"/>
    <w:rsid w:val="008E6178"/>
    <w:rsid w:val="008E6209"/>
    <w:rsid w:val="008E623D"/>
    <w:rsid w:val="008E6362"/>
    <w:rsid w:val="008E63BB"/>
    <w:rsid w:val="008E6626"/>
    <w:rsid w:val="008E665D"/>
    <w:rsid w:val="008E6938"/>
    <w:rsid w:val="008E694D"/>
    <w:rsid w:val="008E696F"/>
    <w:rsid w:val="008E69C6"/>
    <w:rsid w:val="008E6C03"/>
    <w:rsid w:val="008E6CE4"/>
    <w:rsid w:val="008E6F03"/>
    <w:rsid w:val="008E6F5F"/>
    <w:rsid w:val="008E70A9"/>
    <w:rsid w:val="008E7515"/>
    <w:rsid w:val="008E768A"/>
    <w:rsid w:val="008E790C"/>
    <w:rsid w:val="008F0108"/>
    <w:rsid w:val="008F01F7"/>
    <w:rsid w:val="008F020C"/>
    <w:rsid w:val="008F039A"/>
    <w:rsid w:val="008F04E4"/>
    <w:rsid w:val="008F052D"/>
    <w:rsid w:val="008F0577"/>
    <w:rsid w:val="008F06A6"/>
    <w:rsid w:val="008F0804"/>
    <w:rsid w:val="008F0A16"/>
    <w:rsid w:val="008F0A3E"/>
    <w:rsid w:val="008F0B14"/>
    <w:rsid w:val="008F0BBE"/>
    <w:rsid w:val="008F13E5"/>
    <w:rsid w:val="008F1552"/>
    <w:rsid w:val="008F17F5"/>
    <w:rsid w:val="008F18C6"/>
    <w:rsid w:val="008F18FF"/>
    <w:rsid w:val="008F1EE8"/>
    <w:rsid w:val="008F2030"/>
    <w:rsid w:val="008F2052"/>
    <w:rsid w:val="008F20CE"/>
    <w:rsid w:val="008F2223"/>
    <w:rsid w:val="008F2331"/>
    <w:rsid w:val="008F23BC"/>
    <w:rsid w:val="008F241F"/>
    <w:rsid w:val="008F25E6"/>
    <w:rsid w:val="008F273E"/>
    <w:rsid w:val="008F2847"/>
    <w:rsid w:val="008F2C9A"/>
    <w:rsid w:val="008F2CB0"/>
    <w:rsid w:val="008F2E9F"/>
    <w:rsid w:val="008F2F0E"/>
    <w:rsid w:val="008F318E"/>
    <w:rsid w:val="008F3253"/>
    <w:rsid w:val="008F3266"/>
    <w:rsid w:val="008F34A3"/>
    <w:rsid w:val="008F35EB"/>
    <w:rsid w:val="008F3644"/>
    <w:rsid w:val="008F3687"/>
    <w:rsid w:val="008F371F"/>
    <w:rsid w:val="008F376A"/>
    <w:rsid w:val="008F3A28"/>
    <w:rsid w:val="008F3B03"/>
    <w:rsid w:val="008F3B30"/>
    <w:rsid w:val="008F3BA5"/>
    <w:rsid w:val="008F3C26"/>
    <w:rsid w:val="008F3F5E"/>
    <w:rsid w:val="008F3F77"/>
    <w:rsid w:val="008F3F92"/>
    <w:rsid w:val="008F40CD"/>
    <w:rsid w:val="008F40DF"/>
    <w:rsid w:val="008F41B7"/>
    <w:rsid w:val="008F4306"/>
    <w:rsid w:val="008F4353"/>
    <w:rsid w:val="008F43FB"/>
    <w:rsid w:val="008F457A"/>
    <w:rsid w:val="008F47FF"/>
    <w:rsid w:val="008F4C21"/>
    <w:rsid w:val="008F4CA9"/>
    <w:rsid w:val="008F4E97"/>
    <w:rsid w:val="008F4FED"/>
    <w:rsid w:val="008F5453"/>
    <w:rsid w:val="008F5507"/>
    <w:rsid w:val="008F55DA"/>
    <w:rsid w:val="008F5665"/>
    <w:rsid w:val="008F56F9"/>
    <w:rsid w:val="008F58C3"/>
    <w:rsid w:val="008F5934"/>
    <w:rsid w:val="008F5947"/>
    <w:rsid w:val="008F5B94"/>
    <w:rsid w:val="008F5D8B"/>
    <w:rsid w:val="008F5DCE"/>
    <w:rsid w:val="008F5FE2"/>
    <w:rsid w:val="008F6051"/>
    <w:rsid w:val="008F608B"/>
    <w:rsid w:val="008F60C6"/>
    <w:rsid w:val="008F61E5"/>
    <w:rsid w:val="008F62B1"/>
    <w:rsid w:val="008F642E"/>
    <w:rsid w:val="008F6529"/>
    <w:rsid w:val="008F6751"/>
    <w:rsid w:val="008F690C"/>
    <w:rsid w:val="008F692C"/>
    <w:rsid w:val="008F6993"/>
    <w:rsid w:val="008F69A5"/>
    <w:rsid w:val="008F6A1B"/>
    <w:rsid w:val="008F6A6E"/>
    <w:rsid w:val="008F6AF4"/>
    <w:rsid w:val="008F6C08"/>
    <w:rsid w:val="008F6D1E"/>
    <w:rsid w:val="008F6EF9"/>
    <w:rsid w:val="008F711D"/>
    <w:rsid w:val="008F7285"/>
    <w:rsid w:val="008F733B"/>
    <w:rsid w:val="008F744E"/>
    <w:rsid w:val="008F76E1"/>
    <w:rsid w:val="008F77AD"/>
    <w:rsid w:val="008F77C8"/>
    <w:rsid w:val="008F780B"/>
    <w:rsid w:val="008F7A0A"/>
    <w:rsid w:val="008F7A59"/>
    <w:rsid w:val="008F7A5C"/>
    <w:rsid w:val="008F7A64"/>
    <w:rsid w:val="008F7C25"/>
    <w:rsid w:val="008F7CC8"/>
    <w:rsid w:val="008F7FE5"/>
    <w:rsid w:val="0090004A"/>
    <w:rsid w:val="00900184"/>
    <w:rsid w:val="00900362"/>
    <w:rsid w:val="0090054D"/>
    <w:rsid w:val="0090057A"/>
    <w:rsid w:val="009009B7"/>
    <w:rsid w:val="009009C5"/>
    <w:rsid w:val="00900D51"/>
    <w:rsid w:val="00900EDD"/>
    <w:rsid w:val="00900F97"/>
    <w:rsid w:val="009010D2"/>
    <w:rsid w:val="00901361"/>
    <w:rsid w:val="0090140B"/>
    <w:rsid w:val="0090154E"/>
    <w:rsid w:val="00901960"/>
    <w:rsid w:val="00901D63"/>
    <w:rsid w:val="00901E14"/>
    <w:rsid w:val="00901E59"/>
    <w:rsid w:val="00901F30"/>
    <w:rsid w:val="00901F47"/>
    <w:rsid w:val="009022C2"/>
    <w:rsid w:val="009025CC"/>
    <w:rsid w:val="009029EB"/>
    <w:rsid w:val="00902A08"/>
    <w:rsid w:val="00902A97"/>
    <w:rsid w:val="00902BE0"/>
    <w:rsid w:val="00902C78"/>
    <w:rsid w:val="00902E07"/>
    <w:rsid w:val="009030F2"/>
    <w:rsid w:val="00903183"/>
    <w:rsid w:val="00903483"/>
    <w:rsid w:val="009035C9"/>
    <w:rsid w:val="00903743"/>
    <w:rsid w:val="00903809"/>
    <w:rsid w:val="00903AAD"/>
    <w:rsid w:val="00903CE3"/>
    <w:rsid w:val="00903E18"/>
    <w:rsid w:val="00903E24"/>
    <w:rsid w:val="00903E78"/>
    <w:rsid w:val="009040F6"/>
    <w:rsid w:val="009041F5"/>
    <w:rsid w:val="009046D0"/>
    <w:rsid w:val="00904CB6"/>
    <w:rsid w:val="00904D48"/>
    <w:rsid w:val="0090510C"/>
    <w:rsid w:val="00905198"/>
    <w:rsid w:val="0090529B"/>
    <w:rsid w:val="0090539B"/>
    <w:rsid w:val="00905842"/>
    <w:rsid w:val="0090584D"/>
    <w:rsid w:val="0090588A"/>
    <w:rsid w:val="009058C0"/>
    <w:rsid w:val="00905A74"/>
    <w:rsid w:val="00905B62"/>
    <w:rsid w:val="00905C2F"/>
    <w:rsid w:val="00905D35"/>
    <w:rsid w:val="0090607B"/>
    <w:rsid w:val="00906185"/>
    <w:rsid w:val="009061DC"/>
    <w:rsid w:val="00906913"/>
    <w:rsid w:val="0090695B"/>
    <w:rsid w:val="00906A91"/>
    <w:rsid w:val="00906BB6"/>
    <w:rsid w:val="00907454"/>
    <w:rsid w:val="009074A3"/>
    <w:rsid w:val="009076FD"/>
    <w:rsid w:val="00907719"/>
    <w:rsid w:val="00907728"/>
    <w:rsid w:val="009077EB"/>
    <w:rsid w:val="0090784E"/>
    <w:rsid w:val="009079CD"/>
    <w:rsid w:val="00907A7D"/>
    <w:rsid w:val="00907BBD"/>
    <w:rsid w:val="00907C6C"/>
    <w:rsid w:val="00907CA9"/>
    <w:rsid w:val="00907F60"/>
    <w:rsid w:val="00910077"/>
    <w:rsid w:val="009100A3"/>
    <w:rsid w:val="00910180"/>
    <w:rsid w:val="00910365"/>
    <w:rsid w:val="00910688"/>
    <w:rsid w:val="009107BC"/>
    <w:rsid w:val="0091081E"/>
    <w:rsid w:val="00910865"/>
    <w:rsid w:val="009108C3"/>
    <w:rsid w:val="00910A78"/>
    <w:rsid w:val="00910B44"/>
    <w:rsid w:val="00910C06"/>
    <w:rsid w:val="00910D9D"/>
    <w:rsid w:val="00910F13"/>
    <w:rsid w:val="00910F57"/>
    <w:rsid w:val="009113D0"/>
    <w:rsid w:val="009114FE"/>
    <w:rsid w:val="0091154C"/>
    <w:rsid w:val="00911670"/>
    <w:rsid w:val="00911780"/>
    <w:rsid w:val="00911980"/>
    <w:rsid w:val="00911A96"/>
    <w:rsid w:val="00911AF2"/>
    <w:rsid w:val="00911FE2"/>
    <w:rsid w:val="00912079"/>
    <w:rsid w:val="009120AF"/>
    <w:rsid w:val="00912329"/>
    <w:rsid w:val="00912398"/>
    <w:rsid w:val="009124D7"/>
    <w:rsid w:val="0091271A"/>
    <w:rsid w:val="00912743"/>
    <w:rsid w:val="00912A83"/>
    <w:rsid w:val="00912C0A"/>
    <w:rsid w:val="00912CFF"/>
    <w:rsid w:val="00912F74"/>
    <w:rsid w:val="00912FF2"/>
    <w:rsid w:val="0091300C"/>
    <w:rsid w:val="009131AD"/>
    <w:rsid w:val="009131B1"/>
    <w:rsid w:val="009131F3"/>
    <w:rsid w:val="00913220"/>
    <w:rsid w:val="0091324A"/>
    <w:rsid w:val="0091341A"/>
    <w:rsid w:val="009134A3"/>
    <w:rsid w:val="00913837"/>
    <w:rsid w:val="00913B2B"/>
    <w:rsid w:val="00913B47"/>
    <w:rsid w:val="00913B64"/>
    <w:rsid w:val="00913EB3"/>
    <w:rsid w:val="00913F6F"/>
    <w:rsid w:val="00913FA0"/>
    <w:rsid w:val="009140AD"/>
    <w:rsid w:val="009141B3"/>
    <w:rsid w:val="009142F3"/>
    <w:rsid w:val="00914308"/>
    <w:rsid w:val="00914312"/>
    <w:rsid w:val="00914345"/>
    <w:rsid w:val="00914394"/>
    <w:rsid w:val="0091481A"/>
    <w:rsid w:val="00914D0E"/>
    <w:rsid w:val="00914D6E"/>
    <w:rsid w:val="00914E15"/>
    <w:rsid w:val="00914E2E"/>
    <w:rsid w:val="00914EA7"/>
    <w:rsid w:val="00914EDC"/>
    <w:rsid w:val="00914EEC"/>
    <w:rsid w:val="0091518A"/>
    <w:rsid w:val="009152A4"/>
    <w:rsid w:val="009152D1"/>
    <w:rsid w:val="00915339"/>
    <w:rsid w:val="00915533"/>
    <w:rsid w:val="00915696"/>
    <w:rsid w:val="009156A2"/>
    <w:rsid w:val="009156FE"/>
    <w:rsid w:val="00915BAA"/>
    <w:rsid w:val="00915BFC"/>
    <w:rsid w:val="00915C7F"/>
    <w:rsid w:val="00915D93"/>
    <w:rsid w:val="00915ECA"/>
    <w:rsid w:val="00915FB2"/>
    <w:rsid w:val="0091602B"/>
    <w:rsid w:val="00916173"/>
    <w:rsid w:val="00916537"/>
    <w:rsid w:val="00916570"/>
    <w:rsid w:val="009167E0"/>
    <w:rsid w:val="009168CD"/>
    <w:rsid w:val="00916942"/>
    <w:rsid w:val="009169FD"/>
    <w:rsid w:val="009169FE"/>
    <w:rsid w:val="00916B0C"/>
    <w:rsid w:val="0091705C"/>
    <w:rsid w:val="009170B7"/>
    <w:rsid w:val="00917226"/>
    <w:rsid w:val="009174EF"/>
    <w:rsid w:val="009175BF"/>
    <w:rsid w:val="0091767A"/>
    <w:rsid w:val="009178A1"/>
    <w:rsid w:val="009178D9"/>
    <w:rsid w:val="00917BCB"/>
    <w:rsid w:val="00917CBC"/>
    <w:rsid w:val="00917D69"/>
    <w:rsid w:val="00920025"/>
    <w:rsid w:val="00920067"/>
    <w:rsid w:val="00920080"/>
    <w:rsid w:val="00920130"/>
    <w:rsid w:val="00920209"/>
    <w:rsid w:val="009203D6"/>
    <w:rsid w:val="009205E8"/>
    <w:rsid w:val="00920A31"/>
    <w:rsid w:val="00920A3B"/>
    <w:rsid w:val="00920A94"/>
    <w:rsid w:val="00920B16"/>
    <w:rsid w:val="00920BD0"/>
    <w:rsid w:val="00920BF5"/>
    <w:rsid w:val="00920CCC"/>
    <w:rsid w:val="00920E73"/>
    <w:rsid w:val="00920FB0"/>
    <w:rsid w:val="00921160"/>
    <w:rsid w:val="009211A4"/>
    <w:rsid w:val="00921231"/>
    <w:rsid w:val="0092126B"/>
    <w:rsid w:val="00921323"/>
    <w:rsid w:val="009214CA"/>
    <w:rsid w:val="00921535"/>
    <w:rsid w:val="0092156E"/>
    <w:rsid w:val="009215E8"/>
    <w:rsid w:val="009216DF"/>
    <w:rsid w:val="009218C5"/>
    <w:rsid w:val="00921AE3"/>
    <w:rsid w:val="00921D10"/>
    <w:rsid w:val="00921D4F"/>
    <w:rsid w:val="00921E3C"/>
    <w:rsid w:val="00921E52"/>
    <w:rsid w:val="00921E8A"/>
    <w:rsid w:val="00921FEF"/>
    <w:rsid w:val="00922030"/>
    <w:rsid w:val="009220B0"/>
    <w:rsid w:val="009222BF"/>
    <w:rsid w:val="009224CA"/>
    <w:rsid w:val="00922549"/>
    <w:rsid w:val="00922780"/>
    <w:rsid w:val="00922A56"/>
    <w:rsid w:val="00922CA5"/>
    <w:rsid w:val="00922F4F"/>
    <w:rsid w:val="00922FB9"/>
    <w:rsid w:val="009231D3"/>
    <w:rsid w:val="0092320E"/>
    <w:rsid w:val="0092334B"/>
    <w:rsid w:val="0092357D"/>
    <w:rsid w:val="009235E1"/>
    <w:rsid w:val="0092381D"/>
    <w:rsid w:val="00923890"/>
    <w:rsid w:val="009239EB"/>
    <w:rsid w:val="00923B9B"/>
    <w:rsid w:val="00923C1C"/>
    <w:rsid w:val="00923EA7"/>
    <w:rsid w:val="00923EE4"/>
    <w:rsid w:val="00923EF6"/>
    <w:rsid w:val="00924008"/>
    <w:rsid w:val="00924390"/>
    <w:rsid w:val="009244E9"/>
    <w:rsid w:val="0092479A"/>
    <w:rsid w:val="009247FF"/>
    <w:rsid w:val="00924998"/>
    <w:rsid w:val="009249BC"/>
    <w:rsid w:val="009249D4"/>
    <w:rsid w:val="00924A71"/>
    <w:rsid w:val="00924B4C"/>
    <w:rsid w:val="00924DE8"/>
    <w:rsid w:val="00924E46"/>
    <w:rsid w:val="00924FD6"/>
    <w:rsid w:val="009250B9"/>
    <w:rsid w:val="00925172"/>
    <w:rsid w:val="0092579F"/>
    <w:rsid w:val="0092589D"/>
    <w:rsid w:val="00925924"/>
    <w:rsid w:val="009259C2"/>
    <w:rsid w:val="00925AEF"/>
    <w:rsid w:val="00925BC2"/>
    <w:rsid w:val="00925C84"/>
    <w:rsid w:val="00925D21"/>
    <w:rsid w:val="00925DE8"/>
    <w:rsid w:val="00926118"/>
    <w:rsid w:val="00926157"/>
    <w:rsid w:val="009263DA"/>
    <w:rsid w:val="009263FF"/>
    <w:rsid w:val="0092643A"/>
    <w:rsid w:val="009264A5"/>
    <w:rsid w:val="00926774"/>
    <w:rsid w:val="009268BC"/>
    <w:rsid w:val="009269A9"/>
    <w:rsid w:val="00926BE6"/>
    <w:rsid w:val="00926C76"/>
    <w:rsid w:val="00926D9B"/>
    <w:rsid w:val="009270E0"/>
    <w:rsid w:val="0092711A"/>
    <w:rsid w:val="00927169"/>
    <w:rsid w:val="009271A2"/>
    <w:rsid w:val="00927534"/>
    <w:rsid w:val="00927591"/>
    <w:rsid w:val="009275A7"/>
    <w:rsid w:val="009275FB"/>
    <w:rsid w:val="0092760A"/>
    <w:rsid w:val="009277DD"/>
    <w:rsid w:val="00927909"/>
    <w:rsid w:val="00927964"/>
    <w:rsid w:val="00927AF1"/>
    <w:rsid w:val="00927B3B"/>
    <w:rsid w:val="00927D0A"/>
    <w:rsid w:val="00930014"/>
    <w:rsid w:val="0093005F"/>
    <w:rsid w:val="009300BE"/>
    <w:rsid w:val="009302E2"/>
    <w:rsid w:val="009302F2"/>
    <w:rsid w:val="00930383"/>
    <w:rsid w:val="00930764"/>
    <w:rsid w:val="0093078A"/>
    <w:rsid w:val="00930955"/>
    <w:rsid w:val="009309AF"/>
    <w:rsid w:val="00930E2B"/>
    <w:rsid w:val="00930EB5"/>
    <w:rsid w:val="00930EC2"/>
    <w:rsid w:val="00930FF4"/>
    <w:rsid w:val="0093107B"/>
    <w:rsid w:val="00931104"/>
    <w:rsid w:val="009311D3"/>
    <w:rsid w:val="00931264"/>
    <w:rsid w:val="009312B3"/>
    <w:rsid w:val="00931441"/>
    <w:rsid w:val="00931976"/>
    <w:rsid w:val="00931A4D"/>
    <w:rsid w:val="00931AAC"/>
    <w:rsid w:val="00931B31"/>
    <w:rsid w:val="00931B69"/>
    <w:rsid w:val="00931BAD"/>
    <w:rsid w:val="00932191"/>
    <w:rsid w:val="00932695"/>
    <w:rsid w:val="009327B4"/>
    <w:rsid w:val="009327B5"/>
    <w:rsid w:val="0093282B"/>
    <w:rsid w:val="0093288A"/>
    <w:rsid w:val="00932C4A"/>
    <w:rsid w:val="00932D3A"/>
    <w:rsid w:val="00932EA7"/>
    <w:rsid w:val="00933064"/>
    <w:rsid w:val="009330D5"/>
    <w:rsid w:val="00933224"/>
    <w:rsid w:val="0093330C"/>
    <w:rsid w:val="00933337"/>
    <w:rsid w:val="009335FA"/>
    <w:rsid w:val="00933822"/>
    <w:rsid w:val="0093382E"/>
    <w:rsid w:val="00933913"/>
    <w:rsid w:val="00933986"/>
    <w:rsid w:val="009339B7"/>
    <w:rsid w:val="00933B00"/>
    <w:rsid w:val="00933B2A"/>
    <w:rsid w:val="00933CCF"/>
    <w:rsid w:val="00933E2A"/>
    <w:rsid w:val="00933F06"/>
    <w:rsid w:val="009342ED"/>
    <w:rsid w:val="00934330"/>
    <w:rsid w:val="00934404"/>
    <w:rsid w:val="009344B5"/>
    <w:rsid w:val="009346C7"/>
    <w:rsid w:val="009347F2"/>
    <w:rsid w:val="009347FA"/>
    <w:rsid w:val="00934C8D"/>
    <w:rsid w:val="00934E70"/>
    <w:rsid w:val="009351EF"/>
    <w:rsid w:val="009352E1"/>
    <w:rsid w:val="00935624"/>
    <w:rsid w:val="00935656"/>
    <w:rsid w:val="009356A9"/>
    <w:rsid w:val="009356D4"/>
    <w:rsid w:val="009356DB"/>
    <w:rsid w:val="0093595E"/>
    <w:rsid w:val="00935ACA"/>
    <w:rsid w:val="00935E82"/>
    <w:rsid w:val="00935EC6"/>
    <w:rsid w:val="00935F5A"/>
    <w:rsid w:val="00936037"/>
    <w:rsid w:val="00936255"/>
    <w:rsid w:val="009365DA"/>
    <w:rsid w:val="0093687E"/>
    <w:rsid w:val="00936C10"/>
    <w:rsid w:val="00936C75"/>
    <w:rsid w:val="009370CC"/>
    <w:rsid w:val="0093711B"/>
    <w:rsid w:val="0093712C"/>
    <w:rsid w:val="009371CC"/>
    <w:rsid w:val="009371CE"/>
    <w:rsid w:val="009372A6"/>
    <w:rsid w:val="00937358"/>
    <w:rsid w:val="00937401"/>
    <w:rsid w:val="0093752D"/>
    <w:rsid w:val="00937563"/>
    <w:rsid w:val="00937588"/>
    <w:rsid w:val="0093779B"/>
    <w:rsid w:val="009377A0"/>
    <w:rsid w:val="009377A2"/>
    <w:rsid w:val="00937A10"/>
    <w:rsid w:val="00937AEC"/>
    <w:rsid w:val="00937B99"/>
    <w:rsid w:val="00937C72"/>
    <w:rsid w:val="00937E85"/>
    <w:rsid w:val="0094020A"/>
    <w:rsid w:val="00940277"/>
    <w:rsid w:val="009402F1"/>
    <w:rsid w:val="00940341"/>
    <w:rsid w:val="0094047D"/>
    <w:rsid w:val="00940846"/>
    <w:rsid w:val="009408F7"/>
    <w:rsid w:val="0094092F"/>
    <w:rsid w:val="00940A1A"/>
    <w:rsid w:val="00940F4A"/>
    <w:rsid w:val="00941259"/>
    <w:rsid w:val="00941347"/>
    <w:rsid w:val="009413EE"/>
    <w:rsid w:val="00941406"/>
    <w:rsid w:val="0094149C"/>
    <w:rsid w:val="009414D0"/>
    <w:rsid w:val="0094151D"/>
    <w:rsid w:val="0094158D"/>
    <w:rsid w:val="00941848"/>
    <w:rsid w:val="0094198D"/>
    <w:rsid w:val="009419F9"/>
    <w:rsid w:val="00941D48"/>
    <w:rsid w:val="00941DB2"/>
    <w:rsid w:val="00942293"/>
    <w:rsid w:val="00942547"/>
    <w:rsid w:val="009425AB"/>
    <w:rsid w:val="009425BE"/>
    <w:rsid w:val="00942745"/>
    <w:rsid w:val="009428C3"/>
    <w:rsid w:val="00942AEB"/>
    <w:rsid w:val="00942B14"/>
    <w:rsid w:val="00942B1F"/>
    <w:rsid w:val="009432A2"/>
    <w:rsid w:val="00943314"/>
    <w:rsid w:val="009433A8"/>
    <w:rsid w:val="00943609"/>
    <w:rsid w:val="00943692"/>
    <w:rsid w:val="00943863"/>
    <w:rsid w:val="0094396D"/>
    <w:rsid w:val="009439C1"/>
    <w:rsid w:val="00943EFE"/>
    <w:rsid w:val="009440C3"/>
    <w:rsid w:val="00944264"/>
    <w:rsid w:val="009442E9"/>
    <w:rsid w:val="0094461B"/>
    <w:rsid w:val="0094468A"/>
    <w:rsid w:val="00944754"/>
    <w:rsid w:val="009447B0"/>
    <w:rsid w:val="009447C8"/>
    <w:rsid w:val="00944854"/>
    <w:rsid w:val="00944886"/>
    <w:rsid w:val="00944C5F"/>
    <w:rsid w:val="00944CEB"/>
    <w:rsid w:val="00944EE9"/>
    <w:rsid w:val="00945020"/>
    <w:rsid w:val="009451F6"/>
    <w:rsid w:val="0094550A"/>
    <w:rsid w:val="00945521"/>
    <w:rsid w:val="009456F6"/>
    <w:rsid w:val="009457A2"/>
    <w:rsid w:val="00945936"/>
    <w:rsid w:val="009459C9"/>
    <w:rsid w:val="00945D59"/>
    <w:rsid w:val="00945FB8"/>
    <w:rsid w:val="0094603C"/>
    <w:rsid w:val="0094608C"/>
    <w:rsid w:val="009460D7"/>
    <w:rsid w:val="009461F1"/>
    <w:rsid w:val="00946332"/>
    <w:rsid w:val="00946413"/>
    <w:rsid w:val="00946538"/>
    <w:rsid w:val="0094655D"/>
    <w:rsid w:val="0094656F"/>
    <w:rsid w:val="0094674E"/>
    <w:rsid w:val="00946B3E"/>
    <w:rsid w:val="00947040"/>
    <w:rsid w:val="009478A9"/>
    <w:rsid w:val="009478E3"/>
    <w:rsid w:val="00947A23"/>
    <w:rsid w:val="00947B14"/>
    <w:rsid w:val="00947B6D"/>
    <w:rsid w:val="00947CC4"/>
    <w:rsid w:val="00947E95"/>
    <w:rsid w:val="00947F61"/>
    <w:rsid w:val="00947F72"/>
    <w:rsid w:val="009500DA"/>
    <w:rsid w:val="00950114"/>
    <w:rsid w:val="00950307"/>
    <w:rsid w:val="009503EA"/>
    <w:rsid w:val="00950408"/>
    <w:rsid w:val="0095071B"/>
    <w:rsid w:val="0095099E"/>
    <w:rsid w:val="00950BA9"/>
    <w:rsid w:val="00950BF6"/>
    <w:rsid w:val="00950C0C"/>
    <w:rsid w:val="0095103C"/>
    <w:rsid w:val="00951304"/>
    <w:rsid w:val="009513A0"/>
    <w:rsid w:val="009514A1"/>
    <w:rsid w:val="009515ED"/>
    <w:rsid w:val="00951623"/>
    <w:rsid w:val="00951634"/>
    <w:rsid w:val="0095183E"/>
    <w:rsid w:val="00951B52"/>
    <w:rsid w:val="00951CAA"/>
    <w:rsid w:val="00951F4C"/>
    <w:rsid w:val="00951FB6"/>
    <w:rsid w:val="00952129"/>
    <w:rsid w:val="0095213B"/>
    <w:rsid w:val="009521C2"/>
    <w:rsid w:val="009523DB"/>
    <w:rsid w:val="00952500"/>
    <w:rsid w:val="00952612"/>
    <w:rsid w:val="0095263F"/>
    <w:rsid w:val="009528A0"/>
    <w:rsid w:val="009528BF"/>
    <w:rsid w:val="0095290D"/>
    <w:rsid w:val="00952938"/>
    <w:rsid w:val="00952A3E"/>
    <w:rsid w:val="00952B11"/>
    <w:rsid w:val="00952B52"/>
    <w:rsid w:val="00952BC4"/>
    <w:rsid w:val="00952DE2"/>
    <w:rsid w:val="00952DE9"/>
    <w:rsid w:val="009530BE"/>
    <w:rsid w:val="0095330B"/>
    <w:rsid w:val="009533A2"/>
    <w:rsid w:val="00953413"/>
    <w:rsid w:val="0095378B"/>
    <w:rsid w:val="009537B0"/>
    <w:rsid w:val="00953853"/>
    <w:rsid w:val="0095385B"/>
    <w:rsid w:val="0095385F"/>
    <w:rsid w:val="009539A6"/>
    <w:rsid w:val="009539AD"/>
    <w:rsid w:val="00953ABE"/>
    <w:rsid w:val="00953AE8"/>
    <w:rsid w:val="00953BD0"/>
    <w:rsid w:val="00953C4E"/>
    <w:rsid w:val="00953C72"/>
    <w:rsid w:val="00953C77"/>
    <w:rsid w:val="00953CE7"/>
    <w:rsid w:val="00953D4A"/>
    <w:rsid w:val="00953D6A"/>
    <w:rsid w:val="00953ED4"/>
    <w:rsid w:val="00953FE4"/>
    <w:rsid w:val="0095415C"/>
    <w:rsid w:val="0095429E"/>
    <w:rsid w:val="009543F1"/>
    <w:rsid w:val="0095446C"/>
    <w:rsid w:val="0095475E"/>
    <w:rsid w:val="009547C4"/>
    <w:rsid w:val="009548CE"/>
    <w:rsid w:val="009549EA"/>
    <w:rsid w:val="00954AD2"/>
    <w:rsid w:val="00954CB2"/>
    <w:rsid w:val="00954DF9"/>
    <w:rsid w:val="0095515F"/>
    <w:rsid w:val="009553EC"/>
    <w:rsid w:val="00955407"/>
    <w:rsid w:val="009555A6"/>
    <w:rsid w:val="0095565F"/>
    <w:rsid w:val="009556CB"/>
    <w:rsid w:val="0095587F"/>
    <w:rsid w:val="009558B7"/>
    <w:rsid w:val="00955920"/>
    <w:rsid w:val="009559A5"/>
    <w:rsid w:val="00955A89"/>
    <w:rsid w:val="00955AFC"/>
    <w:rsid w:val="00955BA0"/>
    <w:rsid w:val="00955BF7"/>
    <w:rsid w:val="00955CE0"/>
    <w:rsid w:val="00955D77"/>
    <w:rsid w:val="009563EF"/>
    <w:rsid w:val="00956710"/>
    <w:rsid w:val="009569D5"/>
    <w:rsid w:val="00956ADB"/>
    <w:rsid w:val="00956B6D"/>
    <w:rsid w:val="00956CAD"/>
    <w:rsid w:val="00956D4E"/>
    <w:rsid w:val="00956D70"/>
    <w:rsid w:val="00956E1C"/>
    <w:rsid w:val="00956E80"/>
    <w:rsid w:val="00957050"/>
    <w:rsid w:val="00957115"/>
    <w:rsid w:val="00957240"/>
    <w:rsid w:val="009572CE"/>
    <w:rsid w:val="009576D5"/>
    <w:rsid w:val="0095799A"/>
    <w:rsid w:val="009579BF"/>
    <w:rsid w:val="00957A77"/>
    <w:rsid w:val="00957BB2"/>
    <w:rsid w:val="00957CD0"/>
    <w:rsid w:val="009600A5"/>
    <w:rsid w:val="009602EB"/>
    <w:rsid w:val="009602F6"/>
    <w:rsid w:val="0096031D"/>
    <w:rsid w:val="00960378"/>
    <w:rsid w:val="009604E5"/>
    <w:rsid w:val="00960552"/>
    <w:rsid w:val="009607F1"/>
    <w:rsid w:val="009608A2"/>
    <w:rsid w:val="00960D18"/>
    <w:rsid w:val="00960D26"/>
    <w:rsid w:val="00960D5D"/>
    <w:rsid w:val="00960EB0"/>
    <w:rsid w:val="00960FD1"/>
    <w:rsid w:val="00961048"/>
    <w:rsid w:val="00961073"/>
    <w:rsid w:val="009610D0"/>
    <w:rsid w:val="0096139B"/>
    <w:rsid w:val="009613A3"/>
    <w:rsid w:val="009613F6"/>
    <w:rsid w:val="00961589"/>
    <w:rsid w:val="00961590"/>
    <w:rsid w:val="009615EA"/>
    <w:rsid w:val="00961745"/>
    <w:rsid w:val="00961944"/>
    <w:rsid w:val="00961BB4"/>
    <w:rsid w:val="00961D09"/>
    <w:rsid w:val="00961F83"/>
    <w:rsid w:val="009621DC"/>
    <w:rsid w:val="009623CA"/>
    <w:rsid w:val="00962401"/>
    <w:rsid w:val="0096251A"/>
    <w:rsid w:val="009627A3"/>
    <w:rsid w:val="00962940"/>
    <w:rsid w:val="00962D16"/>
    <w:rsid w:val="00962FA9"/>
    <w:rsid w:val="00962FD7"/>
    <w:rsid w:val="00962FE7"/>
    <w:rsid w:val="00963005"/>
    <w:rsid w:val="00963044"/>
    <w:rsid w:val="0096304D"/>
    <w:rsid w:val="009631DC"/>
    <w:rsid w:val="009632C7"/>
    <w:rsid w:val="0096362A"/>
    <w:rsid w:val="00963843"/>
    <w:rsid w:val="00963CE0"/>
    <w:rsid w:val="00963E90"/>
    <w:rsid w:val="009641A2"/>
    <w:rsid w:val="009642E8"/>
    <w:rsid w:val="009644F1"/>
    <w:rsid w:val="00964717"/>
    <w:rsid w:val="009647FF"/>
    <w:rsid w:val="009648CD"/>
    <w:rsid w:val="0096495E"/>
    <w:rsid w:val="009649A5"/>
    <w:rsid w:val="00964A28"/>
    <w:rsid w:val="00964BF7"/>
    <w:rsid w:val="00964DD4"/>
    <w:rsid w:val="00964E1E"/>
    <w:rsid w:val="00964F62"/>
    <w:rsid w:val="009654A0"/>
    <w:rsid w:val="009654F2"/>
    <w:rsid w:val="00965507"/>
    <w:rsid w:val="009655BB"/>
    <w:rsid w:val="009657E5"/>
    <w:rsid w:val="0096586C"/>
    <w:rsid w:val="009659AE"/>
    <w:rsid w:val="009659F0"/>
    <w:rsid w:val="00965B21"/>
    <w:rsid w:val="00965B65"/>
    <w:rsid w:val="00965BA3"/>
    <w:rsid w:val="00965BD8"/>
    <w:rsid w:val="00965C4A"/>
    <w:rsid w:val="00965C5A"/>
    <w:rsid w:val="00965D4A"/>
    <w:rsid w:val="00965E16"/>
    <w:rsid w:val="00965F68"/>
    <w:rsid w:val="00966082"/>
    <w:rsid w:val="0096609C"/>
    <w:rsid w:val="00966141"/>
    <w:rsid w:val="00966185"/>
    <w:rsid w:val="0096623F"/>
    <w:rsid w:val="0096647B"/>
    <w:rsid w:val="00966666"/>
    <w:rsid w:val="0096672F"/>
    <w:rsid w:val="00966784"/>
    <w:rsid w:val="009668A6"/>
    <w:rsid w:val="009668B8"/>
    <w:rsid w:val="00966925"/>
    <w:rsid w:val="00966A20"/>
    <w:rsid w:val="00966B4F"/>
    <w:rsid w:val="00966BF6"/>
    <w:rsid w:val="00966C32"/>
    <w:rsid w:val="00966EC2"/>
    <w:rsid w:val="00966EEB"/>
    <w:rsid w:val="00967045"/>
    <w:rsid w:val="00967197"/>
    <w:rsid w:val="0096723C"/>
    <w:rsid w:val="0096723F"/>
    <w:rsid w:val="009674A0"/>
    <w:rsid w:val="0096759C"/>
    <w:rsid w:val="00967636"/>
    <w:rsid w:val="0096773C"/>
    <w:rsid w:val="0096774D"/>
    <w:rsid w:val="009677A3"/>
    <w:rsid w:val="0096794F"/>
    <w:rsid w:val="00967A23"/>
    <w:rsid w:val="00967CBB"/>
    <w:rsid w:val="00967F5B"/>
    <w:rsid w:val="00970045"/>
    <w:rsid w:val="00970064"/>
    <w:rsid w:val="009700CC"/>
    <w:rsid w:val="0097023A"/>
    <w:rsid w:val="009702F5"/>
    <w:rsid w:val="00970414"/>
    <w:rsid w:val="00970485"/>
    <w:rsid w:val="009705EF"/>
    <w:rsid w:val="0097084F"/>
    <w:rsid w:val="00970B07"/>
    <w:rsid w:val="00970C7C"/>
    <w:rsid w:val="00971212"/>
    <w:rsid w:val="009715C2"/>
    <w:rsid w:val="0097173B"/>
    <w:rsid w:val="0097175B"/>
    <w:rsid w:val="009718B5"/>
    <w:rsid w:val="009718C3"/>
    <w:rsid w:val="00971A5A"/>
    <w:rsid w:val="00971E70"/>
    <w:rsid w:val="00971EC0"/>
    <w:rsid w:val="00972009"/>
    <w:rsid w:val="0097217E"/>
    <w:rsid w:val="009721F5"/>
    <w:rsid w:val="009722A2"/>
    <w:rsid w:val="009722CB"/>
    <w:rsid w:val="009723B3"/>
    <w:rsid w:val="009727E1"/>
    <w:rsid w:val="00972869"/>
    <w:rsid w:val="00972A7E"/>
    <w:rsid w:val="00972B39"/>
    <w:rsid w:val="00972B7E"/>
    <w:rsid w:val="00972B93"/>
    <w:rsid w:val="00972C0D"/>
    <w:rsid w:val="00972F37"/>
    <w:rsid w:val="009730A0"/>
    <w:rsid w:val="0097316F"/>
    <w:rsid w:val="009732C0"/>
    <w:rsid w:val="009732C5"/>
    <w:rsid w:val="009732D6"/>
    <w:rsid w:val="009732FE"/>
    <w:rsid w:val="0097332B"/>
    <w:rsid w:val="00973391"/>
    <w:rsid w:val="0097340E"/>
    <w:rsid w:val="009735B1"/>
    <w:rsid w:val="009739CA"/>
    <w:rsid w:val="00973A99"/>
    <w:rsid w:val="00973C16"/>
    <w:rsid w:val="00973E7F"/>
    <w:rsid w:val="00974009"/>
    <w:rsid w:val="009740DE"/>
    <w:rsid w:val="0097415D"/>
    <w:rsid w:val="0097436F"/>
    <w:rsid w:val="009748F4"/>
    <w:rsid w:val="00974A3D"/>
    <w:rsid w:val="00974C11"/>
    <w:rsid w:val="00974D9A"/>
    <w:rsid w:val="00975114"/>
    <w:rsid w:val="00975196"/>
    <w:rsid w:val="0097538B"/>
    <w:rsid w:val="00975408"/>
    <w:rsid w:val="0097580C"/>
    <w:rsid w:val="0097588A"/>
    <w:rsid w:val="00975983"/>
    <w:rsid w:val="00975A22"/>
    <w:rsid w:val="00976086"/>
    <w:rsid w:val="009761D7"/>
    <w:rsid w:val="009761DC"/>
    <w:rsid w:val="00976520"/>
    <w:rsid w:val="009765E2"/>
    <w:rsid w:val="009765EA"/>
    <w:rsid w:val="0097663B"/>
    <w:rsid w:val="0097678E"/>
    <w:rsid w:val="00976A1B"/>
    <w:rsid w:val="00976D7C"/>
    <w:rsid w:val="00976F77"/>
    <w:rsid w:val="0097722E"/>
    <w:rsid w:val="009772FD"/>
    <w:rsid w:val="00977495"/>
    <w:rsid w:val="009774D8"/>
    <w:rsid w:val="00977632"/>
    <w:rsid w:val="0097777E"/>
    <w:rsid w:val="00977950"/>
    <w:rsid w:val="00977ABE"/>
    <w:rsid w:val="00977C99"/>
    <w:rsid w:val="00977D9B"/>
    <w:rsid w:val="00977DA5"/>
    <w:rsid w:val="00980166"/>
    <w:rsid w:val="009801C2"/>
    <w:rsid w:val="00980282"/>
    <w:rsid w:val="009802EC"/>
    <w:rsid w:val="0098035A"/>
    <w:rsid w:val="0098050B"/>
    <w:rsid w:val="009805BC"/>
    <w:rsid w:val="00980752"/>
    <w:rsid w:val="00980D84"/>
    <w:rsid w:val="00980E1A"/>
    <w:rsid w:val="00980E3D"/>
    <w:rsid w:val="00980F8B"/>
    <w:rsid w:val="0098102F"/>
    <w:rsid w:val="00981330"/>
    <w:rsid w:val="0098168A"/>
    <w:rsid w:val="00981830"/>
    <w:rsid w:val="00981C67"/>
    <w:rsid w:val="009820E4"/>
    <w:rsid w:val="00982472"/>
    <w:rsid w:val="00982AA4"/>
    <w:rsid w:val="00982D15"/>
    <w:rsid w:val="00982EE1"/>
    <w:rsid w:val="00983313"/>
    <w:rsid w:val="009834BA"/>
    <w:rsid w:val="0098360E"/>
    <w:rsid w:val="00983695"/>
    <w:rsid w:val="009837CC"/>
    <w:rsid w:val="00983933"/>
    <w:rsid w:val="00983BBC"/>
    <w:rsid w:val="00983BCC"/>
    <w:rsid w:val="00983E34"/>
    <w:rsid w:val="009841C9"/>
    <w:rsid w:val="00984299"/>
    <w:rsid w:val="009846CF"/>
    <w:rsid w:val="009847A5"/>
    <w:rsid w:val="009848AB"/>
    <w:rsid w:val="00984B6E"/>
    <w:rsid w:val="00984BEB"/>
    <w:rsid w:val="00984C59"/>
    <w:rsid w:val="00984C99"/>
    <w:rsid w:val="00984E96"/>
    <w:rsid w:val="0098514D"/>
    <w:rsid w:val="00985308"/>
    <w:rsid w:val="00985502"/>
    <w:rsid w:val="0098564C"/>
    <w:rsid w:val="00985797"/>
    <w:rsid w:val="009859CF"/>
    <w:rsid w:val="00985AC4"/>
    <w:rsid w:val="00985B87"/>
    <w:rsid w:val="00985C07"/>
    <w:rsid w:val="00985D28"/>
    <w:rsid w:val="0098602A"/>
    <w:rsid w:val="009860D5"/>
    <w:rsid w:val="00986187"/>
    <w:rsid w:val="009861D4"/>
    <w:rsid w:val="00986202"/>
    <w:rsid w:val="00986219"/>
    <w:rsid w:val="00986235"/>
    <w:rsid w:val="0098631E"/>
    <w:rsid w:val="0098655B"/>
    <w:rsid w:val="0098658B"/>
    <w:rsid w:val="009868FD"/>
    <w:rsid w:val="00986A0B"/>
    <w:rsid w:val="00986AED"/>
    <w:rsid w:val="00986B02"/>
    <w:rsid w:val="00986BBF"/>
    <w:rsid w:val="00986BD7"/>
    <w:rsid w:val="00986C3B"/>
    <w:rsid w:val="00986E02"/>
    <w:rsid w:val="00986F8B"/>
    <w:rsid w:val="009870ED"/>
    <w:rsid w:val="00987418"/>
    <w:rsid w:val="0098747E"/>
    <w:rsid w:val="0098761C"/>
    <w:rsid w:val="0098779C"/>
    <w:rsid w:val="00987900"/>
    <w:rsid w:val="00987B6A"/>
    <w:rsid w:val="00987DA1"/>
    <w:rsid w:val="00987DC7"/>
    <w:rsid w:val="00987F81"/>
    <w:rsid w:val="0099003F"/>
    <w:rsid w:val="0099008E"/>
    <w:rsid w:val="00990188"/>
    <w:rsid w:val="0099030A"/>
    <w:rsid w:val="00990662"/>
    <w:rsid w:val="0099068B"/>
    <w:rsid w:val="0099086B"/>
    <w:rsid w:val="009908A1"/>
    <w:rsid w:val="009908CD"/>
    <w:rsid w:val="00990D0A"/>
    <w:rsid w:val="00990D72"/>
    <w:rsid w:val="00990E1A"/>
    <w:rsid w:val="00990ECB"/>
    <w:rsid w:val="009910AE"/>
    <w:rsid w:val="00991195"/>
    <w:rsid w:val="009911C1"/>
    <w:rsid w:val="009911DF"/>
    <w:rsid w:val="0099157F"/>
    <w:rsid w:val="00991995"/>
    <w:rsid w:val="009919C6"/>
    <w:rsid w:val="00991A57"/>
    <w:rsid w:val="00991A7B"/>
    <w:rsid w:val="00991B59"/>
    <w:rsid w:val="00991D4A"/>
    <w:rsid w:val="00991F07"/>
    <w:rsid w:val="0099202C"/>
    <w:rsid w:val="00992160"/>
    <w:rsid w:val="009922C9"/>
    <w:rsid w:val="009923B4"/>
    <w:rsid w:val="00992608"/>
    <w:rsid w:val="009926E6"/>
    <w:rsid w:val="00992950"/>
    <w:rsid w:val="00992D2E"/>
    <w:rsid w:val="009930A9"/>
    <w:rsid w:val="009931DA"/>
    <w:rsid w:val="00993358"/>
    <w:rsid w:val="00993724"/>
    <w:rsid w:val="0099391C"/>
    <w:rsid w:val="009939E3"/>
    <w:rsid w:val="00993B94"/>
    <w:rsid w:val="00994048"/>
    <w:rsid w:val="00994160"/>
    <w:rsid w:val="00994185"/>
    <w:rsid w:val="009943F3"/>
    <w:rsid w:val="0099457C"/>
    <w:rsid w:val="0099469D"/>
    <w:rsid w:val="00994820"/>
    <w:rsid w:val="00994933"/>
    <w:rsid w:val="00994C90"/>
    <w:rsid w:val="00994EF6"/>
    <w:rsid w:val="00994F92"/>
    <w:rsid w:val="00995094"/>
    <w:rsid w:val="009950B3"/>
    <w:rsid w:val="009951E3"/>
    <w:rsid w:val="0099522D"/>
    <w:rsid w:val="0099533B"/>
    <w:rsid w:val="009954B1"/>
    <w:rsid w:val="009954E6"/>
    <w:rsid w:val="00995562"/>
    <w:rsid w:val="00995887"/>
    <w:rsid w:val="0099588A"/>
    <w:rsid w:val="009959B5"/>
    <w:rsid w:val="00995B76"/>
    <w:rsid w:val="00995BDC"/>
    <w:rsid w:val="00995C76"/>
    <w:rsid w:val="00995EC2"/>
    <w:rsid w:val="0099618F"/>
    <w:rsid w:val="00996206"/>
    <w:rsid w:val="00996213"/>
    <w:rsid w:val="009965F2"/>
    <w:rsid w:val="0099664A"/>
    <w:rsid w:val="0099697B"/>
    <w:rsid w:val="00996A21"/>
    <w:rsid w:val="00996BA3"/>
    <w:rsid w:val="00996D9B"/>
    <w:rsid w:val="00996F5C"/>
    <w:rsid w:val="00997134"/>
    <w:rsid w:val="0099724C"/>
    <w:rsid w:val="00997255"/>
    <w:rsid w:val="009978D1"/>
    <w:rsid w:val="0099798F"/>
    <w:rsid w:val="00997A5E"/>
    <w:rsid w:val="00997A65"/>
    <w:rsid w:val="00997AB5"/>
    <w:rsid w:val="00997EC2"/>
    <w:rsid w:val="00997F30"/>
    <w:rsid w:val="00997FEF"/>
    <w:rsid w:val="009A06D4"/>
    <w:rsid w:val="009A0787"/>
    <w:rsid w:val="009A07B0"/>
    <w:rsid w:val="009A0847"/>
    <w:rsid w:val="009A0B00"/>
    <w:rsid w:val="009A0BC9"/>
    <w:rsid w:val="009A0D02"/>
    <w:rsid w:val="009A0EA7"/>
    <w:rsid w:val="009A117A"/>
    <w:rsid w:val="009A1311"/>
    <w:rsid w:val="009A141F"/>
    <w:rsid w:val="009A1526"/>
    <w:rsid w:val="009A17AF"/>
    <w:rsid w:val="009A1821"/>
    <w:rsid w:val="009A194F"/>
    <w:rsid w:val="009A1D0B"/>
    <w:rsid w:val="009A1DCF"/>
    <w:rsid w:val="009A1E3B"/>
    <w:rsid w:val="009A2610"/>
    <w:rsid w:val="009A26D0"/>
    <w:rsid w:val="009A279F"/>
    <w:rsid w:val="009A2CCA"/>
    <w:rsid w:val="009A2E41"/>
    <w:rsid w:val="009A3025"/>
    <w:rsid w:val="009A30F6"/>
    <w:rsid w:val="009A3120"/>
    <w:rsid w:val="009A3151"/>
    <w:rsid w:val="009A316A"/>
    <w:rsid w:val="009A31E8"/>
    <w:rsid w:val="009A3296"/>
    <w:rsid w:val="009A34D5"/>
    <w:rsid w:val="009A34E2"/>
    <w:rsid w:val="009A3713"/>
    <w:rsid w:val="009A3921"/>
    <w:rsid w:val="009A3A20"/>
    <w:rsid w:val="009A3BD0"/>
    <w:rsid w:val="009A3BE4"/>
    <w:rsid w:val="009A3E72"/>
    <w:rsid w:val="009A3F3F"/>
    <w:rsid w:val="009A3FF1"/>
    <w:rsid w:val="009A4113"/>
    <w:rsid w:val="009A418F"/>
    <w:rsid w:val="009A44CE"/>
    <w:rsid w:val="009A450D"/>
    <w:rsid w:val="009A4536"/>
    <w:rsid w:val="009A4602"/>
    <w:rsid w:val="009A4665"/>
    <w:rsid w:val="009A471E"/>
    <w:rsid w:val="009A49C9"/>
    <w:rsid w:val="009A4AA5"/>
    <w:rsid w:val="009A4B3F"/>
    <w:rsid w:val="009A4BC2"/>
    <w:rsid w:val="009A4CFA"/>
    <w:rsid w:val="009A4E1E"/>
    <w:rsid w:val="009A4E82"/>
    <w:rsid w:val="009A4F6B"/>
    <w:rsid w:val="009A51B4"/>
    <w:rsid w:val="009A52FD"/>
    <w:rsid w:val="009A544F"/>
    <w:rsid w:val="009A56F2"/>
    <w:rsid w:val="009A5891"/>
    <w:rsid w:val="009A5A78"/>
    <w:rsid w:val="009A5B19"/>
    <w:rsid w:val="009A5DCA"/>
    <w:rsid w:val="009A5F8A"/>
    <w:rsid w:val="009A5F8D"/>
    <w:rsid w:val="009A61C3"/>
    <w:rsid w:val="009A6365"/>
    <w:rsid w:val="009A6679"/>
    <w:rsid w:val="009A685F"/>
    <w:rsid w:val="009A6A11"/>
    <w:rsid w:val="009A6AEC"/>
    <w:rsid w:val="009A6AF0"/>
    <w:rsid w:val="009A6C72"/>
    <w:rsid w:val="009A6E35"/>
    <w:rsid w:val="009A6EC6"/>
    <w:rsid w:val="009A6F53"/>
    <w:rsid w:val="009A717E"/>
    <w:rsid w:val="009A7437"/>
    <w:rsid w:val="009A7586"/>
    <w:rsid w:val="009A766F"/>
    <w:rsid w:val="009A76BF"/>
    <w:rsid w:val="009A7AF1"/>
    <w:rsid w:val="009A7D2C"/>
    <w:rsid w:val="009A7D4F"/>
    <w:rsid w:val="009A7E67"/>
    <w:rsid w:val="009B02D9"/>
    <w:rsid w:val="009B02E6"/>
    <w:rsid w:val="009B03A9"/>
    <w:rsid w:val="009B03B3"/>
    <w:rsid w:val="009B04A2"/>
    <w:rsid w:val="009B04E8"/>
    <w:rsid w:val="009B04F2"/>
    <w:rsid w:val="009B05AC"/>
    <w:rsid w:val="009B066B"/>
    <w:rsid w:val="009B086A"/>
    <w:rsid w:val="009B08E5"/>
    <w:rsid w:val="009B0B46"/>
    <w:rsid w:val="009B0C19"/>
    <w:rsid w:val="009B0D3E"/>
    <w:rsid w:val="009B10AD"/>
    <w:rsid w:val="009B11B2"/>
    <w:rsid w:val="009B1260"/>
    <w:rsid w:val="009B1350"/>
    <w:rsid w:val="009B1613"/>
    <w:rsid w:val="009B16CD"/>
    <w:rsid w:val="009B171B"/>
    <w:rsid w:val="009B1783"/>
    <w:rsid w:val="009B1861"/>
    <w:rsid w:val="009B193C"/>
    <w:rsid w:val="009B1C52"/>
    <w:rsid w:val="009B1C7E"/>
    <w:rsid w:val="009B1C82"/>
    <w:rsid w:val="009B1CA0"/>
    <w:rsid w:val="009B1DCD"/>
    <w:rsid w:val="009B1E87"/>
    <w:rsid w:val="009B1EF1"/>
    <w:rsid w:val="009B1F02"/>
    <w:rsid w:val="009B1FEB"/>
    <w:rsid w:val="009B203F"/>
    <w:rsid w:val="009B213C"/>
    <w:rsid w:val="009B22AF"/>
    <w:rsid w:val="009B23A8"/>
    <w:rsid w:val="009B2429"/>
    <w:rsid w:val="009B2448"/>
    <w:rsid w:val="009B245E"/>
    <w:rsid w:val="009B2604"/>
    <w:rsid w:val="009B2626"/>
    <w:rsid w:val="009B2A56"/>
    <w:rsid w:val="009B2ABB"/>
    <w:rsid w:val="009B2D43"/>
    <w:rsid w:val="009B2D72"/>
    <w:rsid w:val="009B2DDE"/>
    <w:rsid w:val="009B2E87"/>
    <w:rsid w:val="009B2EE1"/>
    <w:rsid w:val="009B2FC9"/>
    <w:rsid w:val="009B3295"/>
    <w:rsid w:val="009B3301"/>
    <w:rsid w:val="009B3349"/>
    <w:rsid w:val="009B360E"/>
    <w:rsid w:val="009B373A"/>
    <w:rsid w:val="009B37C5"/>
    <w:rsid w:val="009B3900"/>
    <w:rsid w:val="009B3A3B"/>
    <w:rsid w:val="009B3AB5"/>
    <w:rsid w:val="009B3BA1"/>
    <w:rsid w:val="009B3CCE"/>
    <w:rsid w:val="009B3D18"/>
    <w:rsid w:val="009B3DFD"/>
    <w:rsid w:val="009B3F03"/>
    <w:rsid w:val="009B3F8A"/>
    <w:rsid w:val="009B4206"/>
    <w:rsid w:val="009B42E6"/>
    <w:rsid w:val="009B43D0"/>
    <w:rsid w:val="009B44BC"/>
    <w:rsid w:val="009B456A"/>
    <w:rsid w:val="009B4616"/>
    <w:rsid w:val="009B472B"/>
    <w:rsid w:val="009B4914"/>
    <w:rsid w:val="009B4938"/>
    <w:rsid w:val="009B49FE"/>
    <w:rsid w:val="009B4B3C"/>
    <w:rsid w:val="009B4C5A"/>
    <w:rsid w:val="009B4CC4"/>
    <w:rsid w:val="009B4D7F"/>
    <w:rsid w:val="009B4E6B"/>
    <w:rsid w:val="009B4F0E"/>
    <w:rsid w:val="009B51E0"/>
    <w:rsid w:val="009B5342"/>
    <w:rsid w:val="009B542D"/>
    <w:rsid w:val="009B556C"/>
    <w:rsid w:val="009B57FB"/>
    <w:rsid w:val="009B5CF5"/>
    <w:rsid w:val="009B5DB6"/>
    <w:rsid w:val="009B5E82"/>
    <w:rsid w:val="009B6016"/>
    <w:rsid w:val="009B629C"/>
    <w:rsid w:val="009B6327"/>
    <w:rsid w:val="009B6720"/>
    <w:rsid w:val="009B6793"/>
    <w:rsid w:val="009B6A1B"/>
    <w:rsid w:val="009B6A2F"/>
    <w:rsid w:val="009B6A66"/>
    <w:rsid w:val="009B6C79"/>
    <w:rsid w:val="009B6CE8"/>
    <w:rsid w:val="009B6D1D"/>
    <w:rsid w:val="009B727E"/>
    <w:rsid w:val="009B731D"/>
    <w:rsid w:val="009B789E"/>
    <w:rsid w:val="009B7953"/>
    <w:rsid w:val="009B795E"/>
    <w:rsid w:val="009B7B00"/>
    <w:rsid w:val="009B7C97"/>
    <w:rsid w:val="009B7D57"/>
    <w:rsid w:val="009B7E82"/>
    <w:rsid w:val="009B7ECD"/>
    <w:rsid w:val="009C016F"/>
    <w:rsid w:val="009C055A"/>
    <w:rsid w:val="009C08A2"/>
    <w:rsid w:val="009C0B3E"/>
    <w:rsid w:val="009C0CB1"/>
    <w:rsid w:val="009C10C7"/>
    <w:rsid w:val="009C10F1"/>
    <w:rsid w:val="009C114C"/>
    <w:rsid w:val="009C11FB"/>
    <w:rsid w:val="009C12D5"/>
    <w:rsid w:val="009C16CE"/>
    <w:rsid w:val="009C1851"/>
    <w:rsid w:val="009C1A04"/>
    <w:rsid w:val="009C1B05"/>
    <w:rsid w:val="009C1EA5"/>
    <w:rsid w:val="009C1ED8"/>
    <w:rsid w:val="009C1F18"/>
    <w:rsid w:val="009C1F85"/>
    <w:rsid w:val="009C20AE"/>
    <w:rsid w:val="009C210A"/>
    <w:rsid w:val="009C2332"/>
    <w:rsid w:val="009C2475"/>
    <w:rsid w:val="009C2590"/>
    <w:rsid w:val="009C25E2"/>
    <w:rsid w:val="009C2692"/>
    <w:rsid w:val="009C2921"/>
    <w:rsid w:val="009C2A20"/>
    <w:rsid w:val="009C2B42"/>
    <w:rsid w:val="009C2B6E"/>
    <w:rsid w:val="009C2C43"/>
    <w:rsid w:val="009C2CC5"/>
    <w:rsid w:val="009C2CFD"/>
    <w:rsid w:val="009C2E9A"/>
    <w:rsid w:val="009C2ECA"/>
    <w:rsid w:val="009C320B"/>
    <w:rsid w:val="009C32F7"/>
    <w:rsid w:val="009C330B"/>
    <w:rsid w:val="009C3374"/>
    <w:rsid w:val="009C37EA"/>
    <w:rsid w:val="009C39A6"/>
    <w:rsid w:val="009C3CB5"/>
    <w:rsid w:val="009C4331"/>
    <w:rsid w:val="009C43B3"/>
    <w:rsid w:val="009C43E4"/>
    <w:rsid w:val="009C44D9"/>
    <w:rsid w:val="009C46D7"/>
    <w:rsid w:val="009C494A"/>
    <w:rsid w:val="009C4D1A"/>
    <w:rsid w:val="009C4DCE"/>
    <w:rsid w:val="009C5160"/>
    <w:rsid w:val="009C528D"/>
    <w:rsid w:val="009C5625"/>
    <w:rsid w:val="009C585A"/>
    <w:rsid w:val="009C5860"/>
    <w:rsid w:val="009C5AD9"/>
    <w:rsid w:val="009C5CA7"/>
    <w:rsid w:val="009C5D4A"/>
    <w:rsid w:val="009C5D8C"/>
    <w:rsid w:val="009C5DBF"/>
    <w:rsid w:val="009C5E6E"/>
    <w:rsid w:val="009C5F44"/>
    <w:rsid w:val="009C5FB5"/>
    <w:rsid w:val="009C6094"/>
    <w:rsid w:val="009C614B"/>
    <w:rsid w:val="009C61C1"/>
    <w:rsid w:val="009C62A2"/>
    <w:rsid w:val="009C62DA"/>
    <w:rsid w:val="009C657C"/>
    <w:rsid w:val="009C65E1"/>
    <w:rsid w:val="009C6699"/>
    <w:rsid w:val="009C685A"/>
    <w:rsid w:val="009C6874"/>
    <w:rsid w:val="009C689B"/>
    <w:rsid w:val="009C6AFD"/>
    <w:rsid w:val="009C6C72"/>
    <w:rsid w:val="009C6DFE"/>
    <w:rsid w:val="009C6EAF"/>
    <w:rsid w:val="009C6F16"/>
    <w:rsid w:val="009C710A"/>
    <w:rsid w:val="009C710D"/>
    <w:rsid w:val="009C7308"/>
    <w:rsid w:val="009C75D9"/>
    <w:rsid w:val="009C763C"/>
    <w:rsid w:val="009C79C4"/>
    <w:rsid w:val="009C7A36"/>
    <w:rsid w:val="009C7A8B"/>
    <w:rsid w:val="009C7B51"/>
    <w:rsid w:val="009C7DDA"/>
    <w:rsid w:val="009C7EEE"/>
    <w:rsid w:val="009C7FA8"/>
    <w:rsid w:val="009D03C4"/>
    <w:rsid w:val="009D0823"/>
    <w:rsid w:val="009D0982"/>
    <w:rsid w:val="009D09AE"/>
    <w:rsid w:val="009D09DA"/>
    <w:rsid w:val="009D0E33"/>
    <w:rsid w:val="009D0ED6"/>
    <w:rsid w:val="009D0F17"/>
    <w:rsid w:val="009D0F9F"/>
    <w:rsid w:val="009D1257"/>
    <w:rsid w:val="009D12C7"/>
    <w:rsid w:val="009D1546"/>
    <w:rsid w:val="009D1962"/>
    <w:rsid w:val="009D19E8"/>
    <w:rsid w:val="009D1D3E"/>
    <w:rsid w:val="009D1FF5"/>
    <w:rsid w:val="009D231F"/>
    <w:rsid w:val="009D2356"/>
    <w:rsid w:val="009D2377"/>
    <w:rsid w:val="009D23DE"/>
    <w:rsid w:val="009D2409"/>
    <w:rsid w:val="009D253D"/>
    <w:rsid w:val="009D2737"/>
    <w:rsid w:val="009D2806"/>
    <w:rsid w:val="009D28A5"/>
    <w:rsid w:val="009D2B0D"/>
    <w:rsid w:val="009D2B4C"/>
    <w:rsid w:val="009D2C55"/>
    <w:rsid w:val="009D2F7C"/>
    <w:rsid w:val="009D31C8"/>
    <w:rsid w:val="009D3263"/>
    <w:rsid w:val="009D33EB"/>
    <w:rsid w:val="009D3516"/>
    <w:rsid w:val="009D3703"/>
    <w:rsid w:val="009D39B0"/>
    <w:rsid w:val="009D3AC5"/>
    <w:rsid w:val="009D3B3A"/>
    <w:rsid w:val="009D44A3"/>
    <w:rsid w:val="009D4777"/>
    <w:rsid w:val="009D48C6"/>
    <w:rsid w:val="009D4A19"/>
    <w:rsid w:val="009D4AC4"/>
    <w:rsid w:val="009D4B12"/>
    <w:rsid w:val="009D4EF0"/>
    <w:rsid w:val="009D4F70"/>
    <w:rsid w:val="009D50C0"/>
    <w:rsid w:val="009D5142"/>
    <w:rsid w:val="009D515B"/>
    <w:rsid w:val="009D5240"/>
    <w:rsid w:val="009D533E"/>
    <w:rsid w:val="009D53CF"/>
    <w:rsid w:val="009D541A"/>
    <w:rsid w:val="009D54CA"/>
    <w:rsid w:val="009D54E6"/>
    <w:rsid w:val="009D553D"/>
    <w:rsid w:val="009D570D"/>
    <w:rsid w:val="009D589B"/>
    <w:rsid w:val="009D5942"/>
    <w:rsid w:val="009D595C"/>
    <w:rsid w:val="009D59C2"/>
    <w:rsid w:val="009D5B65"/>
    <w:rsid w:val="009D5BC7"/>
    <w:rsid w:val="009D5C10"/>
    <w:rsid w:val="009D5DB9"/>
    <w:rsid w:val="009D5E79"/>
    <w:rsid w:val="009D5FFD"/>
    <w:rsid w:val="009D61DB"/>
    <w:rsid w:val="009D6353"/>
    <w:rsid w:val="009D64DB"/>
    <w:rsid w:val="009D65E4"/>
    <w:rsid w:val="009D6743"/>
    <w:rsid w:val="009D688F"/>
    <w:rsid w:val="009D6C10"/>
    <w:rsid w:val="009D6F6C"/>
    <w:rsid w:val="009D7094"/>
    <w:rsid w:val="009D70C6"/>
    <w:rsid w:val="009D7191"/>
    <w:rsid w:val="009D72FD"/>
    <w:rsid w:val="009D73F9"/>
    <w:rsid w:val="009D7516"/>
    <w:rsid w:val="009D7523"/>
    <w:rsid w:val="009D7543"/>
    <w:rsid w:val="009D79D4"/>
    <w:rsid w:val="009D7B09"/>
    <w:rsid w:val="009D7FB6"/>
    <w:rsid w:val="009E00F1"/>
    <w:rsid w:val="009E01AA"/>
    <w:rsid w:val="009E028E"/>
    <w:rsid w:val="009E0385"/>
    <w:rsid w:val="009E048A"/>
    <w:rsid w:val="009E04E9"/>
    <w:rsid w:val="009E05FD"/>
    <w:rsid w:val="009E0610"/>
    <w:rsid w:val="009E0AF1"/>
    <w:rsid w:val="009E0CE0"/>
    <w:rsid w:val="009E0D78"/>
    <w:rsid w:val="009E0E22"/>
    <w:rsid w:val="009E0F39"/>
    <w:rsid w:val="009E1123"/>
    <w:rsid w:val="009E127B"/>
    <w:rsid w:val="009E1696"/>
    <w:rsid w:val="009E170C"/>
    <w:rsid w:val="009E17F9"/>
    <w:rsid w:val="009E1811"/>
    <w:rsid w:val="009E1850"/>
    <w:rsid w:val="009E18E5"/>
    <w:rsid w:val="009E191F"/>
    <w:rsid w:val="009E1AAC"/>
    <w:rsid w:val="009E1B18"/>
    <w:rsid w:val="009E1C1B"/>
    <w:rsid w:val="009E1E61"/>
    <w:rsid w:val="009E1F6F"/>
    <w:rsid w:val="009E20A0"/>
    <w:rsid w:val="009E20CE"/>
    <w:rsid w:val="009E21F8"/>
    <w:rsid w:val="009E2463"/>
    <w:rsid w:val="009E25F7"/>
    <w:rsid w:val="009E261C"/>
    <w:rsid w:val="009E26AA"/>
    <w:rsid w:val="009E2B2E"/>
    <w:rsid w:val="009E2B5F"/>
    <w:rsid w:val="009E2C88"/>
    <w:rsid w:val="009E2DE9"/>
    <w:rsid w:val="009E2EB1"/>
    <w:rsid w:val="009E307A"/>
    <w:rsid w:val="009E32A9"/>
    <w:rsid w:val="009E35AB"/>
    <w:rsid w:val="009E35CF"/>
    <w:rsid w:val="009E36CD"/>
    <w:rsid w:val="009E370C"/>
    <w:rsid w:val="009E381E"/>
    <w:rsid w:val="009E3AC8"/>
    <w:rsid w:val="009E3AF8"/>
    <w:rsid w:val="009E3BFA"/>
    <w:rsid w:val="009E3E05"/>
    <w:rsid w:val="009E3E62"/>
    <w:rsid w:val="009E3E90"/>
    <w:rsid w:val="009E4370"/>
    <w:rsid w:val="009E4557"/>
    <w:rsid w:val="009E4730"/>
    <w:rsid w:val="009E48FC"/>
    <w:rsid w:val="009E49B7"/>
    <w:rsid w:val="009E49BA"/>
    <w:rsid w:val="009E4C83"/>
    <w:rsid w:val="009E4CB7"/>
    <w:rsid w:val="009E4D38"/>
    <w:rsid w:val="009E4E33"/>
    <w:rsid w:val="009E50EC"/>
    <w:rsid w:val="009E5155"/>
    <w:rsid w:val="009E53DC"/>
    <w:rsid w:val="009E55B0"/>
    <w:rsid w:val="009E561D"/>
    <w:rsid w:val="009E5641"/>
    <w:rsid w:val="009E56FB"/>
    <w:rsid w:val="009E5749"/>
    <w:rsid w:val="009E5764"/>
    <w:rsid w:val="009E576E"/>
    <w:rsid w:val="009E5936"/>
    <w:rsid w:val="009E5A87"/>
    <w:rsid w:val="009E5D41"/>
    <w:rsid w:val="009E5E1C"/>
    <w:rsid w:val="009E5F3D"/>
    <w:rsid w:val="009E604F"/>
    <w:rsid w:val="009E62F7"/>
    <w:rsid w:val="009E639F"/>
    <w:rsid w:val="009E63AF"/>
    <w:rsid w:val="009E64D6"/>
    <w:rsid w:val="009E6538"/>
    <w:rsid w:val="009E6706"/>
    <w:rsid w:val="009E687A"/>
    <w:rsid w:val="009E68C1"/>
    <w:rsid w:val="009E6B41"/>
    <w:rsid w:val="009E6E3C"/>
    <w:rsid w:val="009E6E76"/>
    <w:rsid w:val="009E709C"/>
    <w:rsid w:val="009E7249"/>
    <w:rsid w:val="009E72D4"/>
    <w:rsid w:val="009E7439"/>
    <w:rsid w:val="009E749E"/>
    <w:rsid w:val="009E78C4"/>
    <w:rsid w:val="009E7B12"/>
    <w:rsid w:val="009E7D1E"/>
    <w:rsid w:val="009E7F1F"/>
    <w:rsid w:val="009E7F7D"/>
    <w:rsid w:val="009F0074"/>
    <w:rsid w:val="009F023B"/>
    <w:rsid w:val="009F0358"/>
    <w:rsid w:val="009F054A"/>
    <w:rsid w:val="009F06A5"/>
    <w:rsid w:val="009F0711"/>
    <w:rsid w:val="009F07FA"/>
    <w:rsid w:val="009F089D"/>
    <w:rsid w:val="009F0BF2"/>
    <w:rsid w:val="009F0C2F"/>
    <w:rsid w:val="009F0C63"/>
    <w:rsid w:val="009F10CC"/>
    <w:rsid w:val="009F1287"/>
    <w:rsid w:val="009F12E7"/>
    <w:rsid w:val="009F1340"/>
    <w:rsid w:val="009F1383"/>
    <w:rsid w:val="009F14AD"/>
    <w:rsid w:val="009F158A"/>
    <w:rsid w:val="009F1605"/>
    <w:rsid w:val="009F1A8E"/>
    <w:rsid w:val="009F1AC4"/>
    <w:rsid w:val="009F1B73"/>
    <w:rsid w:val="009F1B99"/>
    <w:rsid w:val="009F1C73"/>
    <w:rsid w:val="009F1CF5"/>
    <w:rsid w:val="009F1CFD"/>
    <w:rsid w:val="009F1D29"/>
    <w:rsid w:val="009F1D7C"/>
    <w:rsid w:val="009F1E75"/>
    <w:rsid w:val="009F2012"/>
    <w:rsid w:val="009F20D6"/>
    <w:rsid w:val="009F213D"/>
    <w:rsid w:val="009F26FB"/>
    <w:rsid w:val="009F2862"/>
    <w:rsid w:val="009F29F7"/>
    <w:rsid w:val="009F2A7E"/>
    <w:rsid w:val="009F2AFC"/>
    <w:rsid w:val="009F2B8D"/>
    <w:rsid w:val="009F2BD4"/>
    <w:rsid w:val="009F2CD4"/>
    <w:rsid w:val="009F2EEE"/>
    <w:rsid w:val="009F30CF"/>
    <w:rsid w:val="009F33EE"/>
    <w:rsid w:val="009F3527"/>
    <w:rsid w:val="009F368C"/>
    <w:rsid w:val="009F3861"/>
    <w:rsid w:val="009F392D"/>
    <w:rsid w:val="009F3A18"/>
    <w:rsid w:val="009F3BAE"/>
    <w:rsid w:val="009F3E45"/>
    <w:rsid w:val="009F3EEF"/>
    <w:rsid w:val="009F40CB"/>
    <w:rsid w:val="009F4119"/>
    <w:rsid w:val="009F420F"/>
    <w:rsid w:val="009F4333"/>
    <w:rsid w:val="009F44B8"/>
    <w:rsid w:val="009F44E2"/>
    <w:rsid w:val="009F4738"/>
    <w:rsid w:val="009F4A0D"/>
    <w:rsid w:val="009F4A12"/>
    <w:rsid w:val="009F4BE5"/>
    <w:rsid w:val="009F4C35"/>
    <w:rsid w:val="009F4CA3"/>
    <w:rsid w:val="009F4F7C"/>
    <w:rsid w:val="009F5143"/>
    <w:rsid w:val="009F52A5"/>
    <w:rsid w:val="009F536D"/>
    <w:rsid w:val="009F546B"/>
    <w:rsid w:val="009F571E"/>
    <w:rsid w:val="009F5835"/>
    <w:rsid w:val="009F58A2"/>
    <w:rsid w:val="009F5B60"/>
    <w:rsid w:val="009F5C10"/>
    <w:rsid w:val="009F5C33"/>
    <w:rsid w:val="009F5E5A"/>
    <w:rsid w:val="009F5ED0"/>
    <w:rsid w:val="009F6500"/>
    <w:rsid w:val="009F6688"/>
    <w:rsid w:val="009F6733"/>
    <w:rsid w:val="009F68FB"/>
    <w:rsid w:val="009F6940"/>
    <w:rsid w:val="009F6BF8"/>
    <w:rsid w:val="009F6CAD"/>
    <w:rsid w:val="009F6CBD"/>
    <w:rsid w:val="009F6CCD"/>
    <w:rsid w:val="009F6CEC"/>
    <w:rsid w:val="009F6D03"/>
    <w:rsid w:val="009F6D49"/>
    <w:rsid w:val="009F6D71"/>
    <w:rsid w:val="009F6E77"/>
    <w:rsid w:val="009F6FA2"/>
    <w:rsid w:val="009F710A"/>
    <w:rsid w:val="009F7168"/>
    <w:rsid w:val="009F7802"/>
    <w:rsid w:val="009F79A8"/>
    <w:rsid w:val="009F7B9F"/>
    <w:rsid w:val="009F7D66"/>
    <w:rsid w:val="009F7DB4"/>
    <w:rsid w:val="009F7E09"/>
    <w:rsid w:val="00A000C7"/>
    <w:rsid w:val="00A0017E"/>
    <w:rsid w:val="00A002C4"/>
    <w:rsid w:val="00A003C5"/>
    <w:rsid w:val="00A00461"/>
    <w:rsid w:val="00A005E3"/>
    <w:rsid w:val="00A00639"/>
    <w:rsid w:val="00A006E7"/>
    <w:rsid w:val="00A008D5"/>
    <w:rsid w:val="00A008E2"/>
    <w:rsid w:val="00A008F1"/>
    <w:rsid w:val="00A00B6D"/>
    <w:rsid w:val="00A00BAB"/>
    <w:rsid w:val="00A00C55"/>
    <w:rsid w:val="00A00CAB"/>
    <w:rsid w:val="00A00CD9"/>
    <w:rsid w:val="00A00CEA"/>
    <w:rsid w:val="00A00D53"/>
    <w:rsid w:val="00A00DC5"/>
    <w:rsid w:val="00A00E96"/>
    <w:rsid w:val="00A00F59"/>
    <w:rsid w:val="00A00F5A"/>
    <w:rsid w:val="00A01319"/>
    <w:rsid w:val="00A0133A"/>
    <w:rsid w:val="00A01402"/>
    <w:rsid w:val="00A01482"/>
    <w:rsid w:val="00A015E1"/>
    <w:rsid w:val="00A01765"/>
    <w:rsid w:val="00A01836"/>
    <w:rsid w:val="00A018F5"/>
    <w:rsid w:val="00A01CA7"/>
    <w:rsid w:val="00A01D39"/>
    <w:rsid w:val="00A01E41"/>
    <w:rsid w:val="00A02162"/>
    <w:rsid w:val="00A02264"/>
    <w:rsid w:val="00A02416"/>
    <w:rsid w:val="00A02470"/>
    <w:rsid w:val="00A02647"/>
    <w:rsid w:val="00A026BD"/>
    <w:rsid w:val="00A026EA"/>
    <w:rsid w:val="00A027EB"/>
    <w:rsid w:val="00A02A7C"/>
    <w:rsid w:val="00A02CA5"/>
    <w:rsid w:val="00A02CE7"/>
    <w:rsid w:val="00A02EF2"/>
    <w:rsid w:val="00A02F8F"/>
    <w:rsid w:val="00A02FF8"/>
    <w:rsid w:val="00A03048"/>
    <w:rsid w:val="00A0313B"/>
    <w:rsid w:val="00A031B3"/>
    <w:rsid w:val="00A03231"/>
    <w:rsid w:val="00A03281"/>
    <w:rsid w:val="00A0330B"/>
    <w:rsid w:val="00A036CA"/>
    <w:rsid w:val="00A038D2"/>
    <w:rsid w:val="00A0391C"/>
    <w:rsid w:val="00A0391D"/>
    <w:rsid w:val="00A03A7A"/>
    <w:rsid w:val="00A03CC7"/>
    <w:rsid w:val="00A03E00"/>
    <w:rsid w:val="00A0446B"/>
    <w:rsid w:val="00A04615"/>
    <w:rsid w:val="00A0464F"/>
    <w:rsid w:val="00A046A5"/>
    <w:rsid w:val="00A046DD"/>
    <w:rsid w:val="00A04A31"/>
    <w:rsid w:val="00A04A7A"/>
    <w:rsid w:val="00A04A99"/>
    <w:rsid w:val="00A04C2A"/>
    <w:rsid w:val="00A04C30"/>
    <w:rsid w:val="00A04CAA"/>
    <w:rsid w:val="00A04F22"/>
    <w:rsid w:val="00A04FB4"/>
    <w:rsid w:val="00A05060"/>
    <w:rsid w:val="00A05208"/>
    <w:rsid w:val="00A05213"/>
    <w:rsid w:val="00A05383"/>
    <w:rsid w:val="00A056E4"/>
    <w:rsid w:val="00A05783"/>
    <w:rsid w:val="00A057A6"/>
    <w:rsid w:val="00A05856"/>
    <w:rsid w:val="00A05B0B"/>
    <w:rsid w:val="00A05B4C"/>
    <w:rsid w:val="00A05EE9"/>
    <w:rsid w:val="00A05F58"/>
    <w:rsid w:val="00A060A5"/>
    <w:rsid w:val="00A06617"/>
    <w:rsid w:val="00A0670D"/>
    <w:rsid w:val="00A06895"/>
    <w:rsid w:val="00A06A03"/>
    <w:rsid w:val="00A06A12"/>
    <w:rsid w:val="00A06F2F"/>
    <w:rsid w:val="00A06F79"/>
    <w:rsid w:val="00A07084"/>
    <w:rsid w:val="00A075AF"/>
    <w:rsid w:val="00A075D8"/>
    <w:rsid w:val="00A07630"/>
    <w:rsid w:val="00A0764D"/>
    <w:rsid w:val="00A0798E"/>
    <w:rsid w:val="00A079C2"/>
    <w:rsid w:val="00A07B05"/>
    <w:rsid w:val="00A07CE0"/>
    <w:rsid w:val="00A07CF2"/>
    <w:rsid w:val="00A07D7F"/>
    <w:rsid w:val="00A07EF1"/>
    <w:rsid w:val="00A07F98"/>
    <w:rsid w:val="00A1019E"/>
    <w:rsid w:val="00A1057D"/>
    <w:rsid w:val="00A105BB"/>
    <w:rsid w:val="00A105C1"/>
    <w:rsid w:val="00A106E7"/>
    <w:rsid w:val="00A106EB"/>
    <w:rsid w:val="00A107B3"/>
    <w:rsid w:val="00A108C3"/>
    <w:rsid w:val="00A109E3"/>
    <w:rsid w:val="00A10CE1"/>
    <w:rsid w:val="00A10D01"/>
    <w:rsid w:val="00A10E08"/>
    <w:rsid w:val="00A10F25"/>
    <w:rsid w:val="00A10FE0"/>
    <w:rsid w:val="00A1110D"/>
    <w:rsid w:val="00A11305"/>
    <w:rsid w:val="00A11403"/>
    <w:rsid w:val="00A11468"/>
    <w:rsid w:val="00A118D8"/>
    <w:rsid w:val="00A11A0C"/>
    <w:rsid w:val="00A11ABD"/>
    <w:rsid w:val="00A11AF5"/>
    <w:rsid w:val="00A11B7D"/>
    <w:rsid w:val="00A11CF5"/>
    <w:rsid w:val="00A11FE2"/>
    <w:rsid w:val="00A122D9"/>
    <w:rsid w:val="00A12769"/>
    <w:rsid w:val="00A128C0"/>
    <w:rsid w:val="00A12999"/>
    <w:rsid w:val="00A12A49"/>
    <w:rsid w:val="00A12BEB"/>
    <w:rsid w:val="00A12C32"/>
    <w:rsid w:val="00A12F61"/>
    <w:rsid w:val="00A1306E"/>
    <w:rsid w:val="00A130E1"/>
    <w:rsid w:val="00A13293"/>
    <w:rsid w:val="00A133F9"/>
    <w:rsid w:val="00A13655"/>
    <w:rsid w:val="00A13784"/>
    <w:rsid w:val="00A13821"/>
    <w:rsid w:val="00A13865"/>
    <w:rsid w:val="00A13AC0"/>
    <w:rsid w:val="00A13B1A"/>
    <w:rsid w:val="00A13D95"/>
    <w:rsid w:val="00A140D7"/>
    <w:rsid w:val="00A14138"/>
    <w:rsid w:val="00A141CF"/>
    <w:rsid w:val="00A14282"/>
    <w:rsid w:val="00A142A8"/>
    <w:rsid w:val="00A145F6"/>
    <w:rsid w:val="00A14676"/>
    <w:rsid w:val="00A14894"/>
    <w:rsid w:val="00A14A5E"/>
    <w:rsid w:val="00A14C83"/>
    <w:rsid w:val="00A14D04"/>
    <w:rsid w:val="00A14D91"/>
    <w:rsid w:val="00A15205"/>
    <w:rsid w:val="00A152D9"/>
    <w:rsid w:val="00A15471"/>
    <w:rsid w:val="00A15472"/>
    <w:rsid w:val="00A15534"/>
    <w:rsid w:val="00A155D1"/>
    <w:rsid w:val="00A15868"/>
    <w:rsid w:val="00A158A4"/>
    <w:rsid w:val="00A15978"/>
    <w:rsid w:val="00A15A12"/>
    <w:rsid w:val="00A15A8B"/>
    <w:rsid w:val="00A15B97"/>
    <w:rsid w:val="00A15C5D"/>
    <w:rsid w:val="00A15D6A"/>
    <w:rsid w:val="00A15D7B"/>
    <w:rsid w:val="00A16016"/>
    <w:rsid w:val="00A160BF"/>
    <w:rsid w:val="00A160EF"/>
    <w:rsid w:val="00A161AA"/>
    <w:rsid w:val="00A16285"/>
    <w:rsid w:val="00A16556"/>
    <w:rsid w:val="00A1659C"/>
    <w:rsid w:val="00A1665E"/>
    <w:rsid w:val="00A166C7"/>
    <w:rsid w:val="00A166FF"/>
    <w:rsid w:val="00A16736"/>
    <w:rsid w:val="00A167BB"/>
    <w:rsid w:val="00A168BE"/>
    <w:rsid w:val="00A16974"/>
    <w:rsid w:val="00A16B60"/>
    <w:rsid w:val="00A16F7E"/>
    <w:rsid w:val="00A170F0"/>
    <w:rsid w:val="00A17161"/>
    <w:rsid w:val="00A17510"/>
    <w:rsid w:val="00A17597"/>
    <w:rsid w:val="00A17734"/>
    <w:rsid w:val="00A179A4"/>
    <w:rsid w:val="00A17AB8"/>
    <w:rsid w:val="00A17B1E"/>
    <w:rsid w:val="00A17B7C"/>
    <w:rsid w:val="00A17BE4"/>
    <w:rsid w:val="00A2006B"/>
    <w:rsid w:val="00A20202"/>
    <w:rsid w:val="00A2038B"/>
    <w:rsid w:val="00A2044E"/>
    <w:rsid w:val="00A20870"/>
    <w:rsid w:val="00A208EC"/>
    <w:rsid w:val="00A20928"/>
    <w:rsid w:val="00A2093E"/>
    <w:rsid w:val="00A20995"/>
    <w:rsid w:val="00A209A2"/>
    <w:rsid w:val="00A20A85"/>
    <w:rsid w:val="00A20D9D"/>
    <w:rsid w:val="00A20F34"/>
    <w:rsid w:val="00A20FDD"/>
    <w:rsid w:val="00A210A7"/>
    <w:rsid w:val="00A211FB"/>
    <w:rsid w:val="00A21279"/>
    <w:rsid w:val="00A21439"/>
    <w:rsid w:val="00A2148E"/>
    <w:rsid w:val="00A21565"/>
    <w:rsid w:val="00A21874"/>
    <w:rsid w:val="00A21B39"/>
    <w:rsid w:val="00A21C5F"/>
    <w:rsid w:val="00A21D9E"/>
    <w:rsid w:val="00A21DB9"/>
    <w:rsid w:val="00A22107"/>
    <w:rsid w:val="00A22442"/>
    <w:rsid w:val="00A22608"/>
    <w:rsid w:val="00A2288A"/>
    <w:rsid w:val="00A229D6"/>
    <w:rsid w:val="00A22A56"/>
    <w:rsid w:val="00A22A71"/>
    <w:rsid w:val="00A22D57"/>
    <w:rsid w:val="00A22DF6"/>
    <w:rsid w:val="00A22F65"/>
    <w:rsid w:val="00A23018"/>
    <w:rsid w:val="00A230A3"/>
    <w:rsid w:val="00A23176"/>
    <w:rsid w:val="00A231CF"/>
    <w:rsid w:val="00A2321D"/>
    <w:rsid w:val="00A234D0"/>
    <w:rsid w:val="00A23525"/>
    <w:rsid w:val="00A236D1"/>
    <w:rsid w:val="00A236D8"/>
    <w:rsid w:val="00A237C4"/>
    <w:rsid w:val="00A239EE"/>
    <w:rsid w:val="00A23B2A"/>
    <w:rsid w:val="00A23D0B"/>
    <w:rsid w:val="00A23E0A"/>
    <w:rsid w:val="00A23F19"/>
    <w:rsid w:val="00A23F42"/>
    <w:rsid w:val="00A2409F"/>
    <w:rsid w:val="00A2412A"/>
    <w:rsid w:val="00A2432F"/>
    <w:rsid w:val="00A243F5"/>
    <w:rsid w:val="00A244F0"/>
    <w:rsid w:val="00A24927"/>
    <w:rsid w:val="00A2494C"/>
    <w:rsid w:val="00A24AD4"/>
    <w:rsid w:val="00A24D23"/>
    <w:rsid w:val="00A24D41"/>
    <w:rsid w:val="00A24DCB"/>
    <w:rsid w:val="00A24F24"/>
    <w:rsid w:val="00A2510B"/>
    <w:rsid w:val="00A2513E"/>
    <w:rsid w:val="00A2522C"/>
    <w:rsid w:val="00A2523A"/>
    <w:rsid w:val="00A25511"/>
    <w:rsid w:val="00A2552F"/>
    <w:rsid w:val="00A25649"/>
    <w:rsid w:val="00A2564E"/>
    <w:rsid w:val="00A259F8"/>
    <w:rsid w:val="00A25C17"/>
    <w:rsid w:val="00A25EAB"/>
    <w:rsid w:val="00A2657E"/>
    <w:rsid w:val="00A26666"/>
    <w:rsid w:val="00A26680"/>
    <w:rsid w:val="00A267FF"/>
    <w:rsid w:val="00A26913"/>
    <w:rsid w:val="00A269D2"/>
    <w:rsid w:val="00A2717C"/>
    <w:rsid w:val="00A272BA"/>
    <w:rsid w:val="00A2735B"/>
    <w:rsid w:val="00A27536"/>
    <w:rsid w:val="00A2753D"/>
    <w:rsid w:val="00A27665"/>
    <w:rsid w:val="00A27737"/>
    <w:rsid w:val="00A277C6"/>
    <w:rsid w:val="00A27881"/>
    <w:rsid w:val="00A27A0C"/>
    <w:rsid w:val="00A27A56"/>
    <w:rsid w:val="00A27AA8"/>
    <w:rsid w:val="00A27BEA"/>
    <w:rsid w:val="00A27EB8"/>
    <w:rsid w:val="00A27F37"/>
    <w:rsid w:val="00A30076"/>
    <w:rsid w:val="00A304F7"/>
    <w:rsid w:val="00A3088B"/>
    <w:rsid w:val="00A309C4"/>
    <w:rsid w:val="00A30B1E"/>
    <w:rsid w:val="00A30C1E"/>
    <w:rsid w:val="00A30ED4"/>
    <w:rsid w:val="00A30F54"/>
    <w:rsid w:val="00A31153"/>
    <w:rsid w:val="00A31322"/>
    <w:rsid w:val="00A314AF"/>
    <w:rsid w:val="00A316C9"/>
    <w:rsid w:val="00A31A1E"/>
    <w:rsid w:val="00A31A2C"/>
    <w:rsid w:val="00A31AFC"/>
    <w:rsid w:val="00A31B13"/>
    <w:rsid w:val="00A31B58"/>
    <w:rsid w:val="00A31E46"/>
    <w:rsid w:val="00A320C6"/>
    <w:rsid w:val="00A3219F"/>
    <w:rsid w:val="00A321C3"/>
    <w:rsid w:val="00A32306"/>
    <w:rsid w:val="00A32423"/>
    <w:rsid w:val="00A32696"/>
    <w:rsid w:val="00A326A7"/>
    <w:rsid w:val="00A32B07"/>
    <w:rsid w:val="00A32D59"/>
    <w:rsid w:val="00A32E47"/>
    <w:rsid w:val="00A33214"/>
    <w:rsid w:val="00A33277"/>
    <w:rsid w:val="00A333F0"/>
    <w:rsid w:val="00A33555"/>
    <w:rsid w:val="00A335B8"/>
    <w:rsid w:val="00A33937"/>
    <w:rsid w:val="00A33956"/>
    <w:rsid w:val="00A33960"/>
    <w:rsid w:val="00A339B6"/>
    <w:rsid w:val="00A33A00"/>
    <w:rsid w:val="00A33BFB"/>
    <w:rsid w:val="00A33E78"/>
    <w:rsid w:val="00A33ED4"/>
    <w:rsid w:val="00A34513"/>
    <w:rsid w:val="00A34780"/>
    <w:rsid w:val="00A347D7"/>
    <w:rsid w:val="00A34A9C"/>
    <w:rsid w:val="00A34C6B"/>
    <w:rsid w:val="00A34D09"/>
    <w:rsid w:val="00A34F8B"/>
    <w:rsid w:val="00A3507F"/>
    <w:rsid w:val="00A3508B"/>
    <w:rsid w:val="00A352AA"/>
    <w:rsid w:val="00A35319"/>
    <w:rsid w:val="00A35321"/>
    <w:rsid w:val="00A353A1"/>
    <w:rsid w:val="00A3545E"/>
    <w:rsid w:val="00A35500"/>
    <w:rsid w:val="00A356E6"/>
    <w:rsid w:val="00A357A9"/>
    <w:rsid w:val="00A3588E"/>
    <w:rsid w:val="00A35BD9"/>
    <w:rsid w:val="00A35E3E"/>
    <w:rsid w:val="00A35F21"/>
    <w:rsid w:val="00A35F36"/>
    <w:rsid w:val="00A35FF3"/>
    <w:rsid w:val="00A3609D"/>
    <w:rsid w:val="00A36132"/>
    <w:rsid w:val="00A362B7"/>
    <w:rsid w:val="00A363A1"/>
    <w:rsid w:val="00A365A6"/>
    <w:rsid w:val="00A3676C"/>
    <w:rsid w:val="00A368EA"/>
    <w:rsid w:val="00A36973"/>
    <w:rsid w:val="00A36994"/>
    <w:rsid w:val="00A36AF4"/>
    <w:rsid w:val="00A37313"/>
    <w:rsid w:val="00A37402"/>
    <w:rsid w:val="00A374BF"/>
    <w:rsid w:val="00A37507"/>
    <w:rsid w:val="00A3766E"/>
    <w:rsid w:val="00A37821"/>
    <w:rsid w:val="00A37979"/>
    <w:rsid w:val="00A37D4B"/>
    <w:rsid w:val="00A37F96"/>
    <w:rsid w:val="00A37FFC"/>
    <w:rsid w:val="00A400C5"/>
    <w:rsid w:val="00A40149"/>
    <w:rsid w:val="00A402BB"/>
    <w:rsid w:val="00A40356"/>
    <w:rsid w:val="00A403F9"/>
    <w:rsid w:val="00A406F0"/>
    <w:rsid w:val="00A4075A"/>
    <w:rsid w:val="00A407A8"/>
    <w:rsid w:val="00A407EC"/>
    <w:rsid w:val="00A40C27"/>
    <w:rsid w:val="00A40DD4"/>
    <w:rsid w:val="00A40FE0"/>
    <w:rsid w:val="00A40FFF"/>
    <w:rsid w:val="00A41041"/>
    <w:rsid w:val="00A41058"/>
    <w:rsid w:val="00A411CF"/>
    <w:rsid w:val="00A411D8"/>
    <w:rsid w:val="00A412F6"/>
    <w:rsid w:val="00A41417"/>
    <w:rsid w:val="00A416B4"/>
    <w:rsid w:val="00A41799"/>
    <w:rsid w:val="00A41973"/>
    <w:rsid w:val="00A41C51"/>
    <w:rsid w:val="00A41FC7"/>
    <w:rsid w:val="00A4200E"/>
    <w:rsid w:val="00A420E2"/>
    <w:rsid w:val="00A42111"/>
    <w:rsid w:val="00A423E7"/>
    <w:rsid w:val="00A42419"/>
    <w:rsid w:val="00A42469"/>
    <w:rsid w:val="00A4252B"/>
    <w:rsid w:val="00A42549"/>
    <w:rsid w:val="00A427DD"/>
    <w:rsid w:val="00A42965"/>
    <w:rsid w:val="00A42A2C"/>
    <w:rsid w:val="00A42DD0"/>
    <w:rsid w:val="00A42E05"/>
    <w:rsid w:val="00A42E90"/>
    <w:rsid w:val="00A42FAC"/>
    <w:rsid w:val="00A433C2"/>
    <w:rsid w:val="00A43530"/>
    <w:rsid w:val="00A43603"/>
    <w:rsid w:val="00A43624"/>
    <w:rsid w:val="00A436CA"/>
    <w:rsid w:val="00A43987"/>
    <w:rsid w:val="00A43A62"/>
    <w:rsid w:val="00A43B0B"/>
    <w:rsid w:val="00A43BDF"/>
    <w:rsid w:val="00A43D15"/>
    <w:rsid w:val="00A43D60"/>
    <w:rsid w:val="00A43E8E"/>
    <w:rsid w:val="00A43FE4"/>
    <w:rsid w:val="00A43FE7"/>
    <w:rsid w:val="00A4402D"/>
    <w:rsid w:val="00A44251"/>
    <w:rsid w:val="00A442EB"/>
    <w:rsid w:val="00A4433F"/>
    <w:rsid w:val="00A44585"/>
    <w:rsid w:val="00A44650"/>
    <w:rsid w:val="00A4470C"/>
    <w:rsid w:val="00A44982"/>
    <w:rsid w:val="00A44D19"/>
    <w:rsid w:val="00A44FA0"/>
    <w:rsid w:val="00A45064"/>
    <w:rsid w:val="00A45164"/>
    <w:rsid w:val="00A451FA"/>
    <w:rsid w:val="00A4521F"/>
    <w:rsid w:val="00A452B2"/>
    <w:rsid w:val="00A45303"/>
    <w:rsid w:val="00A453B6"/>
    <w:rsid w:val="00A4543D"/>
    <w:rsid w:val="00A45459"/>
    <w:rsid w:val="00A45511"/>
    <w:rsid w:val="00A45609"/>
    <w:rsid w:val="00A457D7"/>
    <w:rsid w:val="00A45890"/>
    <w:rsid w:val="00A45902"/>
    <w:rsid w:val="00A4593F"/>
    <w:rsid w:val="00A4597B"/>
    <w:rsid w:val="00A45B77"/>
    <w:rsid w:val="00A45C69"/>
    <w:rsid w:val="00A45D59"/>
    <w:rsid w:val="00A45DFF"/>
    <w:rsid w:val="00A46194"/>
    <w:rsid w:val="00A46291"/>
    <w:rsid w:val="00A4635C"/>
    <w:rsid w:val="00A4642D"/>
    <w:rsid w:val="00A464F8"/>
    <w:rsid w:val="00A4651C"/>
    <w:rsid w:val="00A46975"/>
    <w:rsid w:val="00A46AF3"/>
    <w:rsid w:val="00A46C73"/>
    <w:rsid w:val="00A47542"/>
    <w:rsid w:val="00A47648"/>
    <w:rsid w:val="00A47733"/>
    <w:rsid w:val="00A478DB"/>
    <w:rsid w:val="00A479A7"/>
    <w:rsid w:val="00A47A38"/>
    <w:rsid w:val="00A47B36"/>
    <w:rsid w:val="00A47BA5"/>
    <w:rsid w:val="00A47C1B"/>
    <w:rsid w:val="00A47D1D"/>
    <w:rsid w:val="00A47DEE"/>
    <w:rsid w:val="00A47E44"/>
    <w:rsid w:val="00A501A9"/>
    <w:rsid w:val="00A50219"/>
    <w:rsid w:val="00A50421"/>
    <w:rsid w:val="00A506FB"/>
    <w:rsid w:val="00A508FF"/>
    <w:rsid w:val="00A50A48"/>
    <w:rsid w:val="00A50C07"/>
    <w:rsid w:val="00A50C7E"/>
    <w:rsid w:val="00A50CD6"/>
    <w:rsid w:val="00A50CDA"/>
    <w:rsid w:val="00A50D75"/>
    <w:rsid w:val="00A50DB0"/>
    <w:rsid w:val="00A50E45"/>
    <w:rsid w:val="00A50FD3"/>
    <w:rsid w:val="00A511E4"/>
    <w:rsid w:val="00A5120F"/>
    <w:rsid w:val="00A51236"/>
    <w:rsid w:val="00A513A0"/>
    <w:rsid w:val="00A513B1"/>
    <w:rsid w:val="00A5160F"/>
    <w:rsid w:val="00A51730"/>
    <w:rsid w:val="00A5182D"/>
    <w:rsid w:val="00A51850"/>
    <w:rsid w:val="00A518EA"/>
    <w:rsid w:val="00A51E1B"/>
    <w:rsid w:val="00A51E9F"/>
    <w:rsid w:val="00A51EA2"/>
    <w:rsid w:val="00A51F14"/>
    <w:rsid w:val="00A520F1"/>
    <w:rsid w:val="00A52500"/>
    <w:rsid w:val="00A5256A"/>
    <w:rsid w:val="00A52898"/>
    <w:rsid w:val="00A528A8"/>
    <w:rsid w:val="00A5294C"/>
    <w:rsid w:val="00A52B4E"/>
    <w:rsid w:val="00A53200"/>
    <w:rsid w:val="00A535EB"/>
    <w:rsid w:val="00A53618"/>
    <w:rsid w:val="00A536B9"/>
    <w:rsid w:val="00A536EE"/>
    <w:rsid w:val="00A5378E"/>
    <w:rsid w:val="00A537BF"/>
    <w:rsid w:val="00A53835"/>
    <w:rsid w:val="00A5399E"/>
    <w:rsid w:val="00A53A68"/>
    <w:rsid w:val="00A53B80"/>
    <w:rsid w:val="00A54071"/>
    <w:rsid w:val="00A5408F"/>
    <w:rsid w:val="00A5422D"/>
    <w:rsid w:val="00A5423E"/>
    <w:rsid w:val="00A5427D"/>
    <w:rsid w:val="00A543F8"/>
    <w:rsid w:val="00A54679"/>
    <w:rsid w:val="00A547DE"/>
    <w:rsid w:val="00A54B36"/>
    <w:rsid w:val="00A54BE4"/>
    <w:rsid w:val="00A54D44"/>
    <w:rsid w:val="00A54FA8"/>
    <w:rsid w:val="00A5501D"/>
    <w:rsid w:val="00A552CC"/>
    <w:rsid w:val="00A554A1"/>
    <w:rsid w:val="00A554A2"/>
    <w:rsid w:val="00A55653"/>
    <w:rsid w:val="00A55AF3"/>
    <w:rsid w:val="00A560A6"/>
    <w:rsid w:val="00A56376"/>
    <w:rsid w:val="00A5637A"/>
    <w:rsid w:val="00A563D2"/>
    <w:rsid w:val="00A5643F"/>
    <w:rsid w:val="00A564DB"/>
    <w:rsid w:val="00A56867"/>
    <w:rsid w:val="00A56A3D"/>
    <w:rsid w:val="00A56A4C"/>
    <w:rsid w:val="00A56D0C"/>
    <w:rsid w:val="00A56E4D"/>
    <w:rsid w:val="00A56EB9"/>
    <w:rsid w:val="00A56F9B"/>
    <w:rsid w:val="00A57066"/>
    <w:rsid w:val="00A57229"/>
    <w:rsid w:val="00A57361"/>
    <w:rsid w:val="00A575E2"/>
    <w:rsid w:val="00A57711"/>
    <w:rsid w:val="00A577FD"/>
    <w:rsid w:val="00A578F8"/>
    <w:rsid w:val="00A57A32"/>
    <w:rsid w:val="00A57EDD"/>
    <w:rsid w:val="00A57EEE"/>
    <w:rsid w:val="00A57F17"/>
    <w:rsid w:val="00A57F39"/>
    <w:rsid w:val="00A6037D"/>
    <w:rsid w:val="00A604F3"/>
    <w:rsid w:val="00A6067C"/>
    <w:rsid w:val="00A6069F"/>
    <w:rsid w:val="00A606C5"/>
    <w:rsid w:val="00A607F0"/>
    <w:rsid w:val="00A60C11"/>
    <w:rsid w:val="00A60C21"/>
    <w:rsid w:val="00A60C4F"/>
    <w:rsid w:val="00A60F9E"/>
    <w:rsid w:val="00A60FD4"/>
    <w:rsid w:val="00A61016"/>
    <w:rsid w:val="00A610DF"/>
    <w:rsid w:val="00A6115B"/>
    <w:rsid w:val="00A61176"/>
    <w:rsid w:val="00A6117F"/>
    <w:rsid w:val="00A61252"/>
    <w:rsid w:val="00A61403"/>
    <w:rsid w:val="00A614C4"/>
    <w:rsid w:val="00A61724"/>
    <w:rsid w:val="00A618A1"/>
    <w:rsid w:val="00A6190C"/>
    <w:rsid w:val="00A61B01"/>
    <w:rsid w:val="00A61DDC"/>
    <w:rsid w:val="00A61F81"/>
    <w:rsid w:val="00A6229C"/>
    <w:rsid w:val="00A6230E"/>
    <w:rsid w:val="00A62540"/>
    <w:rsid w:val="00A625E6"/>
    <w:rsid w:val="00A629FB"/>
    <w:rsid w:val="00A62A92"/>
    <w:rsid w:val="00A62C1F"/>
    <w:rsid w:val="00A62F83"/>
    <w:rsid w:val="00A6324E"/>
    <w:rsid w:val="00A63486"/>
    <w:rsid w:val="00A636F5"/>
    <w:rsid w:val="00A636F7"/>
    <w:rsid w:val="00A63756"/>
    <w:rsid w:val="00A6382F"/>
    <w:rsid w:val="00A63898"/>
    <w:rsid w:val="00A638DA"/>
    <w:rsid w:val="00A639BC"/>
    <w:rsid w:val="00A63E0E"/>
    <w:rsid w:val="00A64173"/>
    <w:rsid w:val="00A641E3"/>
    <w:rsid w:val="00A6457B"/>
    <w:rsid w:val="00A645BE"/>
    <w:rsid w:val="00A6470D"/>
    <w:rsid w:val="00A6478C"/>
    <w:rsid w:val="00A64B93"/>
    <w:rsid w:val="00A6509B"/>
    <w:rsid w:val="00A651C6"/>
    <w:rsid w:val="00A653C8"/>
    <w:rsid w:val="00A654EA"/>
    <w:rsid w:val="00A65567"/>
    <w:rsid w:val="00A655A5"/>
    <w:rsid w:val="00A6561A"/>
    <w:rsid w:val="00A6593A"/>
    <w:rsid w:val="00A659FF"/>
    <w:rsid w:val="00A65A77"/>
    <w:rsid w:val="00A65C4C"/>
    <w:rsid w:val="00A65C90"/>
    <w:rsid w:val="00A65CE5"/>
    <w:rsid w:val="00A65DD5"/>
    <w:rsid w:val="00A65E51"/>
    <w:rsid w:val="00A65E56"/>
    <w:rsid w:val="00A65EC8"/>
    <w:rsid w:val="00A65FD3"/>
    <w:rsid w:val="00A66119"/>
    <w:rsid w:val="00A66405"/>
    <w:rsid w:val="00A6645A"/>
    <w:rsid w:val="00A664CD"/>
    <w:rsid w:val="00A665A7"/>
    <w:rsid w:val="00A6669A"/>
    <w:rsid w:val="00A666B5"/>
    <w:rsid w:val="00A666F4"/>
    <w:rsid w:val="00A6681C"/>
    <w:rsid w:val="00A66C00"/>
    <w:rsid w:val="00A66C71"/>
    <w:rsid w:val="00A66D77"/>
    <w:rsid w:val="00A66DE2"/>
    <w:rsid w:val="00A66FCD"/>
    <w:rsid w:val="00A673C9"/>
    <w:rsid w:val="00A67448"/>
    <w:rsid w:val="00A674F1"/>
    <w:rsid w:val="00A675C3"/>
    <w:rsid w:val="00A67670"/>
    <w:rsid w:val="00A67985"/>
    <w:rsid w:val="00A67AB3"/>
    <w:rsid w:val="00A67E42"/>
    <w:rsid w:val="00A67F1A"/>
    <w:rsid w:val="00A67F1F"/>
    <w:rsid w:val="00A67F2C"/>
    <w:rsid w:val="00A700A9"/>
    <w:rsid w:val="00A700EB"/>
    <w:rsid w:val="00A70162"/>
    <w:rsid w:val="00A702BF"/>
    <w:rsid w:val="00A7072E"/>
    <w:rsid w:val="00A707F2"/>
    <w:rsid w:val="00A70975"/>
    <w:rsid w:val="00A70B52"/>
    <w:rsid w:val="00A70B97"/>
    <w:rsid w:val="00A70EB7"/>
    <w:rsid w:val="00A70F45"/>
    <w:rsid w:val="00A711E9"/>
    <w:rsid w:val="00A7151C"/>
    <w:rsid w:val="00A715B2"/>
    <w:rsid w:val="00A715F6"/>
    <w:rsid w:val="00A717C8"/>
    <w:rsid w:val="00A717DD"/>
    <w:rsid w:val="00A71871"/>
    <w:rsid w:val="00A718AE"/>
    <w:rsid w:val="00A7195D"/>
    <w:rsid w:val="00A719D1"/>
    <w:rsid w:val="00A71A37"/>
    <w:rsid w:val="00A71B2A"/>
    <w:rsid w:val="00A71BD0"/>
    <w:rsid w:val="00A71EBA"/>
    <w:rsid w:val="00A720FE"/>
    <w:rsid w:val="00A7240C"/>
    <w:rsid w:val="00A724C5"/>
    <w:rsid w:val="00A726D1"/>
    <w:rsid w:val="00A72840"/>
    <w:rsid w:val="00A72A3B"/>
    <w:rsid w:val="00A72C1C"/>
    <w:rsid w:val="00A72CC6"/>
    <w:rsid w:val="00A72CEB"/>
    <w:rsid w:val="00A72D61"/>
    <w:rsid w:val="00A72EAD"/>
    <w:rsid w:val="00A72FE6"/>
    <w:rsid w:val="00A730D6"/>
    <w:rsid w:val="00A73120"/>
    <w:rsid w:val="00A73210"/>
    <w:rsid w:val="00A734D0"/>
    <w:rsid w:val="00A73534"/>
    <w:rsid w:val="00A7354F"/>
    <w:rsid w:val="00A73562"/>
    <w:rsid w:val="00A73710"/>
    <w:rsid w:val="00A73C22"/>
    <w:rsid w:val="00A73DFF"/>
    <w:rsid w:val="00A73F17"/>
    <w:rsid w:val="00A73F3B"/>
    <w:rsid w:val="00A73FF5"/>
    <w:rsid w:val="00A74099"/>
    <w:rsid w:val="00A742F6"/>
    <w:rsid w:val="00A74486"/>
    <w:rsid w:val="00A744A5"/>
    <w:rsid w:val="00A744F5"/>
    <w:rsid w:val="00A74678"/>
    <w:rsid w:val="00A7494F"/>
    <w:rsid w:val="00A749D7"/>
    <w:rsid w:val="00A74A3D"/>
    <w:rsid w:val="00A74A9E"/>
    <w:rsid w:val="00A74C91"/>
    <w:rsid w:val="00A74F24"/>
    <w:rsid w:val="00A74F78"/>
    <w:rsid w:val="00A74F81"/>
    <w:rsid w:val="00A751C1"/>
    <w:rsid w:val="00A752BA"/>
    <w:rsid w:val="00A75379"/>
    <w:rsid w:val="00A75565"/>
    <w:rsid w:val="00A75692"/>
    <w:rsid w:val="00A75785"/>
    <w:rsid w:val="00A75982"/>
    <w:rsid w:val="00A75DD5"/>
    <w:rsid w:val="00A76608"/>
    <w:rsid w:val="00A76672"/>
    <w:rsid w:val="00A7667F"/>
    <w:rsid w:val="00A7681B"/>
    <w:rsid w:val="00A76987"/>
    <w:rsid w:val="00A76988"/>
    <w:rsid w:val="00A769E8"/>
    <w:rsid w:val="00A769F2"/>
    <w:rsid w:val="00A76BB8"/>
    <w:rsid w:val="00A76BDB"/>
    <w:rsid w:val="00A76CB6"/>
    <w:rsid w:val="00A76E5A"/>
    <w:rsid w:val="00A76FAA"/>
    <w:rsid w:val="00A7716B"/>
    <w:rsid w:val="00A771B7"/>
    <w:rsid w:val="00A77381"/>
    <w:rsid w:val="00A77421"/>
    <w:rsid w:val="00A776E2"/>
    <w:rsid w:val="00A7773D"/>
    <w:rsid w:val="00A7776E"/>
    <w:rsid w:val="00A77774"/>
    <w:rsid w:val="00A77C03"/>
    <w:rsid w:val="00A77D2A"/>
    <w:rsid w:val="00A77DFC"/>
    <w:rsid w:val="00A77E09"/>
    <w:rsid w:val="00A77EB2"/>
    <w:rsid w:val="00A77EC8"/>
    <w:rsid w:val="00A8018B"/>
    <w:rsid w:val="00A801A0"/>
    <w:rsid w:val="00A8021D"/>
    <w:rsid w:val="00A80237"/>
    <w:rsid w:val="00A802E9"/>
    <w:rsid w:val="00A804B1"/>
    <w:rsid w:val="00A80A37"/>
    <w:rsid w:val="00A80CC4"/>
    <w:rsid w:val="00A80CCE"/>
    <w:rsid w:val="00A80EC4"/>
    <w:rsid w:val="00A81068"/>
    <w:rsid w:val="00A8116F"/>
    <w:rsid w:val="00A811E3"/>
    <w:rsid w:val="00A81292"/>
    <w:rsid w:val="00A81298"/>
    <w:rsid w:val="00A81574"/>
    <w:rsid w:val="00A8179F"/>
    <w:rsid w:val="00A81830"/>
    <w:rsid w:val="00A81AED"/>
    <w:rsid w:val="00A81CAE"/>
    <w:rsid w:val="00A81D37"/>
    <w:rsid w:val="00A81E70"/>
    <w:rsid w:val="00A81EC3"/>
    <w:rsid w:val="00A81FF9"/>
    <w:rsid w:val="00A82064"/>
    <w:rsid w:val="00A820FF"/>
    <w:rsid w:val="00A82177"/>
    <w:rsid w:val="00A82230"/>
    <w:rsid w:val="00A822BC"/>
    <w:rsid w:val="00A82832"/>
    <w:rsid w:val="00A828F6"/>
    <w:rsid w:val="00A82A49"/>
    <w:rsid w:val="00A82A57"/>
    <w:rsid w:val="00A82D0B"/>
    <w:rsid w:val="00A82DED"/>
    <w:rsid w:val="00A8317B"/>
    <w:rsid w:val="00A831D5"/>
    <w:rsid w:val="00A831E7"/>
    <w:rsid w:val="00A83339"/>
    <w:rsid w:val="00A83461"/>
    <w:rsid w:val="00A8397E"/>
    <w:rsid w:val="00A839AF"/>
    <w:rsid w:val="00A839CA"/>
    <w:rsid w:val="00A83A1A"/>
    <w:rsid w:val="00A83A25"/>
    <w:rsid w:val="00A83A2A"/>
    <w:rsid w:val="00A83AC5"/>
    <w:rsid w:val="00A83B24"/>
    <w:rsid w:val="00A83C61"/>
    <w:rsid w:val="00A83C6A"/>
    <w:rsid w:val="00A83D9E"/>
    <w:rsid w:val="00A8402C"/>
    <w:rsid w:val="00A840C9"/>
    <w:rsid w:val="00A840DD"/>
    <w:rsid w:val="00A84514"/>
    <w:rsid w:val="00A84892"/>
    <w:rsid w:val="00A84A4A"/>
    <w:rsid w:val="00A84B7A"/>
    <w:rsid w:val="00A84C0B"/>
    <w:rsid w:val="00A84DFA"/>
    <w:rsid w:val="00A8516D"/>
    <w:rsid w:val="00A8525B"/>
    <w:rsid w:val="00A85414"/>
    <w:rsid w:val="00A854CE"/>
    <w:rsid w:val="00A85817"/>
    <w:rsid w:val="00A85844"/>
    <w:rsid w:val="00A8599A"/>
    <w:rsid w:val="00A85AB4"/>
    <w:rsid w:val="00A85ACD"/>
    <w:rsid w:val="00A85AF3"/>
    <w:rsid w:val="00A85B5B"/>
    <w:rsid w:val="00A85C49"/>
    <w:rsid w:val="00A85DAE"/>
    <w:rsid w:val="00A85DED"/>
    <w:rsid w:val="00A85E35"/>
    <w:rsid w:val="00A85F34"/>
    <w:rsid w:val="00A85FC5"/>
    <w:rsid w:val="00A860F5"/>
    <w:rsid w:val="00A86107"/>
    <w:rsid w:val="00A86173"/>
    <w:rsid w:val="00A8618C"/>
    <w:rsid w:val="00A86244"/>
    <w:rsid w:val="00A862D8"/>
    <w:rsid w:val="00A86536"/>
    <w:rsid w:val="00A865DE"/>
    <w:rsid w:val="00A866A3"/>
    <w:rsid w:val="00A8692A"/>
    <w:rsid w:val="00A8697F"/>
    <w:rsid w:val="00A86983"/>
    <w:rsid w:val="00A86986"/>
    <w:rsid w:val="00A870B4"/>
    <w:rsid w:val="00A871D2"/>
    <w:rsid w:val="00A87235"/>
    <w:rsid w:val="00A87273"/>
    <w:rsid w:val="00A872D4"/>
    <w:rsid w:val="00A87509"/>
    <w:rsid w:val="00A87843"/>
    <w:rsid w:val="00A87882"/>
    <w:rsid w:val="00A87C56"/>
    <w:rsid w:val="00A87C89"/>
    <w:rsid w:val="00A87DBB"/>
    <w:rsid w:val="00A87E2A"/>
    <w:rsid w:val="00A87EA2"/>
    <w:rsid w:val="00A90109"/>
    <w:rsid w:val="00A90180"/>
    <w:rsid w:val="00A903D3"/>
    <w:rsid w:val="00A90695"/>
    <w:rsid w:val="00A906B4"/>
    <w:rsid w:val="00A90844"/>
    <w:rsid w:val="00A90B99"/>
    <w:rsid w:val="00A90C6A"/>
    <w:rsid w:val="00A90E18"/>
    <w:rsid w:val="00A90E38"/>
    <w:rsid w:val="00A91012"/>
    <w:rsid w:val="00A91016"/>
    <w:rsid w:val="00A9121F"/>
    <w:rsid w:val="00A912E1"/>
    <w:rsid w:val="00A912F8"/>
    <w:rsid w:val="00A9167E"/>
    <w:rsid w:val="00A91734"/>
    <w:rsid w:val="00A91785"/>
    <w:rsid w:val="00A917D0"/>
    <w:rsid w:val="00A91875"/>
    <w:rsid w:val="00A9191E"/>
    <w:rsid w:val="00A91AE6"/>
    <w:rsid w:val="00A91B6D"/>
    <w:rsid w:val="00A91F89"/>
    <w:rsid w:val="00A92371"/>
    <w:rsid w:val="00A923EC"/>
    <w:rsid w:val="00A924C8"/>
    <w:rsid w:val="00A9262C"/>
    <w:rsid w:val="00A92738"/>
    <w:rsid w:val="00A927AC"/>
    <w:rsid w:val="00A927BA"/>
    <w:rsid w:val="00A927CD"/>
    <w:rsid w:val="00A928F6"/>
    <w:rsid w:val="00A92A82"/>
    <w:rsid w:val="00A92D01"/>
    <w:rsid w:val="00A92DF2"/>
    <w:rsid w:val="00A92EBF"/>
    <w:rsid w:val="00A92EC5"/>
    <w:rsid w:val="00A92F7D"/>
    <w:rsid w:val="00A92FC8"/>
    <w:rsid w:val="00A93201"/>
    <w:rsid w:val="00A93257"/>
    <w:rsid w:val="00A932D7"/>
    <w:rsid w:val="00A933A8"/>
    <w:rsid w:val="00A93489"/>
    <w:rsid w:val="00A934DF"/>
    <w:rsid w:val="00A93690"/>
    <w:rsid w:val="00A93711"/>
    <w:rsid w:val="00A93949"/>
    <w:rsid w:val="00A93A46"/>
    <w:rsid w:val="00A93A47"/>
    <w:rsid w:val="00A93A53"/>
    <w:rsid w:val="00A93B59"/>
    <w:rsid w:val="00A93B76"/>
    <w:rsid w:val="00A93C0B"/>
    <w:rsid w:val="00A93C91"/>
    <w:rsid w:val="00A93E44"/>
    <w:rsid w:val="00A93E89"/>
    <w:rsid w:val="00A93F58"/>
    <w:rsid w:val="00A9400A"/>
    <w:rsid w:val="00A94047"/>
    <w:rsid w:val="00A940CC"/>
    <w:rsid w:val="00A940D6"/>
    <w:rsid w:val="00A941E3"/>
    <w:rsid w:val="00A94375"/>
    <w:rsid w:val="00A94384"/>
    <w:rsid w:val="00A944C7"/>
    <w:rsid w:val="00A945C8"/>
    <w:rsid w:val="00A9467A"/>
    <w:rsid w:val="00A94719"/>
    <w:rsid w:val="00A947C9"/>
    <w:rsid w:val="00A94830"/>
    <w:rsid w:val="00A94C11"/>
    <w:rsid w:val="00A94F03"/>
    <w:rsid w:val="00A95073"/>
    <w:rsid w:val="00A95135"/>
    <w:rsid w:val="00A95657"/>
    <w:rsid w:val="00A956A5"/>
    <w:rsid w:val="00A9577F"/>
    <w:rsid w:val="00A957DD"/>
    <w:rsid w:val="00A95887"/>
    <w:rsid w:val="00A95A7F"/>
    <w:rsid w:val="00A95AE1"/>
    <w:rsid w:val="00A95B9C"/>
    <w:rsid w:val="00A95DA2"/>
    <w:rsid w:val="00A96119"/>
    <w:rsid w:val="00A962AB"/>
    <w:rsid w:val="00A963DA"/>
    <w:rsid w:val="00A968EE"/>
    <w:rsid w:val="00A96B2D"/>
    <w:rsid w:val="00A96C19"/>
    <w:rsid w:val="00A96CD9"/>
    <w:rsid w:val="00A96DF6"/>
    <w:rsid w:val="00A96E5C"/>
    <w:rsid w:val="00A96F66"/>
    <w:rsid w:val="00A970CD"/>
    <w:rsid w:val="00A97415"/>
    <w:rsid w:val="00A974E8"/>
    <w:rsid w:val="00A97588"/>
    <w:rsid w:val="00A9787F"/>
    <w:rsid w:val="00A978E1"/>
    <w:rsid w:val="00A9793D"/>
    <w:rsid w:val="00A979B6"/>
    <w:rsid w:val="00A97A86"/>
    <w:rsid w:val="00A97AB2"/>
    <w:rsid w:val="00A97F46"/>
    <w:rsid w:val="00A97F7B"/>
    <w:rsid w:val="00AA009D"/>
    <w:rsid w:val="00AA0211"/>
    <w:rsid w:val="00AA0257"/>
    <w:rsid w:val="00AA036F"/>
    <w:rsid w:val="00AA0AC2"/>
    <w:rsid w:val="00AA0AC7"/>
    <w:rsid w:val="00AA0AEC"/>
    <w:rsid w:val="00AA0D81"/>
    <w:rsid w:val="00AA105C"/>
    <w:rsid w:val="00AA115B"/>
    <w:rsid w:val="00AA12C1"/>
    <w:rsid w:val="00AA12F3"/>
    <w:rsid w:val="00AA140F"/>
    <w:rsid w:val="00AA156B"/>
    <w:rsid w:val="00AA15D2"/>
    <w:rsid w:val="00AA18F3"/>
    <w:rsid w:val="00AA1AD6"/>
    <w:rsid w:val="00AA1E60"/>
    <w:rsid w:val="00AA1EAE"/>
    <w:rsid w:val="00AA1EBD"/>
    <w:rsid w:val="00AA2135"/>
    <w:rsid w:val="00AA215A"/>
    <w:rsid w:val="00AA2233"/>
    <w:rsid w:val="00AA24F0"/>
    <w:rsid w:val="00AA259D"/>
    <w:rsid w:val="00AA27A3"/>
    <w:rsid w:val="00AA27D9"/>
    <w:rsid w:val="00AA2857"/>
    <w:rsid w:val="00AA2A09"/>
    <w:rsid w:val="00AA2B1C"/>
    <w:rsid w:val="00AA2B91"/>
    <w:rsid w:val="00AA2D51"/>
    <w:rsid w:val="00AA2F76"/>
    <w:rsid w:val="00AA307B"/>
    <w:rsid w:val="00AA3250"/>
    <w:rsid w:val="00AA3255"/>
    <w:rsid w:val="00AA3267"/>
    <w:rsid w:val="00AA36B5"/>
    <w:rsid w:val="00AA40B8"/>
    <w:rsid w:val="00AA434E"/>
    <w:rsid w:val="00AA4389"/>
    <w:rsid w:val="00AA4659"/>
    <w:rsid w:val="00AA46F8"/>
    <w:rsid w:val="00AA477A"/>
    <w:rsid w:val="00AA47BD"/>
    <w:rsid w:val="00AA490F"/>
    <w:rsid w:val="00AA4A00"/>
    <w:rsid w:val="00AA4DE0"/>
    <w:rsid w:val="00AA4E09"/>
    <w:rsid w:val="00AA4F0D"/>
    <w:rsid w:val="00AA4F22"/>
    <w:rsid w:val="00AA50F7"/>
    <w:rsid w:val="00AA5105"/>
    <w:rsid w:val="00AA51B5"/>
    <w:rsid w:val="00AA5290"/>
    <w:rsid w:val="00AA539F"/>
    <w:rsid w:val="00AA53F4"/>
    <w:rsid w:val="00AA5682"/>
    <w:rsid w:val="00AA574D"/>
    <w:rsid w:val="00AA5A2A"/>
    <w:rsid w:val="00AA5AE0"/>
    <w:rsid w:val="00AA5C4F"/>
    <w:rsid w:val="00AA5CD9"/>
    <w:rsid w:val="00AA5CFF"/>
    <w:rsid w:val="00AA5F09"/>
    <w:rsid w:val="00AA61B6"/>
    <w:rsid w:val="00AA61E0"/>
    <w:rsid w:val="00AA62BB"/>
    <w:rsid w:val="00AA6330"/>
    <w:rsid w:val="00AA643E"/>
    <w:rsid w:val="00AA66AC"/>
    <w:rsid w:val="00AA6903"/>
    <w:rsid w:val="00AA69C2"/>
    <w:rsid w:val="00AA6A76"/>
    <w:rsid w:val="00AA6A97"/>
    <w:rsid w:val="00AA6AA0"/>
    <w:rsid w:val="00AA6B1F"/>
    <w:rsid w:val="00AA6B32"/>
    <w:rsid w:val="00AA6C50"/>
    <w:rsid w:val="00AA6CDA"/>
    <w:rsid w:val="00AA6E11"/>
    <w:rsid w:val="00AA6FBB"/>
    <w:rsid w:val="00AA72C4"/>
    <w:rsid w:val="00AA7402"/>
    <w:rsid w:val="00AA764E"/>
    <w:rsid w:val="00AA7795"/>
    <w:rsid w:val="00AA7BEC"/>
    <w:rsid w:val="00AA7CAD"/>
    <w:rsid w:val="00AB00C8"/>
    <w:rsid w:val="00AB012B"/>
    <w:rsid w:val="00AB016E"/>
    <w:rsid w:val="00AB027D"/>
    <w:rsid w:val="00AB03F2"/>
    <w:rsid w:val="00AB04C7"/>
    <w:rsid w:val="00AB04E0"/>
    <w:rsid w:val="00AB058A"/>
    <w:rsid w:val="00AB061C"/>
    <w:rsid w:val="00AB0697"/>
    <w:rsid w:val="00AB06C2"/>
    <w:rsid w:val="00AB0854"/>
    <w:rsid w:val="00AB08FF"/>
    <w:rsid w:val="00AB0959"/>
    <w:rsid w:val="00AB09F4"/>
    <w:rsid w:val="00AB09FA"/>
    <w:rsid w:val="00AB0A52"/>
    <w:rsid w:val="00AB0A6F"/>
    <w:rsid w:val="00AB0D2D"/>
    <w:rsid w:val="00AB0D84"/>
    <w:rsid w:val="00AB0F33"/>
    <w:rsid w:val="00AB1153"/>
    <w:rsid w:val="00AB11DA"/>
    <w:rsid w:val="00AB122C"/>
    <w:rsid w:val="00AB132A"/>
    <w:rsid w:val="00AB1524"/>
    <w:rsid w:val="00AB15C9"/>
    <w:rsid w:val="00AB16A7"/>
    <w:rsid w:val="00AB1ACE"/>
    <w:rsid w:val="00AB1AFC"/>
    <w:rsid w:val="00AB1B16"/>
    <w:rsid w:val="00AB1CA4"/>
    <w:rsid w:val="00AB1E46"/>
    <w:rsid w:val="00AB2107"/>
    <w:rsid w:val="00AB235D"/>
    <w:rsid w:val="00AB25C5"/>
    <w:rsid w:val="00AB2791"/>
    <w:rsid w:val="00AB2844"/>
    <w:rsid w:val="00AB28DB"/>
    <w:rsid w:val="00AB2B04"/>
    <w:rsid w:val="00AB2D2C"/>
    <w:rsid w:val="00AB2D8B"/>
    <w:rsid w:val="00AB2F80"/>
    <w:rsid w:val="00AB2FE4"/>
    <w:rsid w:val="00AB348D"/>
    <w:rsid w:val="00AB34A1"/>
    <w:rsid w:val="00AB38CB"/>
    <w:rsid w:val="00AB39A9"/>
    <w:rsid w:val="00AB39DE"/>
    <w:rsid w:val="00AB3A1D"/>
    <w:rsid w:val="00AB3C92"/>
    <w:rsid w:val="00AB3DE7"/>
    <w:rsid w:val="00AB3E19"/>
    <w:rsid w:val="00AB3E66"/>
    <w:rsid w:val="00AB3EA7"/>
    <w:rsid w:val="00AB3EC1"/>
    <w:rsid w:val="00AB4157"/>
    <w:rsid w:val="00AB41C4"/>
    <w:rsid w:val="00AB41DC"/>
    <w:rsid w:val="00AB42AF"/>
    <w:rsid w:val="00AB4343"/>
    <w:rsid w:val="00AB4639"/>
    <w:rsid w:val="00AB46A4"/>
    <w:rsid w:val="00AB46E6"/>
    <w:rsid w:val="00AB490D"/>
    <w:rsid w:val="00AB4A5E"/>
    <w:rsid w:val="00AB4ADD"/>
    <w:rsid w:val="00AB4C80"/>
    <w:rsid w:val="00AB4D40"/>
    <w:rsid w:val="00AB4DA1"/>
    <w:rsid w:val="00AB4DAC"/>
    <w:rsid w:val="00AB4DCF"/>
    <w:rsid w:val="00AB4E1E"/>
    <w:rsid w:val="00AB4E3B"/>
    <w:rsid w:val="00AB51A3"/>
    <w:rsid w:val="00AB54D9"/>
    <w:rsid w:val="00AB55F3"/>
    <w:rsid w:val="00AB5624"/>
    <w:rsid w:val="00AB5701"/>
    <w:rsid w:val="00AB5704"/>
    <w:rsid w:val="00AB57E8"/>
    <w:rsid w:val="00AB5A95"/>
    <w:rsid w:val="00AB5D7F"/>
    <w:rsid w:val="00AB5F6E"/>
    <w:rsid w:val="00AB5F85"/>
    <w:rsid w:val="00AB5FC8"/>
    <w:rsid w:val="00AB6012"/>
    <w:rsid w:val="00AB6055"/>
    <w:rsid w:val="00AB640F"/>
    <w:rsid w:val="00AB6504"/>
    <w:rsid w:val="00AB651A"/>
    <w:rsid w:val="00AB6649"/>
    <w:rsid w:val="00AB682C"/>
    <w:rsid w:val="00AB685A"/>
    <w:rsid w:val="00AB6891"/>
    <w:rsid w:val="00AB6D48"/>
    <w:rsid w:val="00AB6E6E"/>
    <w:rsid w:val="00AB6ECF"/>
    <w:rsid w:val="00AB718E"/>
    <w:rsid w:val="00AB77B1"/>
    <w:rsid w:val="00AB788A"/>
    <w:rsid w:val="00AB794B"/>
    <w:rsid w:val="00AB7A0D"/>
    <w:rsid w:val="00AB7A51"/>
    <w:rsid w:val="00AB7B3E"/>
    <w:rsid w:val="00AB7C5C"/>
    <w:rsid w:val="00AB7EEA"/>
    <w:rsid w:val="00AC0095"/>
    <w:rsid w:val="00AC00C8"/>
    <w:rsid w:val="00AC0617"/>
    <w:rsid w:val="00AC064B"/>
    <w:rsid w:val="00AC07C5"/>
    <w:rsid w:val="00AC0826"/>
    <w:rsid w:val="00AC0D34"/>
    <w:rsid w:val="00AC0E9A"/>
    <w:rsid w:val="00AC0EE4"/>
    <w:rsid w:val="00AC0F33"/>
    <w:rsid w:val="00AC0F6F"/>
    <w:rsid w:val="00AC119C"/>
    <w:rsid w:val="00AC1471"/>
    <w:rsid w:val="00AC1519"/>
    <w:rsid w:val="00AC16D9"/>
    <w:rsid w:val="00AC17BB"/>
    <w:rsid w:val="00AC1829"/>
    <w:rsid w:val="00AC193E"/>
    <w:rsid w:val="00AC19C5"/>
    <w:rsid w:val="00AC1A2C"/>
    <w:rsid w:val="00AC1AB3"/>
    <w:rsid w:val="00AC22BD"/>
    <w:rsid w:val="00AC22FC"/>
    <w:rsid w:val="00AC2354"/>
    <w:rsid w:val="00AC2737"/>
    <w:rsid w:val="00AC276D"/>
    <w:rsid w:val="00AC2899"/>
    <w:rsid w:val="00AC2C06"/>
    <w:rsid w:val="00AC2D1D"/>
    <w:rsid w:val="00AC3132"/>
    <w:rsid w:val="00AC31AB"/>
    <w:rsid w:val="00AC3294"/>
    <w:rsid w:val="00AC37D9"/>
    <w:rsid w:val="00AC386F"/>
    <w:rsid w:val="00AC396A"/>
    <w:rsid w:val="00AC3C8E"/>
    <w:rsid w:val="00AC3FF5"/>
    <w:rsid w:val="00AC4008"/>
    <w:rsid w:val="00AC44E2"/>
    <w:rsid w:val="00AC4564"/>
    <w:rsid w:val="00AC47E3"/>
    <w:rsid w:val="00AC4A34"/>
    <w:rsid w:val="00AC4B3A"/>
    <w:rsid w:val="00AC4E69"/>
    <w:rsid w:val="00AC4F32"/>
    <w:rsid w:val="00AC502F"/>
    <w:rsid w:val="00AC510E"/>
    <w:rsid w:val="00AC530B"/>
    <w:rsid w:val="00AC5312"/>
    <w:rsid w:val="00AC5729"/>
    <w:rsid w:val="00AC59BA"/>
    <w:rsid w:val="00AC5C44"/>
    <w:rsid w:val="00AC5C77"/>
    <w:rsid w:val="00AC5DDC"/>
    <w:rsid w:val="00AC5E71"/>
    <w:rsid w:val="00AC5F4C"/>
    <w:rsid w:val="00AC5F77"/>
    <w:rsid w:val="00AC601A"/>
    <w:rsid w:val="00AC6336"/>
    <w:rsid w:val="00AC6524"/>
    <w:rsid w:val="00AC67E3"/>
    <w:rsid w:val="00AC68D3"/>
    <w:rsid w:val="00AC68E4"/>
    <w:rsid w:val="00AC6960"/>
    <w:rsid w:val="00AC698D"/>
    <w:rsid w:val="00AC6B35"/>
    <w:rsid w:val="00AC6EA2"/>
    <w:rsid w:val="00AC71EA"/>
    <w:rsid w:val="00AC72C7"/>
    <w:rsid w:val="00AC731A"/>
    <w:rsid w:val="00AC7418"/>
    <w:rsid w:val="00AC74AB"/>
    <w:rsid w:val="00AC7512"/>
    <w:rsid w:val="00AC75C6"/>
    <w:rsid w:val="00AC7612"/>
    <w:rsid w:val="00AC76AF"/>
    <w:rsid w:val="00AC776B"/>
    <w:rsid w:val="00AC796A"/>
    <w:rsid w:val="00AC79B1"/>
    <w:rsid w:val="00AC7AB7"/>
    <w:rsid w:val="00AC7C52"/>
    <w:rsid w:val="00AC7CA1"/>
    <w:rsid w:val="00AC7CAF"/>
    <w:rsid w:val="00AC7E3D"/>
    <w:rsid w:val="00AD00AF"/>
    <w:rsid w:val="00AD017D"/>
    <w:rsid w:val="00AD0262"/>
    <w:rsid w:val="00AD03F4"/>
    <w:rsid w:val="00AD0407"/>
    <w:rsid w:val="00AD0505"/>
    <w:rsid w:val="00AD05DC"/>
    <w:rsid w:val="00AD0906"/>
    <w:rsid w:val="00AD0A23"/>
    <w:rsid w:val="00AD0A9E"/>
    <w:rsid w:val="00AD0AD8"/>
    <w:rsid w:val="00AD0AE6"/>
    <w:rsid w:val="00AD0BBE"/>
    <w:rsid w:val="00AD0C83"/>
    <w:rsid w:val="00AD0CF3"/>
    <w:rsid w:val="00AD0D2F"/>
    <w:rsid w:val="00AD0FE2"/>
    <w:rsid w:val="00AD10C9"/>
    <w:rsid w:val="00AD1107"/>
    <w:rsid w:val="00AD1578"/>
    <w:rsid w:val="00AD160D"/>
    <w:rsid w:val="00AD18FF"/>
    <w:rsid w:val="00AD19B0"/>
    <w:rsid w:val="00AD1ECD"/>
    <w:rsid w:val="00AD21EA"/>
    <w:rsid w:val="00AD225A"/>
    <w:rsid w:val="00AD2265"/>
    <w:rsid w:val="00AD2441"/>
    <w:rsid w:val="00AD2455"/>
    <w:rsid w:val="00AD26FC"/>
    <w:rsid w:val="00AD278A"/>
    <w:rsid w:val="00AD27A4"/>
    <w:rsid w:val="00AD2BF5"/>
    <w:rsid w:val="00AD2C5E"/>
    <w:rsid w:val="00AD2E29"/>
    <w:rsid w:val="00AD2EF7"/>
    <w:rsid w:val="00AD2F2D"/>
    <w:rsid w:val="00AD3658"/>
    <w:rsid w:val="00AD3735"/>
    <w:rsid w:val="00AD3867"/>
    <w:rsid w:val="00AD3A6A"/>
    <w:rsid w:val="00AD4091"/>
    <w:rsid w:val="00AD4293"/>
    <w:rsid w:val="00AD4335"/>
    <w:rsid w:val="00AD4352"/>
    <w:rsid w:val="00AD452A"/>
    <w:rsid w:val="00AD467F"/>
    <w:rsid w:val="00AD46EB"/>
    <w:rsid w:val="00AD48BE"/>
    <w:rsid w:val="00AD4AE0"/>
    <w:rsid w:val="00AD4B30"/>
    <w:rsid w:val="00AD4F7E"/>
    <w:rsid w:val="00AD4F83"/>
    <w:rsid w:val="00AD504C"/>
    <w:rsid w:val="00AD519F"/>
    <w:rsid w:val="00AD51B6"/>
    <w:rsid w:val="00AD52D3"/>
    <w:rsid w:val="00AD5858"/>
    <w:rsid w:val="00AD58D9"/>
    <w:rsid w:val="00AD58EB"/>
    <w:rsid w:val="00AD5962"/>
    <w:rsid w:val="00AD5A76"/>
    <w:rsid w:val="00AD5CA6"/>
    <w:rsid w:val="00AD5E05"/>
    <w:rsid w:val="00AD5FF5"/>
    <w:rsid w:val="00AD6178"/>
    <w:rsid w:val="00AD6298"/>
    <w:rsid w:val="00AD62BC"/>
    <w:rsid w:val="00AD632C"/>
    <w:rsid w:val="00AD661F"/>
    <w:rsid w:val="00AD6720"/>
    <w:rsid w:val="00AD688E"/>
    <w:rsid w:val="00AD6AE9"/>
    <w:rsid w:val="00AD6B64"/>
    <w:rsid w:val="00AD6D3A"/>
    <w:rsid w:val="00AD6D9C"/>
    <w:rsid w:val="00AD7299"/>
    <w:rsid w:val="00AD7357"/>
    <w:rsid w:val="00AD780D"/>
    <w:rsid w:val="00AD7899"/>
    <w:rsid w:val="00AD79E2"/>
    <w:rsid w:val="00AD7A3D"/>
    <w:rsid w:val="00AD7B2E"/>
    <w:rsid w:val="00AD7E0E"/>
    <w:rsid w:val="00AD7E1B"/>
    <w:rsid w:val="00AD7E6F"/>
    <w:rsid w:val="00AD7ECA"/>
    <w:rsid w:val="00AD7F0B"/>
    <w:rsid w:val="00AE0064"/>
    <w:rsid w:val="00AE00EC"/>
    <w:rsid w:val="00AE00F4"/>
    <w:rsid w:val="00AE0128"/>
    <w:rsid w:val="00AE0291"/>
    <w:rsid w:val="00AE0304"/>
    <w:rsid w:val="00AE040B"/>
    <w:rsid w:val="00AE0433"/>
    <w:rsid w:val="00AE0559"/>
    <w:rsid w:val="00AE05E3"/>
    <w:rsid w:val="00AE078E"/>
    <w:rsid w:val="00AE0810"/>
    <w:rsid w:val="00AE0AAB"/>
    <w:rsid w:val="00AE0B00"/>
    <w:rsid w:val="00AE0C5E"/>
    <w:rsid w:val="00AE0C98"/>
    <w:rsid w:val="00AE0D35"/>
    <w:rsid w:val="00AE0EA8"/>
    <w:rsid w:val="00AE0F36"/>
    <w:rsid w:val="00AE1064"/>
    <w:rsid w:val="00AE1173"/>
    <w:rsid w:val="00AE1231"/>
    <w:rsid w:val="00AE12AA"/>
    <w:rsid w:val="00AE14BA"/>
    <w:rsid w:val="00AE14F9"/>
    <w:rsid w:val="00AE1801"/>
    <w:rsid w:val="00AE19F2"/>
    <w:rsid w:val="00AE1A49"/>
    <w:rsid w:val="00AE1A63"/>
    <w:rsid w:val="00AE1AD8"/>
    <w:rsid w:val="00AE1C24"/>
    <w:rsid w:val="00AE1C5A"/>
    <w:rsid w:val="00AE2121"/>
    <w:rsid w:val="00AE220F"/>
    <w:rsid w:val="00AE25C9"/>
    <w:rsid w:val="00AE25D1"/>
    <w:rsid w:val="00AE2657"/>
    <w:rsid w:val="00AE26E7"/>
    <w:rsid w:val="00AE29A7"/>
    <w:rsid w:val="00AE2A69"/>
    <w:rsid w:val="00AE2C02"/>
    <w:rsid w:val="00AE2D73"/>
    <w:rsid w:val="00AE3001"/>
    <w:rsid w:val="00AE31A9"/>
    <w:rsid w:val="00AE31ED"/>
    <w:rsid w:val="00AE31FB"/>
    <w:rsid w:val="00AE3301"/>
    <w:rsid w:val="00AE36D0"/>
    <w:rsid w:val="00AE36EB"/>
    <w:rsid w:val="00AE37C8"/>
    <w:rsid w:val="00AE396A"/>
    <w:rsid w:val="00AE3A8F"/>
    <w:rsid w:val="00AE3B29"/>
    <w:rsid w:val="00AE3D30"/>
    <w:rsid w:val="00AE3E7F"/>
    <w:rsid w:val="00AE4043"/>
    <w:rsid w:val="00AE428B"/>
    <w:rsid w:val="00AE4525"/>
    <w:rsid w:val="00AE45C4"/>
    <w:rsid w:val="00AE46EC"/>
    <w:rsid w:val="00AE4A33"/>
    <w:rsid w:val="00AE4D4B"/>
    <w:rsid w:val="00AE4D91"/>
    <w:rsid w:val="00AE4DC9"/>
    <w:rsid w:val="00AE4E94"/>
    <w:rsid w:val="00AE4EBC"/>
    <w:rsid w:val="00AE53F4"/>
    <w:rsid w:val="00AE548A"/>
    <w:rsid w:val="00AE54FE"/>
    <w:rsid w:val="00AE555C"/>
    <w:rsid w:val="00AE5561"/>
    <w:rsid w:val="00AE558B"/>
    <w:rsid w:val="00AE55EE"/>
    <w:rsid w:val="00AE5A2C"/>
    <w:rsid w:val="00AE5A55"/>
    <w:rsid w:val="00AE5D2C"/>
    <w:rsid w:val="00AE5D6A"/>
    <w:rsid w:val="00AE5EBA"/>
    <w:rsid w:val="00AE5EF5"/>
    <w:rsid w:val="00AE605E"/>
    <w:rsid w:val="00AE61D8"/>
    <w:rsid w:val="00AE61EC"/>
    <w:rsid w:val="00AE6419"/>
    <w:rsid w:val="00AE645F"/>
    <w:rsid w:val="00AE6519"/>
    <w:rsid w:val="00AE6AD2"/>
    <w:rsid w:val="00AE6B37"/>
    <w:rsid w:val="00AE6BA1"/>
    <w:rsid w:val="00AE6C15"/>
    <w:rsid w:val="00AE6CA8"/>
    <w:rsid w:val="00AE6D31"/>
    <w:rsid w:val="00AE6D6D"/>
    <w:rsid w:val="00AE6F1D"/>
    <w:rsid w:val="00AE7048"/>
    <w:rsid w:val="00AE7159"/>
    <w:rsid w:val="00AE725B"/>
    <w:rsid w:val="00AE7294"/>
    <w:rsid w:val="00AE74F5"/>
    <w:rsid w:val="00AE7620"/>
    <w:rsid w:val="00AE77EF"/>
    <w:rsid w:val="00AE7AFB"/>
    <w:rsid w:val="00AE7B6F"/>
    <w:rsid w:val="00AE7B71"/>
    <w:rsid w:val="00AE7BAC"/>
    <w:rsid w:val="00AE7C37"/>
    <w:rsid w:val="00AE7D1C"/>
    <w:rsid w:val="00AE7E9A"/>
    <w:rsid w:val="00AF0026"/>
    <w:rsid w:val="00AF00CB"/>
    <w:rsid w:val="00AF0178"/>
    <w:rsid w:val="00AF0232"/>
    <w:rsid w:val="00AF0337"/>
    <w:rsid w:val="00AF05EC"/>
    <w:rsid w:val="00AF05F4"/>
    <w:rsid w:val="00AF0679"/>
    <w:rsid w:val="00AF08D8"/>
    <w:rsid w:val="00AF093E"/>
    <w:rsid w:val="00AF094D"/>
    <w:rsid w:val="00AF0A61"/>
    <w:rsid w:val="00AF0E13"/>
    <w:rsid w:val="00AF0E2F"/>
    <w:rsid w:val="00AF0E8A"/>
    <w:rsid w:val="00AF0F96"/>
    <w:rsid w:val="00AF0FC5"/>
    <w:rsid w:val="00AF10D8"/>
    <w:rsid w:val="00AF10DF"/>
    <w:rsid w:val="00AF1177"/>
    <w:rsid w:val="00AF122A"/>
    <w:rsid w:val="00AF1416"/>
    <w:rsid w:val="00AF168E"/>
    <w:rsid w:val="00AF17BD"/>
    <w:rsid w:val="00AF1C76"/>
    <w:rsid w:val="00AF1D6F"/>
    <w:rsid w:val="00AF1DE6"/>
    <w:rsid w:val="00AF20D0"/>
    <w:rsid w:val="00AF240A"/>
    <w:rsid w:val="00AF24B3"/>
    <w:rsid w:val="00AF2530"/>
    <w:rsid w:val="00AF262B"/>
    <w:rsid w:val="00AF2A1E"/>
    <w:rsid w:val="00AF2B53"/>
    <w:rsid w:val="00AF2BF4"/>
    <w:rsid w:val="00AF2CA9"/>
    <w:rsid w:val="00AF2F59"/>
    <w:rsid w:val="00AF319F"/>
    <w:rsid w:val="00AF31F3"/>
    <w:rsid w:val="00AF3361"/>
    <w:rsid w:val="00AF33E1"/>
    <w:rsid w:val="00AF357B"/>
    <w:rsid w:val="00AF3635"/>
    <w:rsid w:val="00AF3643"/>
    <w:rsid w:val="00AF3AB7"/>
    <w:rsid w:val="00AF3C34"/>
    <w:rsid w:val="00AF3DBE"/>
    <w:rsid w:val="00AF3DC0"/>
    <w:rsid w:val="00AF3E8E"/>
    <w:rsid w:val="00AF3ED1"/>
    <w:rsid w:val="00AF4049"/>
    <w:rsid w:val="00AF40F5"/>
    <w:rsid w:val="00AF4584"/>
    <w:rsid w:val="00AF461B"/>
    <w:rsid w:val="00AF4746"/>
    <w:rsid w:val="00AF47A1"/>
    <w:rsid w:val="00AF4909"/>
    <w:rsid w:val="00AF4F94"/>
    <w:rsid w:val="00AF5167"/>
    <w:rsid w:val="00AF586D"/>
    <w:rsid w:val="00AF5880"/>
    <w:rsid w:val="00AF59EB"/>
    <w:rsid w:val="00AF5AC2"/>
    <w:rsid w:val="00AF5C91"/>
    <w:rsid w:val="00AF5CB4"/>
    <w:rsid w:val="00AF5D93"/>
    <w:rsid w:val="00AF5E4B"/>
    <w:rsid w:val="00AF5FF4"/>
    <w:rsid w:val="00AF663B"/>
    <w:rsid w:val="00AF67EA"/>
    <w:rsid w:val="00AF70AD"/>
    <w:rsid w:val="00AF70AE"/>
    <w:rsid w:val="00AF74CE"/>
    <w:rsid w:val="00AF7594"/>
    <w:rsid w:val="00AF7717"/>
    <w:rsid w:val="00AF774A"/>
    <w:rsid w:val="00AF7917"/>
    <w:rsid w:val="00AF79FE"/>
    <w:rsid w:val="00AF7C45"/>
    <w:rsid w:val="00AF7C73"/>
    <w:rsid w:val="00AF7C7B"/>
    <w:rsid w:val="00AF7D57"/>
    <w:rsid w:val="00AF7ED4"/>
    <w:rsid w:val="00B00014"/>
    <w:rsid w:val="00B0009B"/>
    <w:rsid w:val="00B0013E"/>
    <w:rsid w:val="00B001D4"/>
    <w:rsid w:val="00B00534"/>
    <w:rsid w:val="00B0057D"/>
    <w:rsid w:val="00B00663"/>
    <w:rsid w:val="00B006EA"/>
    <w:rsid w:val="00B00C25"/>
    <w:rsid w:val="00B00E54"/>
    <w:rsid w:val="00B00EC9"/>
    <w:rsid w:val="00B010B8"/>
    <w:rsid w:val="00B010D5"/>
    <w:rsid w:val="00B011BB"/>
    <w:rsid w:val="00B01286"/>
    <w:rsid w:val="00B0146B"/>
    <w:rsid w:val="00B01607"/>
    <w:rsid w:val="00B01773"/>
    <w:rsid w:val="00B018BD"/>
    <w:rsid w:val="00B018F4"/>
    <w:rsid w:val="00B01B35"/>
    <w:rsid w:val="00B01C36"/>
    <w:rsid w:val="00B01CCB"/>
    <w:rsid w:val="00B01CF4"/>
    <w:rsid w:val="00B01F6E"/>
    <w:rsid w:val="00B01FA1"/>
    <w:rsid w:val="00B022CF"/>
    <w:rsid w:val="00B02427"/>
    <w:rsid w:val="00B025BD"/>
    <w:rsid w:val="00B0297B"/>
    <w:rsid w:val="00B02B05"/>
    <w:rsid w:val="00B02B8C"/>
    <w:rsid w:val="00B02E4E"/>
    <w:rsid w:val="00B02E6C"/>
    <w:rsid w:val="00B02F3A"/>
    <w:rsid w:val="00B0307E"/>
    <w:rsid w:val="00B0320E"/>
    <w:rsid w:val="00B03259"/>
    <w:rsid w:val="00B03438"/>
    <w:rsid w:val="00B038E4"/>
    <w:rsid w:val="00B03AAC"/>
    <w:rsid w:val="00B03AC1"/>
    <w:rsid w:val="00B03C38"/>
    <w:rsid w:val="00B03CA3"/>
    <w:rsid w:val="00B03D5C"/>
    <w:rsid w:val="00B03E95"/>
    <w:rsid w:val="00B03F44"/>
    <w:rsid w:val="00B03FC6"/>
    <w:rsid w:val="00B041A4"/>
    <w:rsid w:val="00B0434C"/>
    <w:rsid w:val="00B0442D"/>
    <w:rsid w:val="00B04475"/>
    <w:rsid w:val="00B044E5"/>
    <w:rsid w:val="00B04617"/>
    <w:rsid w:val="00B047BC"/>
    <w:rsid w:val="00B04936"/>
    <w:rsid w:val="00B049A1"/>
    <w:rsid w:val="00B04A10"/>
    <w:rsid w:val="00B04AE7"/>
    <w:rsid w:val="00B04CF2"/>
    <w:rsid w:val="00B0507A"/>
    <w:rsid w:val="00B05236"/>
    <w:rsid w:val="00B0541F"/>
    <w:rsid w:val="00B05A24"/>
    <w:rsid w:val="00B05B0E"/>
    <w:rsid w:val="00B05C2C"/>
    <w:rsid w:val="00B05C34"/>
    <w:rsid w:val="00B05D6F"/>
    <w:rsid w:val="00B05DA4"/>
    <w:rsid w:val="00B05E5A"/>
    <w:rsid w:val="00B05F3B"/>
    <w:rsid w:val="00B06064"/>
    <w:rsid w:val="00B060B3"/>
    <w:rsid w:val="00B060FD"/>
    <w:rsid w:val="00B0640B"/>
    <w:rsid w:val="00B0657F"/>
    <w:rsid w:val="00B0668D"/>
    <w:rsid w:val="00B066B2"/>
    <w:rsid w:val="00B06749"/>
    <w:rsid w:val="00B06817"/>
    <w:rsid w:val="00B06AAD"/>
    <w:rsid w:val="00B06B0C"/>
    <w:rsid w:val="00B06D00"/>
    <w:rsid w:val="00B06F10"/>
    <w:rsid w:val="00B0727D"/>
    <w:rsid w:val="00B0753B"/>
    <w:rsid w:val="00B0761B"/>
    <w:rsid w:val="00B07662"/>
    <w:rsid w:val="00B079CB"/>
    <w:rsid w:val="00B07AFC"/>
    <w:rsid w:val="00B07C99"/>
    <w:rsid w:val="00B07D3D"/>
    <w:rsid w:val="00B07EF9"/>
    <w:rsid w:val="00B07F23"/>
    <w:rsid w:val="00B102B4"/>
    <w:rsid w:val="00B102F4"/>
    <w:rsid w:val="00B105C0"/>
    <w:rsid w:val="00B106C4"/>
    <w:rsid w:val="00B10A22"/>
    <w:rsid w:val="00B10DE1"/>
    <w:rsid w:val="00B1162F"/>
    <w:rsid w:val="00B11686"/>
    <w:rsid w:val="00B117A5"/>
    <w:rsid w:val="00B11AAA"/>
    <w:rsid w:val="00B11AB1"/>
    <w:rsid w:val="00B11AC5"/>
    <w:rsid w:val="00B12005"/>
    <w:rsid w:val="00B120CD"/>
    <w:rsid w:val="00B123AB"/>
    <w:rsid w:val="00B12646"/>
    <w:rsid w:val="00B126B4"/>
    <w:rsid w:val="00B1275D"/>
    <w:rsid w:val="00B12921"/>
    <w:rsid w:val="00B12B50"/>
    <w:rsid w:val="00B12BB2"/>
    <w:rsid w:val="00B12DBD"/>
    <w:rsid w:val="00B12EB7"/>
    <w:rsid w:val="00B12EC0"/>
    <w:rsid w:val="00B13089"/>
    <w:rsid w:val="00B131CE"/>
    <w:rsid w:val="00B13510"/>
    <w:rsid w:val="00B1366A"/>
    <w:rsid w:val="00B137FD"/>
    <w:rsid w:val="00B138A7"/>
    <w:rsid w:val="00B13C0C"/>
    <w:rsid w:val="00B13C4C"/>
    <w:rsid w:val="00B13CCE"/>
    <w:rsid w:val="00B13CF3"/>
    <w:rsid w:val="00B13F6E"/>
    <w:rsid w:val="00B140D7"/>
    <w:rsid w:val="00B141DA"/>
    <w:rsid w:val="00B14296"/>
    <w:rsid w:val="00B1433D"/>
    <w:rsid w:val="00B143B9"/>
    <w:rsid w:val="00B143E3"/>
    <w:rsid w:val="00B1441E"/>
    <w:rsid w:val="00B1443A"/>
    <w:rsid w:val="00B145C8"/>
    <w:rsid w:val="00B146C6"/>
    <w:rsid w:val="00B14860"/>
    <w:rsid w:val="00B14A2C"/>
    <w:rsid w:val="00B14A93"/>
    <w:rsid w:val="00B14DEF"/>
    <w:rsid w:val="00B14EE8"/>
    <w:rsid w:val="00B15139"/>
    <w:rsid w:val="00B15398"/>
    <w:rsid w:val="00B15527"/>
    <w:rsid w:val="00B1552B"/>
    <w:rsid w:val="00B156DA"/>
    <w:rsid w:val="00B157B4"/>
    <w:rsid w:val="00B157CB"/>
    <w:rsid w:val="00B15887"/>
    <w:rsid w:val="00B15DEF"/>
    <w:rsid w:val="00B15F77"/>
    <w:rsid w:val="00B16048"/>
    <w:rsid w:val="00B1620C"/>
    <w:rsid w:val="00B162E1"/>
    <w:rsid w:val="00B16942"/>
    <w:rsid w:val="00B16C23"/>
    <w:rsid w:val="00B16F49"/>
    <w:rsid w:val="00B17110"/>
    <w:rsid w:val="00B176BE"/>
    <w:rsid w:val="00B178A7"/>
    <w:rsid w:val="00B17B4B"/>
    <w:rsid w:val="00B17B82"/>
    <w:rsid w:val="00B17DA7"/>
    <w:rsid w:val="00B17E1D"/>
    <w:rsid w:val="00B17EA7"/>
    <w:rsid w:val="00B17EAE"/>
    <w:rsid w:val="00B20046"/>
    <w:rsid w:val="00B2005C"/>
    <w:rsid w:val="00B2008A"/>
    <w:rsid w:val="00B20358"/>
    <w:rsid w:val="00B2048B"/>
    <w:rsid w:val="00B2049A"/>
    <w:rsid w:val="00B2061D"/>
    <w:rsid w:val="00B20AFB"/>
    <w:rsid w:val="00B20B91"/>
    <w:rsid w:val="00B20D9F"/>
    <w:rsid w:val="00B2128D"/>
    <w:rsid w:val="00B21321"/>
    <w:rsid w:val="00B214C4"/>
    <w:rsid w:val="00B2171D"/>
    <w:rsid w:val="00B2183F"/>
    <w:rsid w:val="00B2184C"/>
    <w:rsid w:val="00B21989"/>
    <w:rsid w:val="00B219DB"/>
    <w:rsid w:val="00B21A93"/>
    <w:rsid w:val="00B21B43"/>
    <w:rsid w:val="00B21E44"/>
    <w:rsid w:val="00B21F76"/>
    <w:rsid w:val="00B2202A"/>
    <w:rsid w:val="00B2239B"/>
    <w:rsid w:val="00B223BC"/>
    <w:rsid w:val="00B22520"/>
    <w:rsid w:val="00B22547"/>
    <w:rsid w:val="00B2259D"/>
    <w:rsid w:val="00B22614"/>
    <w:rsid w:val="00B226C8"/>
    <w:rsid w:val="00B22745"/>
    <w:rsid w:val="00B22782"/>
    <w:rsid w:val="00B22A6A"/>
    <w:rsid w:val="00B22A8D"/>
    <w:rsid w:val="00B22A93"/>
    <w:rsid w:val="00B22AA1"/>
    <w:rsid w:val="00B22C20"/>
    <w:rsid w:val="00B22E82"/>
    <w:rsid w:val="00B22EC6"/>
    <w:rsid w:val="00B22F36"/>
    <w:rsid w:val="00B230C6"/>
    <w:rsid w:val="00B23201"/>
    <w:rsid w:val="00B23566"/>
    <w:rsid w:val="00B235A9"/>
    <w:rsid w:val="00B2374B"/>
    <w:rsid w:val="00B2375D"/>
    <w:rsid w:val="00B237AA"/>
    <w:rsid w:val="00B237C2"/>
    <w:rsid w:val="00B237DB"/>
    <w:rsid w:val="00B2387E"/>
    <w:rsid w:val="00B23B13"/>
    <w:rsid w:val="00B23B81"/>
    <w:rsid w:val="00B23BEF"/>
    <w:rsid w:val="00B242AA"/>
    <w:rsid w:val="00B244C3"/>
    <w:rsid w:val="00B2453D"/>
    <w:rsid w:val="00B24553"/>
    <w:rsid w:val="00B245CE"/>
    <w:rsid w:val="00B24937"/>
    <w:rsid w:val="00B24944"/>
    <w:rsid w:val="00B2496A"/>
    <w:rsid w:val="00B249A1"/>
    <w:rsid w:val="00B24A13"/>
    <w:rsid w:val="00B24AF5"/>
    <w:rsid w:val="00B24B06"/>
    <w:rsid w:val="00B24B39"/>
    <w:rsid w:val="00B24BDC"/>
    <w:rsid w:val="00B24C0B"/>
    <w:rsid w:val="00B24E58"/>
    <w:rsid w:val="00B24F64"/>
    <w:rsid w:val="00B25007"/>
    <w:rsid w:val="00B25010"/>
    <w:rsid w:val="00B250E3"/>
    <w:rsid w:val="00B250EB"/>
    <w:rsid w:val="00B25103"/>
    <w:rsid w:val="00B2514D"/>
    <w:rsid w:val="00B25228"/>
    <w:rsid w:val="00B25230"/>
    <w:rsid w:val="00B2530E"/>
    <w:rsid w:val="00B2533A"/>
    <w:rsid w:val="00B253EC"/>
    <w:rsid w:val="00B2563F"/>
    <w:rsid w:val="00B25670"/>
    <w:rsid w:val="00B25697"/>
    <w:rsid w:val="00B25AE1"/>
    <w:rsid w:val="00B25D90"/>
    <w:rsid w:val="00B25E96"/>
    <w:rsid w:val="00B26081"/>
    <w:rsid w:val="00B262C7"/>
    <w:rsid w:val="00B2684F"/>
    <w:rsid w:val="00B26984"/>
    <w:rsid w:val="00B269DF"/>
    <w:rsid w:val="00B26B9F"/>
    <w:rsid w:val="00B26C2B"/>
    <w:rsid w:val="00B26C32"/>
    <w:rsid w:val="00B27057"/>
    <w:rsid w:val="00B27095"/>
    <w:rsid w:val="00B270A7"/>
    <w:rsid w:val="00B2725C"/>
    <w:rsid w:val="00B2728F"/>
    <w:rsid w:val="00B27376"/>
    <w:rsid w:val="00B273F4"/>
    <w:rsid w:val="00B27677"/>
    <w:rsid w:val="00B276EE"/>
    <w:rsid w:val="00B276F0"/>
    <w:rsid w:val="00B27A9C"/>
    <w:rsid w:val="00B27B3E"/>
    <w:rsid w:val="00B27B56"/>
    <w:rsid w:val="00B27C2F"/>
    <w:rsid w:val="00B27CA0"/>
    <w:rsid w:val="00B27D35"/>
    <w:rsid w:val="00B27E7B"/>
    <w:rsid w:val="00B27F58"/>
    <w:rsid w:val="00B27F97"/>
    <w:rsid w:val="00B300EB"/>
    <w:rsid w:val="00B300FC"/>
    <w:rsid w:val="00B3010D"/>
    <w:rsid w:val="00B30601"/>
    <w:rsid w:val="00B306CB"/>
    <w:rsid w:val="00B3087A"/>
    <w:rsid w:val="00B308FF"/>
    <w:rsid w:val="00B30D98"/>
    <w:rsid w:val="00B30DA4"/>
    <w:rsid w:val="00B30F9B"/>
    <w:rsid w:val="00B3115D"/>
    <w:rsid w:val="00B313EE"/>
    <w:rsid w:val="00B31956"/>
    <w:rsid w:val="00B31B4F"/>
    <w:rsid w:val="00B31B86"/>
    <w:rsid w:val="00B31C13"/>
    <w:rsid w:val="00B31D49"/>
    <w:rsid w:val="00B3245C"/>
    <w:rsid w:val="00B32557"/>
    <w:rsid w:val="00B326F6"/>
    <w:rsid w:val="00B32779"/>
    <w:rsid w:val="00B329F7"/>
    <w:rsid w:val="00B32AE6"/>
    <w:rsid w:val="00B32C4B"/>
    <w:rsid w:val="00B32FD9"/>
    <w:rsid w:val="00B3303A"/>
    <w:rsid w:val="00B333D8"/>
    <w:rsid w:val="00B334C3"/>
    <w:rsid w:val="00B336EC"/>
    <w:rsid w:val="00B3385F"/>
    <w:rsid w:val="00B33927"/>
    <w:rsid w:val="00B33A57"/>
    <w:rsid w:val="00B33AEC"/>
    <w:rsid w:val="00B33D5A"/>
    <w:rsid w:val="00B34006"/>
    <w:rsid w:val="00B344A9"/>
    <w:rsid w:val="00B34683"/>
    <w:rsid w:val="00B346CB"/>
    <w:rsid w:val="00B3473B"/>
    <w:rsid w:val="00B34754"/>
    <w:rsid w:val="00B348D4"/>
    <w:rsid w:val="00B3498A"/>
    <w:rsid w:val="00B349B6"/>
    <w:rsid w:val="00B34B18"/>
    <w:rsid w:val="00B34D7B"/>
    <w:rsid w:val="00B34D86"/>
    <w:rsid w:val="00B34DC5"/>
    <w:rsid w:val="00B35149"/>
    <w:rsid w:val="00B353E0"/>
    <w:rsid w:val="00B353E9"/>
    <w:rsid w:val="00B3545F"/>
    <w:rsid w:val="00B35472"/>
    <w:rsid w:val="00B3549A"/>
    <w:rsid w:val="00B3567C"/>
    <w:rsid w:val="00B356CE"/>
    <w:rsid w:val="00B35801"/>
    <w:rsid w:val="00B358A9"/>
    <w:rsid w:val="00B359B3"/>
    <w:rsid w:val="00B359CE"/>
    <w:rsid w:val="00B35BA8"/>
    <w:rsid w:val="00B35C8C"/>
    <w:rsid w:val="00B35CA1"/>
    <w:rsid w:val="00B35D52"/>
    <w:rsid w:val="00B35D63"/>
    <w:rsid w:val="00B35D8A"/>
    <w:rsid w:val="00B35F3E"/>
    <w:rsid w:val="00B36150"/>
    <w:rsid w:val="00B36163"/>
    <w:rsid w:val="00B362ED"/>
    <w:rsid w:val="00B36306"/>
    <w:rsid w:val="00B364C1"/>
    <w:rsid w:val="00B3655B"/>
    <w:rsid w:val="00B365F8"/>
    <w:rsid w:val="00B3660B"/>
    <w:rsid w:val="00B36A1C"/>
    <w:rsid w:val="00B36AFD"/>
    <w:rsid w:val="00B36E21"/>
    <w:rsid w:val="00B370CF"/>
    <w:rsid w:val="00B370FE"/>
    <w:rsid w:val="00B372FE"/>
    <w:rsid w:val="00B37452"/>
    <w:rsid w:val="00B3746F"/>
    <w:rsid w:val="00B37549"/>
    <w:rsid w:val="00B3767E"/>
    <w:rsid w:val="00B37733"/>
    <w:rsid w:val="00B377FB"/>
    <w:rsid w:val="00B378AA"/>
    <w:rsid w:val="00B37A31"/>
    <w:rsid w:val="00B37C05"/>
    <w:rsid w:val="00B400F3"/>
    <w:rsid w:val="00B40125"/>
    <w:rsid w:val="00B401CC"/>
    <w:rsid w:val="00B403D9"/>
    <w:rsid w:val="00B40548"/>
    <w:rsid w:val="00B407AD"/>
    <w:rsid w:val="00B407B5"/>
    <w:rsid w:val="00B407BE"/>
    <w:rsid w:val="00B40921"/>
    <w:rsid w:val="00B40D93"/>
    <w:rsid w:val="00B40DE5"/>
    <w:rsid w:val="00B40F30"/>
    <w:rsid w:val="00B40F86"/>
    <w:rsid w:val="00B41071"/>
    <w:rsid w:val="00B410AA"/>
    <w:rsid w:val="00B4114A"/>
    <w:rsid w:val="00B4129D"/>
    <w:rsid w:val="00B416BE"/>
    <w:rsid w:val="00B41873"/>
    <w:rsid w:val="00B41899"/>
    <w:rsid w:val="00B41AC6"/>
    <w:rsid w:val="00B41C53"/>
    <w:rsid w:val="00B41D68"/>
    <w:rsid w:val="00B41F4B"/>
    <w:rsid w:val="00B41F7B"/>
    <w:rsid w:val="00B42092"/>
    <w:rsid w:val="00B421F4"/>
    <w:rsid w:val="00B422DE"/>
    <w:rsid w:val="00B42351"/>
    <w:rsid w:val="00B42425"/>
    <w:rsid w:val="00B42731"/>
    <w:rsid w:val="00B42AF3"/>
    <w:rsid w:val="00B42C9A"/>
    <w:rsid w:val="00B42CF2"/>
    <w:rsid w:val="00B42D23"/>
    <w:rsid w:val="00B42D64"/>
    <w:rsid w:val="00B42D93"/>
    <w:rsid w:val="00B42FD4"/>
    <w:rsid w:val="00B43078"/>
    <w:rsid w:val="00B432BB"/>
    <w:rsid w:val="00B4350D"/>
    <w:rsid w:val="00B435FB"/>
    <w:rsid w:val="00B4367B"/>
    <w:rsid w:val="00B436CF"/>
    <w:rsid w:val="00B4381B"/>
    <w:rsid w:val="00B438F7"/>
    <w:rsid w:val="00B4394E"/>
    <w:rsid w:val="00B439E6"/>
    <w:rsid w:val="00B43B42"/>
    <w:rsid w:val="00B43B87"/>
    <w:rsid w:val="00B43C52"/>
    <w:rsid w:val="00B43C9F"/>
    <w:rsid w:val="00B43DC1"/>
    <w:rsid w:val="00B43E29"/>
    <w:rsid w:val="00B43EAF"/>
    <w:rsid w:val="00B43EB6"/>
    <w:rsid w:val="00B4405F"/>
    <w:rsid w:val="00B4406C"/>
    <w:rsid w:val="00B441A0"/>
    <w:rsid w:val="00B446F0"/>
    <w:rsid w:val="00B44825"/>
    <w:rsid w:val="00B44A38"/>
    <w:rsid w:val="00B44BF6"/>
    <w:rsid w:val="00B44C77"/>
    <w:rsid w:val="00B44C7E"/>
    <w:rsid w:val="00B44E0D"/>
    <w:rsid w:val="00B45050"/>
    <w:rsid w:val="00B450DE"/>
    <w:rsid w:val="00B45267"/>
    <w:rsid w:val="00B454AB"/>
    <w:rsid w:val="00B45560"/>
    <w:rsid w:val="00B45642"/>
    <w:rsid w:val="00B456D7"/>
    <w:rsid w:val="00B4578F"/>
    <w:rsid w:val="00B45E48"/>
    <w:rsid w:val="00B45E80"/>
    <w:rsid w:val="00B45F92"/>
    <w:rsid w:val="00B4600C"/>
    <w:rsid w:val="00B460EF"/>
    <w:rsid w:val="00B46270"/>
    <w:rsid w:val="00B464D7"/>
    <w:rsid w:val="00B465B4"/>
    <w:rsid w:val="00B465FC"/>
    <w:rsid w:val="00B46679"/>
    <w:rsid w:val="00B4670A"/>
    <w:rsid w:val="00B46A4F"/>
    <w:rsid w:val="00B46C83"/>
    <w:rsid w:val="00B46D4D"/>
    <w:rsid w:val="00B4702C"/>
    <w:rsid w:val="00B471B3"/>
    <w:rsid w:val="00B4720C"/>
    <w:rsid w:val="00B47387"/>
    <w:rsid w:val="00B47456"/>
    <w:rsid w:val="00B47469"/>
    <w:rsid w:val="00B477D4"/>
    <w:rsid w:val="00B47983"/>
    <w:rsid w:val="00B47A2C"/>
    <w:rsid w:val="00B47B5E"/>
    <w:rsid w:val="00B47C9E"/>
    <w:rsid w:val="00B47E7C"/>
    <w:rsid w:val="00B502D2"/>
    <w:rsid w:val="00B503B8"/>
    <w:rsid w:val="00B5040D"/>
    <w:rsid w:val="00B50448"/>
    <w:rsid w:val="00B5044A"/>
    <w:rsid w:val="00B50452"/>
    <w:rsid w:val="00B505A9"/>
    <w:rsid w:val="00B506C2"/>
    <w:rsid w:val="00B50863"/>
    <w:rsid w:val="00B50940"/>
    <w:rsid w:val="00B50B44"/>
    <w:rsid w:val="00B50D99"/>
    <w:rsid w:val="00B50DB8"/>
    <w:rsid w:val="00B50FD2"/>
    <w:rsid w:val="00B5103A"/>
    <w:rsid w:val="00B510D0"/>
    <w:rsid w:val="00B511EC"/>
    <w:rsid w:val="00B51361"/>
    <w:rsid w:val="00B51721"/>
    <w:rsid w:val="00B51831"/>
    <w:rsid w:val="00B51BA5"/>
    <w:rsid w:val="00B51BB5"/>
    <w:rsid w:val="00B51D52"/>
    <w:rsid w:val="00B51E12"/>
    <w:rsid w:val="00B51F6F"/>
    <w:rsid w:val="00B52121"/>
    <w:rsid w:val="00B524C4"/>
    <w:rsid w:val="00B525B7"/>
    <w:rsid w:val="00B525D1"/>
    <w:rsid w:val="00B526B9"/>
    <w:rsid w:val="00B52718"/>
    <w:rsid w:val="00B528CC"/>
    <w:rsid w:val="00B52A5C"/>
    <w:rsid w:val="00B52B37"/>
    <w:rsid w:val="00B52BA0"/>
    <w:rsid w:val="00B52CBB"/>
    <w:rsid w:val="00B52DC2"/>
    <w:rsid w:val="00B52DE9"/>
    <w:rsid w:val="00B52DF8"/>
    <w:rsid w:val="00B52EB2"/>
    <w:rsid w:val="00B52ED2"/>
    <w:rsid w:val="00B52F64"/>
    <w:rsid w:val="00B5303F"/>
    <w:rsid w:val="00B5315E"/>
    <w:rsid w:val="00B53360"/>
    <w:rsid w:val="00B53387"/>
    <w:rsid w:val="00B5358B"/>
    <w:rsid w:val="00B5364D"/>
    <w:rsid w:val="00B53673"/>
    <w:rsid w:val="00B537AA"/>
    <w:rsid w:val="00B538AE"/>
    <w:rsid w:val="00B53CAB"/>
    <w:rsid w:val="00B53D95"/>
    <w:rsid w:val="00B54083"/>
    <w:rsid w:val="00B5418F"/>
    <w:rsid w:val="00B54295"/>
    <w:rsid w:val="00B542AF"/>
    <w:rsid w:val="00B543C5"/>
    <w:rsid w:val="00B5448D"/>
    <w:rsid w:val="00B544D3"/>
    <w:rsid w:val="00B54617"/>
    <w:rsid w:val="00B548FE"/>
    <w:rsid w:val="00B54D60"/>
    <w:rsid w:val="00B54EF0"/>
    <w:rsid w:val="00B54F28"/>
    <w:rsid w:val="00B54F39"/>
    <w:rsid w:val="00B54F7E"/>
    <w:rsid w:val="00B550F7"/>
    <w:rsid w:val="00B554BD"/>
    <w:rsid w:val="00B5598E"/>
    <w:rsid w:val="00B55B9C"/>
    <w:rsid w:val="00B55BAF"/>
    <w:rsid w:val="00B55CB1"/>
    <w:rsid w:val="00B55CDB"/>
    <w:rsid w:val="00B55ED2"/>
    <w:rsid w:val="00B55F2C"/>
    <w:rsid w:val="00B55F63"/>
    <w:rsid w:val="00B5600B"/>
    <w:rsid w:val="00B56110"/>
    <w:rsid w:val="00B56191"/>
    <w:rsid w:val="00B562DC"/>
    <w:rsid w:val="00B566B3"/>
    <w:rsid w:val="00B56807"/>
    <w:rsid w:val="00B56808"/>
    <w:rsid w:val="00B5683F"/>
    <w:rsid w:val="00B56869"/>
    <w:rsid w:val="00B56B3D"/>
    <w:rsid w:val="00B56BEB"/>
    <w:rsid w:val="00B56D76"/>
    <w:rsid w:val="00B56E2E"/>
    <w:rsid w:val="00B56F44"/>
    <w:rsid w:val="00B56F57"/>
    <w:rsid w:val="00B56FC3"/>
    <w:rsid w:val="00B57020"/>
    <w:rsid w:val="00B57318"/>
    <w:rsid w:val="00B573BD"/>
    <w:rsid w:val="00B57489"/>
    <w:rsid w:val="00B57784"/>
    <w:rsid w:val="00B57863"/>
    <w:rsid w:val="00B57951"/>
    <w:rsid w:val="00B57A5E"/>
    <w:rsid w:val="00B57A9C"/>
    <w:rsid w:val="00B57B31"/>
    <w:rsid w:val="00B57C50"/>
    <w:rsid w:val="00B57C5E"/>
    <w:rsid w:val="00B57CDC"/>
    <w:rsid w:val="00B57FA3"/>
    <w:rsid w:val="00B601FA"/>
    <w:rsid w:val="00B60272"/>
    <w:rsid w:val="00B602D5"/>
    <w:rsid w:val="00B603B0"/>
    <w:rsid w:val="00B605FA"/>
    <w:rsid w:val="00B60628"/>
    <w:rsid w:val="00B606A1"/>
    <w:rsid w:val="00B607CB"/>
    <w:rsid w:val="00B60925"/>
    <w:rsid w:val="00B60A11"/>
    <w:rsid w:val="00B60AB4"/>
    <w:rsid w:val="00B610E9"/>
    <w:rsid w:val="00B611EA"/>
    <w:rsid w:val="00B6126F"/>
    <w:rsid w:val="00B615BF"/>
    <w:rsid w:val="00B61600"/>
    <w:rsid w:val="00B616EF"/>
    <w:rsid w:val="00B61713"/>
    <w:rsid w:val="00B61716"/>
    <w:rsid w:val="00B61A4F"/>
    <w:rsid w:val="00B61DBC"/>
    <w:rsid w:val="00B61F03"/>
    <w:rsid w:val="00B61F6D"/>
    <w:rsid w:val="00B620A9"/>
    <w:rsid w:val="00B6210C"/>
    <w:rsid w:val="00B623A5"/>
    <w:rsid w:val="00B623E8"/>
    <w:rsid w:val="00B6245D"/>
    <w:rsid w:val="00B62612"/>
    <w:rsid w:val="00B626D0"/>
    <w:rsid w:val="00B627DE"/>
    <w:rsid w:val="00B62912"/>
    <w:rsid w:val="00B62A92"/>
    <w:rsid w:val="00B62AE0"/>
    <w:rsid w:val="00B62CD2"/>
    <w:rsid w:val="00B62D1E"/>
    <w:rsid w:val="00B62DE4"/>
    <w:rsid w:val="00B62DFC"/>
    <w:rsid w:val="00B62F29"/>
    <w:rsid w:val="00B62FDB"/>
    <w:rsid w:val="00B63110"/>
    <w:rsid w:val="00B63213"/>
    <w:rsid w:val="00B632C1"/>
    <w:rsid w:val="00B6344A"/>
    <w:rsid w:val="00B634C0"/>
    <w:rsid w:val="00B63672"/>
    <w:rsid w:val="00B6369E"/>
    <w:rsid w:val="00B6378E"/>
    <w:rsid w:val="00B63844"/>
    <w:rsid w:val="00B63A96"/>
    <w:rsid w:val="00B63BA1"/>
    <w:rsid w:val="00B63BC3"/>
    <w:rsid w:val="00B6425F"/>
    <w:rsid w:val="00B6441D"/>
    <w:rsid w:val="00B64484"/>
    <w:rsid w:val="00B644A2"/>
    <w:rsid w:val="00B6464B"/>
    <w:rsid w:val="00B6482F"/>
    <w:rsid w:val="00B649F7"/>
    <w:rsid w:val="00B64AC5"/>
    <w:rsid w:val="00B64E4B"/>
    <w:rsid w:val="00B64E74"/>
    <w:rsid w:val="00B64F83"/>
    <w:rsid w:val="00B64FAD"/>
    <w:rsid w:val="00B6504A"/>
    <w:rsid w:val="00B650D0"/>
    <w:rsid w:val="00B655EF"/>
    <w:rsid w:val="00B6576E"/>
    <w:rsid w:val="00B657B9"/>
    <w:rsid w:val="00B657C8"/>
    <w:rsid w:val="00B658EB"/>
    <w:rsid w:val="00B65901"/>
    <w:rsid w:val="00B65ABF"/>
    <w:rsid w:val="00B65CB3"/>
    <w:rsid w:val="00B65DC6"/>
    <w:rsid w:val="00B65DD9"/>
    <w:rsid w:val="00B65EAE"/>
    <w:rsid w:val="00B65EC6"/>
    <w:rsid w:val="00B65F03"/>
    <w:rsid w:val="00B65FE7"/>
    <w:rsid w:val="00B66029"/>
    <w:rsid w:val="00B66033"/>
    <w:rsid w:val="00B660D9"/>
    <w:rsid w:val="00B66145"/>
    <w:rsid w:val="00B661D2"/>
    <w:rsid w:val="00B66361"/>
    <w:rsid w:val="00B6645B"/>
    <w:rsid w:val="00B664C8"/>
    <w:rsid w:val="00B664D3"/>
    <w:rsid w:val="00B66642"/>
    <w:rsid w:val="00B66692"/>
    <w:rsid w:val="00B666C0"/>
    <w:rsid w:val="00B667F0"/>
    <w:rsid w:val="00B66C07"/>
    <w:rsid w:val="00B66CBC"/>
    <w:rsid w:val="00B66D83"/>
    <w:rsid w:val="00B66F2C"/>
    <w:rsid w:val="00B66F34"/>
    <w:rsid w:val="00B670F1"/>
    <w:rsid w:val="00B67398"/>
    <w:rsid w:val="00B67603"/>
    <w:rsid w:val="00B677E8"/>
    <w:rsid w:val="00B6782B"/>
    <w:rsid w:val="00B6788A"/>
    <w:rsid w:val="00B678DF"/>
    <w:rsid w:val="00B67AB2"/>
    <w:rsid w:val="00B67BD2"/>
    <w:rsid w:val="00B67D51"/>
    <w:rsid w:val="00B67E38"/>
    <w:rsid w:val="00B67E98"/>
    <w:rsid w:val="00B67F94"/>
    <w:rsid w:val="00B700A2"/>
    <w:rsid w:val="00B702E4"/>
    <w:rsid w:val="00B70770"/>
    <w:rsid w:val="00B707FC"/>
    <w:rsid w:val="00B7082A"/>
    <w:rsid w:val="00B70843"/>
    <w:rsid w:val="00B70860"/>
    <w:rsid w:val="00B708CE"/>
    <w:rsid w:val="00B708D7"/>
    <w:rsid w:val="00B708ED"/>
    <w:rsid w:val="00B7093F"/>
    <w:rsid w:val="00B7095D"/>
    <w:rsid w:val="00B70B33"/>
    <w:rsid w:val="00B70D32"/>
    <w:rsid w:val="00B70D6C"/>
    <w:rsid w:val="00B70DEF"/>
    <w:rsid w:val="00B70E63"/>
    <w:rsid w:val="00B70F65"/>
    <w:rsid w:val="00B710E2"/>
    <w:rsid w:val="00B714DD"/>
    <w:rsid w:val="00B71626"/>
    <w:rsid w:val="00B71657"/>
    <w:rsid w:val="00B71698"/>
    <w:rsid w:val="00B716AF"/>
    <w:rsid w:val="00B716C6"/>
    <w:rsid w:val="00B71742"/>
    <w:rsid w:val="00B7179F"/>
    <w:rsid w:val="00B71810"/>
    <w:rsid w:val="00B71D11"/>
    <w:rsid w:val="00B71F29"/>
    <w:rsid w:val="00B722B8"/>
    <w:rsid w:val="00B722E1"/>
    <w:rsid w:val="00B723D2"/>
    <w:rsid w:val="00B72591"/>
    <w:rsid w:val="00B72644"/>
    <w:rsid w:val="00B7291A"/>
    <w:rsid w:val="00B729A9"/>
    <w:rsid w:val="00B729ED"/>
    <w:rsid w:val="00B72B77"/>
    <w:rsid w:val="00B72C46"/>
    <w:rsid w:val="00B72DFA"/>
    <w:rsid w:val="00B72ECC"/>
    <w:rsid w:val="00B72F94"/>
    <w:rsid w:val="00B73113"/>
    <w:rsid w:val="00B73231"/>
    <w:rsid w:val="00B7328B"/>
    <w:rsid w:val="00B733E2"/>
    <w:rsid w:val="00B73454"/>
    <w:rsid w:val="00B73846"/>
    <w:rsid w:val="00B7392A"/>
    <w:rsid w:val="00B73A32"/>
    <w:rsid w:val="00B73CE2"/>
    <w:rsid w:val="00B73E56"/>
    <w:rsid w:val="00B73E5C"/>
    <w:rsid w:val="00B73E76"/>
    <w:rsid w:val="00B7410C"/>
    <w:rsid w:val="00B741DB"/>
    <w:rsid w:val="00B7434F"/>
    <w:rsid w:val="00B74511"/>
    <w:rsid w:val="00B74775"/>
    <w:rsid w:val="00B747FD"/>
    <w:rsid w:val="00B7481E"/>
    <w:rsid w:val="00B74900"/>
    <w:rsid w:val="00B74975"/>
    <w:rsid w:val="00B74F76"/>
    <w:rsid w:val="00B75024"/>
    <w:rsid w:val="00B75039"/>
    <w:rsid w:val="00B7517D"/>
    <w:rsid w:val="00B75433"/>
    <w:rsid w:val="00B75808"/>
    <w:rsid w:val="00B75BCD"/>
    <w:rsid w:val="00B7600C"/>
    <w:rsid w:val="00B76029"/>
    <w:rsid w:val="00B760CF"/>
    <w:rsid w:val="00B762E9"/>
    <w:rsid w:val="00B7699F"/>
    <w:rsid w:val="00B76A50"/>
    <w:rsid w:val="00B76AE7"/>
    <w:rsid w:val="00B76B68"/>
    <w:rsid w:val="00B77077"/>
    <w:rsid w:val="00B7712B"/>
    <w:rsid w:val="00B77273"/>
    <w:rsid w:val="00B772D9"/>
    <w:rsid w:val="00B7736B"/>
    <w:rsid w:val="00B77524"/>
    <w:rsid w:val="00B7774E"/>
    <w:rsid w:val="00B77C64"/>
    <w:rsid w:val="00B77D38"/>
    <w:rsid w:val="00B77D42"/>
    <w:rsid w:val="00B802D9"/>
    <w:rsid w:val="00B80512"/>
    <w:rsid w:val="00B80859"/>
    <w:rsid w:val="00B808A8"/>
    <w:rsid w:val="00B808F3"/>
    <w:rsid w:val="00B80924"/>
    <w:rsid w:val="00B8093D"/>
    <w:rsid w:val="00B80A33"/>
    <w:rsid w:val="00B80A58"/>
    <w:rsid w:val="00B80BD3"/>
    <w:rsid w:val="00B80D87"/>
    <w:rsid w:val="00B80DAC"/>
    <w:rsid w:val="00B80EF9"/>
    <w:rsid w:val="00B8117C"/>
    <w:rsid w:val="00B81181"/>
    <w:rsid w:val="00B811A3"/>
    <w:rsid w:val="00B81469"/>
    <w:rsid w:val="00B814DD"/>
    <w:rsid w:val="00B817E4"/>
    <w:rsid w:val="00B8184A"/>
    <w:rsid w:val="00B818A1"/>
    <w:rsid w:val="00B819C1"/>
    <w:rsid w:val="00B81AAB"/>
    <w:rsid w:val="00B81B73"/>
    <w:rsid w:val="00B81C97"/>
    <w:rsid w:val="00B81E29"/>
    <w:rsid w:val="00B81F27"/>
    <w:rsid w:val="00B820A7"/>
    <w:rsid w:val="00B821AB"/>
    <w:rsid w:val="00B82306"/>
    <w:rsid w:val="00B823E0"/>
    <w:rsid w:val="00B82486"/>
    <w:rsid w:val="00B82493"/>
    <w:rsid w:val="00B826B8"/>
    <w:rsid w:val="00B82737"/>
    <w:rsid w:val="00B82743"/>
    <w:rsid w:val="00B827CF"/>
    <w:rsid w:val="00B829CD"/>
    <w:rsid w:val="00B829E1"/>
    <w:rsid w:val="00B82DDC"/>
    <w:rsid w:val="00B82F07"/>
    <w:rsid w:val="00B83386"/>
    <w:rsid w:val="00B83395"/>
    <w:rsid w:val="00B8340E"/>
    <w:rsid w:val="00B83A31"/>
    <w:rsid w:val="00B83A74"/>
    <w:rsid w:val="00B83AE2"/>
    <w:rsid w:val="00B83C1F"/>
    <w:rsid w:val="00B83D51"/>
    <w:rsid w:val="00B83F48"/>
    <w:rsid w:val="00B84213"/>
    <w:rsid w:val="00B8438C"/>
    <w:rsid w:val="00B844A3"/>
    <w:rsid w:val="00B8458F"/>
    <w:rsid w:val="00B847D5"/>
    <w:rsid w:val="00B84953"/>
    <w:rsid w:val="00B84B76"/>
    <w:rsid w:val="00B84B8E"/>
    <w:rsid w:val="00B84C24"/>
    <w:rsid w:val="00B84CFA"/>
    <w:rsid w:val="00B84E54"/>
    <w:rsid w:val="00B84F84"/>
    <w:rsid w:val="00B85123"/>
    <w:rsid w:val="00B852E4"/>
    <w:rsid w:val="00B854C6"/>
    <w:rsid w:val="00B8555F"/>
    <w:rsid w:val="00B855A1"/>
    <w:rsid w:val="00B855CD"/>
    <w:rsid w:val="00B85652"/>
    <w:rsid w:val="00B85808"/>
    <w:rsid w:val="00B858CB"/>
    <w:rsid w:val="00B858D1"/>
    <w:rsid w:val="00B859B2"/>
    <w:rsid w:val="00B85D6C"/>
    <w:rsid w:val="00B85EA7"/>
    <w:rsid w:val="00B85EAF"/>
    <w:rsid w:val="00B85F6C"/>
    <w:rsid w:val="00B85FF1"/>
    <w:rsid w:val="00B8629A"/>
    <w:rsid w:val="00B8667F"/>
    <w:rsid w:val="00B86B5E"/>
    <w:rsid w:val="00B86BCF"/>
    <w:rsid w:val="00B86E9B"/>
    <w:rsid w:val="00B86FA6"/>
    <w:rsid w:val="00B8718B"/>
    <w:rsid w:val="00B871D2"/>
    <w:rsid w:val="00B87253"/>
    <w:rsid w:val="00B874F2"/>
    <w:rsid w:val="00B87572"/>
    <w:rsid w:val="00B87591"/>
    <w:rsid w:val="00B87C2B"/>
    <w:rsid w:val="00B9000D"/>
    <w:rsid w:val="00B9005A"/>
    <w:rsid w:val="00B901B1"/>
    <w:rsid w:val="00B901CD"/>
    <w:rsid w:val="00B90200"/>
    <w:rsid w:val="00B9043C"/>
    <w:rsid w:val="00B904EC"/>
    <w:rsid w:val="00B906FA"/>
    <w:rsid w:val="00B90827"/>
    <w:rsid w:val="00B90870"/>
    <w:rsid w:val="00B908FF"/>
    <w:rsid w:val="00B909D0"/>
    <w:rsid w:val="00B90A12"/>
    <w:rsid w:val="00B90D06"/>
    <w:rsid w:val="00B91249"/>
    <w:rsid w:val="00B91265"/>
    <w:rsid w:val="00B91280"/>
    <w:rsid w:val="00B91296"/>
    <w:rsid w:val="00B9139F"/>
    <w:rsid w:val="00B913E9"/>
    <w:rsid w:val="00B91625"/>
    <w:rsid w:val="00B91C98"/>
    <w:rsid w:val="00B91D76"/>
    <w:rsid w:val="00B91E03"/>
    <w:rsid w:val="00B92103"/>
    <w:rsid w:val="00B92189"/>
    <w:rsid w:val="00B9221F"/>
    <w:rsid w:val="00B92223"/>
    <w:rsid w:val="00B924AB"/>
    <w:rsid w:val="00B92528"/>
    <w:rsid w:val="00B925F9"/>
    <w:rsid w:val="00B92641"/>
    <w:rsid w:val="00B92717"/>
    <w:rsid w:val="00B927B1"/>
    <w:rsid w:val="00B92A3B"/>
    <w:rsid w:val="00B92E25"/>
    <w:rsid w:val="00B92FF7"/>
    <w:rsid w:val="00B9301E"/>
    <w:rsid w:val="00B93206"/>
    <w:rsid w:val="00B93661"/>
    <w:rsid w:val="00B9389A"/>
    <w:rsid w:val="00B9392F"/>
    <w:rsid w:val="00B93A08"/>
    <w:rsid w:val="00B93DBF"/>
    <w:rsid w:val="00B93ED1"/>
    <w:rsid w:val="00B940FC"/>
    <w:rsid w:val="00B941F8"/>
    <w:rsid w:val="00B94209"/>
    <w:rsid w:val="00B94230"/>
    <w:rsid w:val="00B942B3"/>
    <w:rsid w:val="00B946E4"/>
    <w:rsid w:val="00B94777"/>
    <w:rsid w:val="00B947CE"/>
    <w:rsid w:val="00B947DB"/>
    <w:rsid w:val="00B948AF"/>
    <w:rsid w:val="00B94971"/>
    <w:rsid w:val="00B9497C"/>
    <w:rsid w:val="00B94AEA"/>
    <w:rsid w:val="00B94B98"/>
    <w:rsid w:val="00B94CB4"/>
    <w:rsid w:val="00B94D5D"/>
    <w:rsid w:val="00B94DB5"/>
    <w:rsid w:val="00B95603"/>
    <w:rsid w:val="00B957BA"/>
    <w:rsid w:val="00B957BE"/>
    <w:rsid w:val="00B958B7"/>
    <w:rsid w:val="00B95D46"/>
    <w:rsid w:val="00B95DD7"/>
    <w:rsid w:val="00B95F18"/>
    <w:rsid w:val="00B96320"/>
    <w:rsid w:val="00B96546"/>
    <w:rsid w:val="00B967A0"/>
    <w:rsid w:val="00B96943"/>
    <w:rsid w:val="00B96A46"/>
    <w:rsid w:val="00B96C55"/>
    <w:rsid w:val="00B96FB6"/>
    <w:rsid w:val="00B96FDB"/>
    <w:rsid w:val="00B97022"/>
    <w:rsid w:val="00B970B7"/>
    <w:rsid w:val="00B97129"/>
    <w:rsid w:val="00B9734E"/>
    <w:rsid w:val="00B97431"/>
    <w:rsid w:val="00B9747D"/>
    <w:rsid w:val="00B974BE"/>
    <w:rsid w:val="00B97550"/>
    <w:rsid w:val="00B97893"/>
    <w:rsid w:val="00B97975"/>
    <w:rsid w:val="00B97C2E"/>
    <w:rsid w:val="00B97C36"/>
    <w:rsid w:val="00BA0029"/>
    <w:rsid w:val="00BA00B1"/>
    <w:rsid w:val="00BA022A"/>
    <w:rsid w:val="00BA039B"/>
    <w:rsid w:val="00BA0526"/>
    <w:rsid w:val="00BA0618"/>
    <w:rsid w:val="00BA0670"/>
    <w:rsid w:val="00BA07D0"/>
    <w:rsid w:val="00BA0A8B"/>
    <w:rsid w:val="00BA0B27"/>
    <w:rsid w:val="00BA0CA0"/>
    <w:rsid w:val="00BA0DE4"/>
    <w:rsid w:val="00BA0F32"/>
    <w:rsid w:val="00BA1181"/>
    <w:rsid w:val="00BA1228"/>
    <w:rsid w:val="00BA128D"/>
    <w:rsid w:val="00BA13DF"/>
    <w:rsid w:val="00BA1450"/>
    <w:rsid w:val="00BA1457"/>
    <w:rsid w:val="00BA14F0"/>
    <w:rsid w:val="00BA1574"/>
    <w:rsid w:val="00BA16F0"/>
    <w:rsid w:val="00BA17AB"/>
    <w:rsid w:val="00BA17FE"/>
    <w:rsid w:val="00BA1941"/>
    <w:rsid w:val="00BA19AB"/>
    <w:rsid w:val="00BA19CD"/>
    <w:rsid w:val="00BA1A35"/>
    <w:rsid w:val="00BA1AE7"/>
    <w:rsid w:val="00BA1B10"/>
    <w:rsid w:val="00BA1E01"/>
    <w:rsid w:val="00BA1E1F"/>
    <w:rsid w:val="00BA1E47"/>
    <w:rsid w:val="00BA1E9F"/>
    <w:rsid w:val="00BA20A2"/>
    <w:rsid w:val="00BA21C5"/>
    <w:rsid w:val="00BA229D"/>
    <w:rsid w:val="00BA2398"/>
    <w:rsid w:val="00BA25AB"/>
    <w:rsid w:val="00BA2612"/>
    <w:rsid w:val="00BA291A"/>
    <w:rsid w:val="00BA2BA2"/>
    <w:rsid w:val="00BA2C23"/>
    <w:rsid w:val="00BA2E47"/>
    <w:rsid w:val="00BA2E9E"/>
    <w:rsid w:val="00BA31FA"/>
    <w:rsid w:val="00BA32DC"/>
    <w:rsid w:val="00BA338B"/>
    <w:rsid w:val="00BA33BC"/>
    <w:rsid w:val="00BA3430"/>
    <w:rsid w:val="00BA35A4"/>
    <w:rsid w:val="00BA362C"/>
    <w:rsid w:val="00BA3750"/>
    <w:rsid w:val="00BA3763"/>
    <w:rsid w:val="00BA38E9"/>
    <w:rsid w:val="00BA39AE"/>
    <w:rsid w:val="00BA39C4"/>
    <w:rsid w:val="00BA3A31"/>
    <w:rsid w:val="00BA3CB1"/>
    <w:rsid w:val="00BA3D17"/>
    <w:rsid w:val="00BA3D83"/>
    <w:rsid w:val="00BA3D9A"/>
    <w:rsid w:val="00BA3EFD"/>
    <w:rsid w:val="00BA4047"/>
    <w:rsid w:val="00BA40B8"/>
    <w:rsid w:val="00BA43DB"/>
    <w:rsid w:val="00BA44C3"/>
    <w:rsid w:val="00BA44DB"/>
    <w:rsid w:val="00BA451F"/>
    <w:rsid w:val="00BA4527"/>
    <w:rsid w:val="00BA45A4"/>
    <w:rsid w:val="00BA45A7"/>
    <w:rsid w:val="00BA47B3"/>
    <w:rsid w:val="00BA495F"/>
    <w:rsid w:val="00BA49C4"/>
    <w:rsid w:val="00BA4E56"/>
    <w:rsid w:val="00BA4E68"/>
    <w:rsid w:val="00BA4F1B"/>
    <w:rsid w:val="00BA54C5"/>
    <w:rsid w:val="00BA5743"/>
    <w:rsid w:val="00BA59E1"/>
    <w:rsid w:val="00BA5B3B"/>
    <w:rsid w:val="00BA5B69"/>
    <w:rsid w:val="00BA5E37"/>
    <w:rsid w:val="00BA5F0C"/>
    <w:rsid w:val="00BA5F85"/>
    <w:rsid w:val="00BA6046"/>
    <w:rsid w:val="00BA61D0"/>
    <w:rsid w:val="00BA6550"/>
    <w:rsid w:val="00BA6590"/>
    <w:rsid w:val="00BA6739"/>
    <w:rsid w:val="00BA6808"/>
    <w:rsid w:val="00BA697A"/>
    <w:rsid w:val="00BA69CE"/>
    <w:rsid w:val="00BA6B8D"/>
    <w:rsid w:val="00BA6BF0"/>
    <w:rsid w:val="00BA6CCF"/>
    <w:rsid w:val="00BA6E64"/>
    <w:rsid w:val="00BA6FC7"/>
    <w:rsid w:val="00BA700D"/>
    <w:rsid w:val="00BA722B"/>
    <w:rsid w:val="00BA72D9"/>
    <w:rsid w:val="00BA72F4"/>
    <w:rsid w:val="00BA7317"/>
    <w:rsid w:val="00BA7640"/>
    <w:rsid w:val="00BA771F"/>
    <w:rsid w:val="00BA77CF"/>
    <w:rsid w:val="00BA78CC"/>
    <w:rsid w:val="00BA79EE"/>
    <w:rsid w:val="00BA7A58"/>
    <w:rsid w:val="00BA7B20"/>
    <w:rsid w:val="00BA7BE6"/>
    <w:rsid w:val="00BA7C03"/>
    <w:rsid w:val="00BA7D63"/>
    <w:rsid w:val="00BA7F3B"/>
    <w:rsid w:val="00BA7FA5"/>
    <w:rsid w:val="00BB000D"/>
    <w:rsid w:val="00BB0067"/>
    <w:rsid w:val="00BB02AF"/>
    <w:rsid w:val="00BB040B"/>
    <w:rsid w:val="00BB046C"/>
    <w:rsid w:val="00BB054E"/>
    <w:rsid w:val="00BB0592"/>
    <w:rsid w:val="00BB072D"/>
    <w:rsid w:val="00BB08FF"/>
    <w:rsid w:val="00BB0A1B"/>
    <w:rsid w:val="00BB0A4A"/>
    <w:rsid w:val="00BB0A96"/>
    <w:rsid w:val="00BB0A9D"/>
    <w:rsid w:val="00BB0BBA"/>
    <w:rsid w:val="00BB0BD2"/>
    <w:rsid w:val="00BB0C41"/>
    <w:rsid w:val="00BB0CA3"/>
    <w:rsid w:val="00BB0CBD"/>
    <w:rsid w:val="00BB0FBF"/>
    <w:rsid w:val="00BB14A2"/>
    <w:rsid w:val="00BB14E7"/>
    <w:rsid w:val="00BB1B88"/>
    <w:rsid w:val="00BB1C02"/>
    <w:rsid w:val="00BB1CC9"/>
    <w:rsid w:val="00BB1DE3"/>
    <w:rsid w:val="00BB1F26"/>
    <w:rsid w:val="00BB1F42"/>
    <w:rsid w:val="00BB1F8E"/>
    <w:rsid w:val="00BB21E5"/>
    <w:rsid w:val="00BB22CF"/>
    <w:rsid w:val="00BB23AB"/>
    <w:rsid w:val="00BB2448"/>
    <w:rsid w:val="00BB2514"/>
    <w:rsid w:val="00BB2613"/>
    <w:rsid w:val="00BB2BEC"/>
    <w:rsid w:val="00BB2F6C"/>
    <w:rsid w:val="00BB3070"/>
    <w:rsid w:val="00BB30B7"/>
    <w:rsid w:val="00BB31C5"/>
    <w:rsid w:val="00BB321B"/>
    <w:rsid w:val="00BB3258"/>
    <w:rsid w:val="00BB32CE"/>
    <w:rsid w:val="00BB3612"/>
    <w:rsid w:val="00BB3707"/>
    <w:rsid w:val="00BB372D"/>
    <w:rsid w:val="00BB3792"/>
    <w:rsid w:val="00BB37D9"/>
    <w:rsid w:val="00BB3B78"/>
    <w:rsid w:val="00BB3CB2"/>
    <w:rsid w:val="00BB3D04"/>
    <w:rsid w:val="00BB3D85"/>
    <w:rsid w:val="00BB3F9A"/>
    <w:rsid w:val="00BB3FBE"/>
    <w:rsid w:val="00BB419D"/>
    <w:rsid w:val="00BB41F7"/>
    <w:rsid w:val="00BB4328"/>
    <w:rsid w:val="00BB451F"/>
    <w:rsid w:val="00BB46F9"/>
    <w:rsid w:val="00BB493F"/>
    <w:rsid w:val="00BB4A80"/>
    <w:rsid w:val="00BB4D0F"/>
    <w:rsid w:val="00BB4EAB"/>
    <w:rsid w:val="00BB52E5"/>
    <w:rsid w:val="00BB530B"/>
    <w:rsid w:val="00BB53BC"/>
    <w:rsid w:val="00BB5496"/>
    <w:rsid w:val="00BB560A"/>
    <w:rsid w:val="00BB577F"/>
    <w:rsid w:val="00BB57B9"/>
    <w:rsid w:val="00BB5B09"/>
    <w:rsid w:val="00BB5B1D"/>
    <w:rsid w:val="00BB5C1B"/>
    <w:rsid w:val="00BB5D54"/>
    <w:rsid w:val="00BB5D6F"/>
    <w:rsid w:val="00BB5DC5"/>
    <w:rsid w:val="00BB5ED8"/>
    <w:rsid w:val="00BB5EEF"/>
    <w:rsid w:val="00BB603A"/>
    <w:rsid w:val="00BB605D"/>
    <w:rsid w:val="00BB639C"/>
    <w:rsid w:val="00BB6CFA"/>
    <w:rsid w:val="00BB6E2A"/>
    <w:rsid w:val="00BB6E4C"/>
    <w:rsid w:val="00BB70EB"/>
    <w:rsid w:val="00BB7145"/>
    <w:rsid w:val="00BB7344"/>
    <w:rsid w:val="00BB73A5"/>
    <w:rsid w:val="00BB747C"/>
    <w:rsid w:val="00BB7590"/>
    <w:rsid w:val="00BB795C"/>
    <w:rsid w:val="00BB7A64"/>
    <w:rsid w:val="00BB7BA9"/>
    <w:rsid w:val="00BB7D30"/>
    <w:rsid w:val="00BC00BF"/>
    <w:rsid w:val="00BC0184"/>
    <w:rsid w:val="00BC02F9"/>
    <w:rsid w:val="00BC0409"/>
    <w:rsid w:val="00BC04D1"/>
    <w:rsid w:val="00BC05A6"/>
    <w:rsid w:val="00BC06C9"/>
    <w:rsid w:val="00BC094E"/>
    <w:rsid w:val="00BC0E7C"/>
    <w:rsid w:val="00BC0F22"/>
    <w:rsid w:val="00BC0F94"/>
    <w:rsid w:val="00BC0FF1"/>
    <w:rsid w:val="00BC1001"/>
    <w:rsid w:val="00BC11E4"/>
    <w:rsid w:val="00BC1302"/>
    <w:rsid w:val="00BC1329"/>
    <w:rsid w:val="00BC16D0"/>
    <w:rsid w:val="00BC1719"/>
    <w:rsid w:val="00BC1770"/>
    <w:rsid w:val="00BC1821"/>
    <w:rsid w:val="00BC18DD"/>
    <w:rsid w:val="00BC1989"/>
    <w:rsid w:val="00BC1DDF"/>
    <w:rsid w:val="00BC1DFF"/>
    <w:rsid w:val="00BC1F0C"/>
    <w:rsid w:val="00BC2369"/>
    <w:rsid w:val="00BC23F8"/>
    <w:rsid w:val="00BC270A"/>
    <w:rsid w:val="00BC283D"/>
    <w:rsid w:val="00BC2993"/>
    <w:rsid w:val="00BC2AE5"/>
    <w:rsid w:val="00BC2C3A"/>
    <w:rsid w:val="00BC2C91"/>
    <w:rsid w:val="00BC3122"/>
    <w:rsid w:val="00BC3197"/>
    <w:rsid w:val="00BC3AB2"/>
    <w:rsid w:val="00BC3DAE"/>
    <w:rsid w:val="00BC4131"/>
    <w:rsid w:val="00BC4152"/>
    <w:rsid w:val="00BC426B"/>
    <w:rsid w:val="00BC43BA"/>
    <w:rsid w:val="00BC4536"/>
    <w:rsid w:val="00BC4558"/>
    <w:rsid w:val="00BC4724"/>
    <w:rsid w:val="00BC47B4"/>
    <w:rsid w:val="00BC48D3"/>
    <w:rsid w:val="00BC4A68"/>
    <w:rsid w:val="00BC4AA0"/>
    <w:rsid w:val="00BC4AF1"/>
    <w:rsid w:val="00BC4B4B"/>
    <w:rsid w:val="00BC4BAB"/>
    <w:rsid w:val="00BC4D02"/>
    <w:rsid w:val="00BC4D52"/>
    <w:rsid w:val="00BC4DDD"/>
    <w:rsid w:val="00BC5003"/>
    <w:rsid w:val="00BC51AD"/>
    <w:rsid w:val="00BC544B"/>
    <w:rsid w:val="00BC563E"/>
    <w:rsid w:val="00BC5653"/>
    <w:rsid w:val="00BC57E8"/>
    <w:rsid w:val="00BC57F3"/>
    <w:rsid w:val="00BC59C4"/>
    <w:rsid w:val="00BC5A4F"/>
    <w:rsid w:val="00BC5DA0"/>
    <w:rsid w:val="00BC5DDC"/>
    <w:rsid w:val="00BC5EA2"/>
    <w:rsid w:val="00BC5EF3"/>
    <w:rsid w:val="00BC5F26"/>
    <w:rsid w:val="00BC5F3E"/>
    <w:rsid w:val="00BC5FD6"/>
    <w:rsid w:val="00BC5FEF"/>
    <w:rsid w:val="00BC6096"/>
    <w:rsid w:val="00BC61F4"/>
    <w:rsid w:val="00BC640A"/>
    <w:rsid w:val="00BC65AA"/>
    <w:rsid w:val="00BC6958"/>
    <w:rsid w:val="00BC6A84"/>
    <w:rsid w:val="00BC6B0B"/>
    <w:rsid w:val="00BC6DDA"/>
    <w:rsid w:val="00BC6F25"/>
    <w:rsid w:val="00BC7110"/>
    <w:rsid w:val="00BC71EA"/>
    <w:rsid w:val="00BC71FC"/>
    <w:rsid w:val="00BC7547"/>
    <w:rsid w:val="00BC76FC"/>
    <w:rsid w:val="00BC775C"/>
    <w:rsid w:val="00BC78A3"/>
    <w:rsid w:val="00BC78DF"/>
    <w:rsid w:val="00BC7922"/>
    <w:rsid w:val="00BC7A88"/>
    <w:rsid w:val="00BC7B2F"/>
    <w:rsid w:val="00BC7B59"/>
    <w:rsid w:val="00BC7CDF"/>
    <w:rsid w:val="00BC7D43"/>
    <w:rsid w:val="00BC7D7F"/>
    <w:rsid w:val="00BC7DE9"/>
    <w:rsid w:val="00BC7E4F"/>
    <w:rsid w:val="00BC7E93"/>
    <w:rsid w:val="00BC7F7D"/>
    <w:rsid w:val="00BD01C9"/>
    <w:rsid w:val="00BD01D3"/>
    <w:rsid w:val="00BD0256"/>
    <w:rsid w:val="00BD03E9"/>
    <w:rsid w:val="00BD0467"/>
    <w:rsid w:val="00BD04CF"/>
    <w:rsid w:val="00BD051D"/>
    <w:rsid w:val="00BD07D4"/>
    <w:rsid w:val="00BD0928"/>
    <w:rsid w:val="00BD09F2"/>
    <w:rsid w:val="00BD0D0E"/>
    <w:rsid w:val="00BD0D69"/>
    <w:rsid w:val="00BD0E8F"/>
    <w:rsid w:val="00BD0F10"/>
    <w:rsid w:val="00BD0F1D"/>
    <w:rsid w:val="00BD11E7"/>
    <w:rsid w:val="00BD127A"/>
    <w:rsid w:val="00BD12FF"/>
    <w:rsid w:val="00BD139A"/>
    <w:rsid w:val="00BD143B"/>
    <w:rsid w:val="00BD152F"/>
    <w:rsid w:val="00BD1538"/>
    <w:rsid w:val="00BD15F7"/>
    <w:rsid w:val="00BD1612"/>
    <w:rsid w:val="00BD161A"/>
    <w:rsid w:val="00BD1688"/>
    <w:rsid w:val="00BD187C"/>
    <w:rsid w:val="00BD19D0"/>
    <w:rsid w:val="00BD1BC7"/>
    <w:rsid w:val="00BD1C34"/>
    <w:rsid w:val="00BD1CF9"/>
    <w:rsid w:val="00BD1FF7"/>
    <w:rsid w:val="00BD2164"/>
    <w:rsid w:val="00BD243C"/>
    <w:rsid w:val="00BD24AC"/>
    <w:rsid w:val="00BD263E"/>
    <w:rsid w:val="00BD2865"/>
    <w:rsid w:val="00BD2E8D"/>
    <w:rsid w:val="00BD2FBF"/>
    <w:rsid w:val="00BD3024"/>
    <w:rsid w:val="00BD3089"/>
    <w:rsid w:val="00BD3301"/>
    <w:rsid w:val="00BD3561"/>
    <w:rsid w:val="00BD35D8"/>
    <w:rsid w:val="00BD369F"/>
    <w:rsid w:val="00BD37BC"/>
    <w:rsid w:val="00BD3848"/>
    <w:rsid w:val="00BD3874"/>
    <w:rsid w:val="00BD38D1"/>
    <w:rsid w:val="00BD3993"/>
    <w:rsid w:val="00BD3AF3"/>
    <w:rsid w:val="00BD3C8C"/>
    <w:rsid w:val="00BD3CBA"/>
    <w:rsid w:val="00BD3DE7"/>
    <w:rsid w:val="00BD3F20"/>
    <w:rsid w:val="00BD4023"/>
    <w:rsid w:val="00BD405C"/>
    <w:rsid w:val="00BD413F"/>
    <w:rsid w:val="00BD41F4"/>
    <w:rsid w:val="00BD4435"/>
    <w:rsid w:val="00BD44B2"/>
    <w:rsid w:val="00BD4793"/>
    <w:rsid w:val="00BD4865"/>
    <w:rsid w:val="00BD4A25"/>
    <w:rsid w:val="00BD4A3B"/>
    <w:rsid w:val="00BD4AA8"/>
    <w:rsid w:val="00BD4C74"/>
    <w:rsid w:val="00BD4D16"/>
    <w:rsid w:val="00BD4EE9"/>
    <w:rsid w:val="00BD5039"/>
    <w:rsid w:val="00BD5048"/>
    <w:rsid w:val="00BD5051"/>
    <w:rsid w:val="00BD507E"/>
    <w:rsid w:val="00BD560A"/>
    <w:rsid w:val="00BD560F"/>
    <w:rsid w:val="00BD57CE"/>
    <w:rsid w:val="00BD5967"/>
    <w:rsid w:val="00BD5AFB"/>
    <w:rsid w:val="00BD5E2A"/>
    <w:rsid w:val="00BD5E2B"/>
    <w:rsid w:val="00BD5E5D"/>
    <w:rsid w:val="00BD600B"/>
    <w:rsid w:val="00BD61BE"/>
    <w:rsid w:val="00BD6227"/>
    <w:rsid w:val="00BD637C"/>
    <w:rsid w:val="00BD6742"/>
    <w:rsid w:val="00BD68D7"/>
    <w:rsid w:val="00BD6AD2"/>
    <w:rsid w:val="00BD6B46"/>
    <w:rsid w:val="00BD6C30"/>
    <w:rsid w:val="00BD6C53"/>
    <w:rsid w:val="00BD6C70"/>
    <w:rsid w:val="00BD6E51"/>
    <w:rsid w:val="00BD6FD5"/>
    <w:rsid w:val="00BD70A6"/>
    <w:rsid w:val="00BD7105"/>
    <w:rsid w:val="00BD7268"/>
    <w:rsid w:val="00BD734D"/>
    <w:rsid w:val="00BD73EB"/>
    <w:rsid w:val="00BD7871"/>
    <w:rsid w:val="00BD78CE"/>
    <w:rsid w:val="00BD7BAA"/>
    <w:rsid w:val="00BD7C66"/>
    <w:rsid w:val="00BD7F87"/>
    <w:rsid w:val="00BDF074"/>
    <w:rsid w:val="00BE0455"/>
    <w:rsid w:val="00BE06CF"/>
    <w:rsid w:val="00BE06FF"/>
    <w:rsid w:val="00BE0742"/>
    <w:rsid w:val="00BE0A21"/>
    <w:rsid w:val="00BE0B3F"/>
    <w:rsid w:val="00BE0C9B"/>
    <w:rsid w:val="00BE0F3E"/>
    <w:rsid w:val="00BE10B1"/>
    <w:rsid w:val="00BE11D6"/>
    <w:rsid w:val="00BE12A6"/>
    <w:rsid w:val="00BE1494"/>
    <w:rsid w:val="00BE1BC9"/>
    <w:rsid w:val="00BE1C39"/>
    <w:rsid w:val="00BE1E11"/>
    <w:rsid w:val="00BE1F45"/>
    <w:rsid w:val="00BE1FA7"/>
    <w:rsid w:val="00BE20D9"/>
    <w:rsid w:val="00BE20E5"/>
    <w:rsid w:val="00BE21C1"/>
    <w:rsid w:val="00BE2246"/>
    <w:rsid w:val="00BE243A"/>
    <w:rsid w:val="00BE248E"/>
    <w:rsid w:val="00BE2543"/>
    <w:rsid w:val="00BE27F5"/>
    <w:rsid w:val="00BE289D"/>
    <w:rsid w:val="00BE2A57"/>
    <w:rsid w:val="00BE2AD4"/>
    <w:rsid w:val="00BE2C0E"/>
    <w:rsid w:val="00BE2C29"/>
    <w:rsid w:val="00BE2C50"/>
    <w:rsid w:val="00BE2E3C"/>
    <w:rsid w:val="00BE2F11"/>
    <w:rsid w:val="00BE3211"/>
    <w:rsid w:val="00BE3463"/>
    <w:rsid w:val="00BE36E6"/>
    <w:rsid w:val="00BE3754"/>
    <w:rsid w:val="00BE381C"/>
    <w:rsid w:val="00BE3872"/>
    <w:rsid w:val="00BE39A6"/>
    <w:rsid w:val="00BE39D4"/>
    <w:rsid w:val="00BE39F2"/>
    <w:rsid w:val="00BE3BA4"/>
    <w:rsid w:val="00BE3C86"/>
    <w:rsid w:val="00BE3C9D"/>
    <w:rsid w:val="00BE3D4B"/>
    <w:rsid w:val="00BE3F74"/>
    <w:rsid w:val="00BE4153"/>
    <w:rsid w:val="00BE415E"/>
    <w:rsid w:val="00BE42F6"/>
    <w:rsid w:val="00BE45AC"/>
    <w:rsid w:val="00BE4959"/>
    <w:rsid w:val="00BE4CFD"/>
    <w:rsid w:val="00BE4D0C"/>
    <w:rsid w:val="00BE4D80"/>
    <w:rsid w:val="00BE4EDA"/>
    <w:rsid w:val="00BE4F50"/>
    <w:rsid w:val="00BE5071"/>
    <w:rsid w:val="00BE5102"/>
    <w:rsid w:val="00BE518B"/>
    <w:rsid w:val="00BE5222"/>
    <w:rsid w:val="00BE530A"/>
    <w:rsid w:val="00BE5651"/>
    <w:rsid w:val="00BE568A"/>
    <w:rsid w:val="00BE578B"/>
    <w:rsid w:val="00BE5A30"/>
    <w:rsid w:val="00BE5ABF"/>
    <w:rsid w:val="00BE5BB4"/>
    <w:rsid w:val="00BE5DFF"/>
    <w:rsid w:val="00BE5EA1"/>
    <w:rsid w:val="00BE5F68"/>
    <w:rsid w:val="00BE5F7C"/>
    <w:rsid w:val="00BE5FC8"/>
    <w:rsid w:val="00BE61EA"/>
    <w:rsid w:val="00BE6476"/>
    <w:rsid w:val="00BE6558"/>
    <w:rsid w:val="00BE6600"/>
    <w:rsid w:val="00BE664D"/>
    <w:rsid w:val="00BE673E"/>
    <w:rsid w:val="00BE68C7"/>
    <w:rsid w:val="00BE6C1A"/>
    <w:rsid w:val="00BE6D64"/>
    <w:rsid w:val="00BE6DB4"/>
    <w:rsid w:val="00BE6F8D"/>
    <w:rsid w:val="00BE7117"/>
    <w:rsid w:val="00BE716D"/>
    <w:rsid w:val="00BE717B"/>
    <w:rsid w:val="00BE72A2"/>
    <w:rsid w:val="00BE75A1"/>
    <w:rsid w:val="00BE75D5"/>
    <w:rsid w:val="00BE7D17"/>
    <w:rsid w:val="00BF012A"/>
    <w:rsid w:val="00BF020F"/>
    <w:rsid w:val="00BF023A"/>
    <w:rsid w:val="00BF02E2"/>
    <w:rsid w:val="00BF0432"/>
    <w:rsid w:val="00BF0840"/>
    <w:rsid w:val="00BF0951"/>
    <w:rsid w:val="00BF0956"/>
    <w:rsid w:val="00BF0B10"/>
    <w:rsid w:val="00BF0B96"/>
    <w:rsid w:val="00BF1398"/>
    <w:rsid w:val="00BF1460"/>
    <w:rsid w:val="00BF1520"/>
    <w:rsid w:val="00BF15FB"/>
    <w:rsid w:val="00BF1622"/>
    <w:rsid w:val="00BF16B8"/>
    <w:rsid w:val="00BF197E"/>
    <w:rsid w:val="00BF1C24"/>
    <w:rsid w:val="00BF1CEC"/>
    <w:rsid w:val="00BF1EAC"/>
    <w:rsid w:val="00BF1F2E"/>
    <w:rsid w:val="00BF200B"/>
    <w:rsid w:val="00BF2131"/>
    <w:rsid w:val="00BF22BA"/>
    <w:rsid w:val="00BF2329"/>
    <w:rsid w:val="00BF2535"/>
    <w:rsid w:val="00BF25AA"/>
    <w:rsid w:val="00BF2643"/>
    <w:rsid w:val="00BF2ACC"/>
    <w:rsid w:val="00BF2B65"/>
    <w:rsid w:val="00BF2C01"/>
    <w:rsid w:val="00BF2CD0"/>
    <w:rsid w:val="00BF2D2C"/>
    <w:rsid w:val="00BF30AC"/>
    <w:rsid w:val="00BF3241"/>
    <w:rsid w:val="00BF34FD"/>
    <w:rsid w:val="00BF3650"/>
    <w:rsid w:val="00BF36C2"/>
    <w:rsid w:val="00BF38DA"/>
    <w:rsid w:val="00BF3A4A"/>
    <w:rsid w:val="00BF3A98"/>
    <w:rsid w:val="00BF3B4E"/>
    <w:rsid w:val="00BF3F42"/>
    <w:rsid w:val="00BF4176"/>
    <w:rsid w:val="00BF41AD"/>
    <w:rsid w:val="00BF44EF"/>
    <w:rsid w:val="00BF463B"/>
    <w:rsid w:val="00BF471D"/>
    <w:rsid w:val="00BF471E"/>
    <w:rsid w:val="00BF489C"/>
    <w:rsid w:val="00BF4A2E"/>
    <w:rsid w:val="00BF4B5A"/>
    <w:rsid w:val="00BF4CA1"/>
    <w:rsid w:val="00BF4CEF"/>
    <w:rsid w:val="00BF4D1C"/>
    <w:rsid w:val="00BF4D50"/>
    <w:rsid w:val="00BF4DD9"/>
    <w:rsid w:val="00BF4F52"/>
    <w:rsid w:val="00BF50D0"/>
    <w:rsid w:val="00BF50FD"/>
    <w:rsid w:val="00BF525C"/>
    <w:rsid w:val="00BF5320"/>
    <w:rsid w:val="00BF53F2"/>
    <w:rsid w:val="00BF5596"/>
    <w:rsid w:val="00BF55D3"/>
    <w:rsid w:val="00BF578C"/>
    <w:rsid w:val="00BF59A1"/>
    <w:rsid w:val="00BF5CA8"/>
    <w:rsid w:val="00BF5E2D"/>
    <w:rsid w:val="00BF6036"/>
    <w:rsid w:val="00BF6085"/>
    <w:rsid w:val="00BF60CF"/>
    <w:rsid w:val="00BF6795"/>
    <w:rsid w:val="00BF67F2"/>
    <w:rsid w:val="00BF69A2"/>
    <w:rsid w:val="00BF69DB"/>
    <w:rsid w:val="00BF6C1A"/>
    <w:rsid w:val="00BF6D38"/>
    <w:rsid w:val="00BF6D84"/>
    <w:rsid w:val="00BF6E72"/>
    <w:rsid w:val="00BF7018"/>
    <w:rsid w:val="00BF70A3"/>
    <w:rsid w:val="00BF726C"/>
    <w:rsid w:val="00BF732C"/>
    <w:rsid w:val="00BF7365"/>
    <w:rsid w:val="00BF74E7"/>
    <w:rsid w:val="00BF7502"/>
    <w:rsid w:val="00BF755A"/>
    <w:rsid w:val="00BF7721"/>
    <w:rsid w:val="00BF7A10"/>
    <w:rsid w:val="00BF7B02"/>
    <w:rsid w:val="00BF7B48"/>
    <w:rsid w:val="00BF7C2A"/>
    <w:rsid w:val="00BF7CDA"/>
    <w:rsid w:val="00BF7D4A"/>
    <w:rsid w:val="00BF7DE8"/>
    <w:rsid w:val="00BF7F47"/>
    <w:rsid w:val="00C001CC"/>
    <w:rsid w:val="00C00358"/>
    <w:rsid w:val="00C00372"/>
    <w:rsid w:val="00C004B4"/>
    <w:rsid w:val="00C0052A"/>
    <w:rsid w:val="00C006C1"/>
    <w:rsid w:val="00C00760"/>
    <w:rsid w:val="00C00775"/>
    <w:rsid w:val="00C008AA"/>
    <w:rsid w:val="00C00A93"/>
    <w:rsid w:val="00C00BE8"/>
    <w:rsid w:val="00C00C0D"/>
    <w:rsid w:val="00C00E02"/>
    <w:rsid w:val="00C015BE"/>
    <w:rsid w:val="00C015C1"/>
    <w:rsid w:val="00C017F0"/>
    <w:rsid w:val="00C0196D"/>
    <w:rsid w:val="00C019EE"/>
    <w:rsid w:val="00C01B12"/>
    <w:rsid w:val="00C01EBB"/>
    <w:rsid w:val="00C01FBE"/>
    <w:rsid w:val="00C01FE5"/>
    <w:rsid w:val="00C0212A"/>
    <w:rsid w:val="00C0213F"/>
    <w:rsid w:val="00C021BD"/>
    <w:rsid w:val="00C021F2"/>
    <w:rsid w:val="00C0254F"/>
    <w:rsid w:val="00C0274E"/>
    <w:rsid w:val="00C027AC"/>
    <w:rsid w:val="00C027C5"/>
    <w:rsid w:val="00C02A42"/>
    <w:rsid w:val="00C02B51"/>
    <w:rsid w:val="00C02CE5"/>
    <w:rsid w:val="00C02D1A"/>
    <w:rsid w:val="00C02D4A"/>
    <w:rsid w:val="00C02F59"/>
    <w:rsid w:val="00C0302E"/>
    <w:rsid w:val="00C03040"/>
    <w:rsid w:val="00C0304F"/>
    <w:rsid w:val="00C03076"/>
    <w:rsid w:val="00C030C6"/>
    <w:rsid w:val="00C0316C"/>
    <w:rsid w:val="00C0324C"/>
    <w:rsid w:val="00C033A1"/>
    <w:rsid w:val="00C033F9"/>
    <w:rsid w:val="00C0360D"/>
    <w:rsid w:val="00C03642"/>
    <w:rsid w:val="00C03833"/>
    <w:rsid w:val="00C03892"/>
    <w:rsid w:val="00C038CF"/>
    <w:rsid w:val="00C03927"/>
    <w:rsid w:val="00C03AD1"/>
    <w:rsid w:val="00C03B9D"/>
    <w:rsid w:val="00C03FF8"/>
    <w:rsid w:val="00C04093"/>
    <w:rsid w:val="00C044E9"/>
    <w:rsid w:val="00C04694"/>
    <w:rsid w:val="00C04723"/>
    <w:rsid w:val="00C0480C"/>
    <w:rsid w:val="00C049AF"/>
    <w:rsid w:val="00C04B84"/>
    <w:rsid w:val="00C04BFD"/>
    <w:rsid w:val="00C04E9D"/>
    <w:rsid w:val="00C04F14"/>
    <w:rsid w:val="00C05052"/>
    <w:rsid w:val="00C05056"/>
    <w:rsid w:val="00C05334"/>
    <w:rsid w:val="00C0568A"/>
    <w:rsid w:val="00C057DC"/>
    <w:rsid w:val="00C057EE"/>
    <w:rsid w:val="00C058CF"/>
    <w:rsid w:val="00C05D3D"/>
    <w:rsid w:val="00C05E3D"/>
    <w:rsid w:val="00C05E96"/>
    <w:rsid w:val="00C05EF8"/>
    <w:rsid w:val="00C05FE0"/>
    <w:rsid w:val="00C060E8"/>
    <w:rsid w:val="00C0646D"/>
    <w:rsid w:val="00C06706"/>
    <w:rsid w:val="00C06726"/>
    <w:rsid w:val="00C06784"/>
    <w:rsid w:val="00C067C6"/>
    <w:rsid w:val="00C0687E"/>
    <w:rsid w:val="00C06A26"/>
    <w:rsid w:val="00C06A3E"/>
    <w:rsid w:val="00C06A45"/>
    <w:rsid w:val="00C06C0F"/>
    <w:rsid w:val="00C07166"/>
    <w:rsid w:val="00C073DB"/>
    <w:rsid w:val="00C073F9"/>
    <w:rsid w:val="00C07563"/>
    <w:rsid w:val="00C07613"/>
    <w:rsid w:val="00C077AF"/>
    <w:rsid w:val="00C077B8"/>
    <w:rsid w:val="00C077DB"/>
    <w:rsid w:val="00C079CE"/>
    <w:rsid w:val="00C103B7"/>
    <w:rsid w:val="00C103C9"/>
    <w:rsid w:val="00C105B3"/>
    <w:rsid w:val="00C105DB"/>
    <w:rsid w:val="00C1079B"/>
    <w:rsid w:val="00C1080D"/>
    <w:rsid w:val="00C10983"/>
    <w:rsid w:val="00C10A87"/>
    <w:rsid w:val="00C10B58"/>
    <w:rsid w:val="00C10CEB"/>
    <w:rsid w:val="00C10D11"/>
    <w:rsid w:val="00C10F89"/>
    <w:rsid w:val="00C1133E"/>
    <w:rsid w:val="00C1137A"/>
    <w:rsid w:val="00C11402"/>
    <w:rsid w:val="00C1155C"/>
    <w:rsid w:val="00C1167A"/>
    <w:rsid w:val="00C116C8"/>
    <w:rsid w:val="00C1173E"/>
    <w:rsid w:val="00C1188C"/>
    <w:rsid w:val="00C11A7B"/>
    <w:rsid w:val="00C11AA4"/>
    <w:rsid w:val="00C11BFF"/>
    <w:rsid w:val="00C11C76"/>
    <w:rsid w:val="00C11F3F"/>
    <w:rsid w:val="00C11FB6"/>
    <w:rsid w:val="00C1201F"/>
    <w:rsid w:val="00C12047"/>
    <w:rsid w:val="00C120D5"/>
    <w:rsid w:val="00C12158"/>
    <w:rsid w:val="00C127B0"/>
    <w:rsid w:val="00C127C9"/>
    <w:rsid w:val="00C12967"/>
    <w:rsid w:val="00C12B08"/>
    <w:rsid w:val="00C12D21"/>
    <w:rsid w:val="00C12D23"/>
    <w:rsid w:val="00C12ED2"/>
    <w:rsid w:val="00C131B0"/>
    <w:rsid w:val="00C1328C"/>
    <w:rsid w:val="00C1333C"/>
    <w:rsid w:val="00C13443"/>
    <w:rsid w:val="00C13524"/>
    <w:rsid w:val="00C1378B"/>
    <w:rsid w:val="00C1380C"/>
    <w:rsid w:val="00C13A5C"/>
    <w:rsid w:val="00C13B0C"/>
    <w:rsid w:val="00C13BE5"/>
    <w:rsid w:val="00C13DE9"/>
    <w:rsid w:val="00C13EEC"/>
    <w:rsid w:val="00C1406E"/>
    <w:rsid w:val="00C144D9"/>
    <w:rsid w:val="00C1452A"/>
    <w:rsid w:val="00C14571"/>
    <w:rsid w:val="00C145EF"/>
    <w:rsid w:val="00C14600"/>
    <w:rsid w:val="00C14767"/>
    <w:rsid w:val="00C14E09"/>
    <w:rsid w:val="00C1520C"/>
    <w:rsid w:val="00C1521B"/>
    <w:rsid w:val="00C1522B"/>
    <w:rsid w:val="00C1523F"/>
    <w:rsid w:val="00C152A4"/>
    <w:rsid w:val="00C153F1"/>
    <w:rsid w:val="00C156B6"/>
    <w:rsid w:val="00C159F1"/>
    <w:rsid w:val="00C15A74"/>
    <w:rsid w:val="00C15A7B"/>
    <w:rsid w:val="00C15C20"/>
    <w:rsid w:val="00C15E70"/>
    <w:rsid w:val="00C1602B"/>
    <w:rsid w:val="00C16450"/>
    <w:rsid w:val="00C1648A"/>
    <w:rsid w:val="00C166F6"/>
    <w:rsid w:val="00C16775"/>
    <w:rsid w:val="00C16884"/>
    <w:rsid w:val="00C16BBF"/>
    <w:rsid w:val="00C16C0A"/>
    <w:rsid w:val="00C16F08"/>
    <w:rsid w:val="00C16F12"/>
    <w:rsid w:val="00C16FAF"/>
    <w:rsid w:val="00C17051"/>
    <w:rsid w:val="00C17244"/>
    <w:rsid w:val="00C172E0"/>
    <w:rsid w:val="00C17489"/>
    <w:rsid w:val="00C17756"/>
    <w:rsid w:val="00C17A8E"/>
    <w:rsid w:val="00C17A8F"/>
    <w:rsid w:val="00C17D4F"/>
    <w:rsid w:val="00C17DFA"/>
    <w:rsid w:val="00C201B5"/>
    <w:rsid w:val="00C20438"/>
    <w:rsid w:val="00C20496"/>
    <w:rsid w:val="00C20661"/>
    <w:rsid w:val="00C206AE"/>
    <w:rsid w:val="00C20776"/>
    <w:rsid w:val="00C20815"/>
    <w:rsid w:val="00C2081C"/>
    <w:rsid w:val="00C20B94"/>
    <w:rsid w:val="00C21116"/>
    <w:rsid w:val="00C21401"/>
    <w:rsid w:val="00C21512"/>
    <w:rsid w:val="00C215E6"/>
    <w:rsid w:val="00C21663"/>
    <w:rsid w:val="00C216CE"/>
    <w:rsid w:val="00C217EE"/>
    <w:rsid w:val="00C2181F"/>
    <w:rsid w:val="00C21CC6"/>
    <w:rsid w:val="00C21FF2"/>
    <w:rsid w:val="00C2259A"/>
    <w:rsid w:val="00C22920"/>
    <w:rsid w:val="00C22D2B"/>
    <w:rsid w:val="00C22D3D"/>
    <w:rsid w:val="00C22F4E"/>
    <w:rsid w:val="00C230B0"/>
    <w:rsid w:val="00C23258"/>
    <w:rsid w:val="00C232AF"/>
    <w:rsid w:val="00C2334A"/>
    <w:rsid w:val="00C23388"/>
    <w:rsid w:val="00C23558"/>
    <w:rsid w:val="00C2375A"/>
    <w:rsid w:val="00C239A6"/>
    <w:rsid w:val="00C23A66"/>
    <w:rsid w:val="00C23D34"/>
    <w:rsid w:val="00C23D37"/>
    <w:rsid w:val="00C23D86"/>
    <w:rsid w:val="00C23E29"/>
    <w:rsid w:val="00C23F84"/>
    <w:rsid w:val="00C240AD"/>
    <w:rsid w:val="00C24317"/>
    <w:rsid w:val="00C2463D"/>
    <w:rsid w:val="00C2485A"/>
    <w:rsid w:val="00C248EC"/>
    <w:rsid w:val="00C24937"/>
    <w:rsid w:val="00C249E7"/>
    <w:rsid w:val="00C24D8B"/>
    <w:rsid w:val="00C24E6F"/>
    <w:rsid w:val="00C25217"/>
    <w:rsid w:val="00C25257"/>
    <w:rsid w:val="00C25362"/>
    <w:rsid w:val="00C255A9"/>
    <w:rsid w:val="00C2564E"/>
    <w:rsid w:val="00C25669"/>
    <w:rsid w:val="00C257AA"/>
    <w:rsid w:val="00C257BE"/>
    <w:rsid w:val="00C25B15"/>
    <w:rsid w:val="00C25C9B"/>
    <w:rsid w:val="00C25CEF"/>
    <w:rsid w:val="00C25F11"/>
    <w:rsid w:val="00C25F18"/>
    <w:rsid w:val="00C25F8B"/>
    <w:rsid w:val="00C260E2"/>
    <w:rsid w:val="00C260E9"/>
    <w:rsid w:val="00C26301"/>
    <w:rsid w:val="00C2649A"/>
    <w:rsid w:val="00C264CF"/>
    <w:rsid w:val="00C26551"/>
    <w:rsid w:val="00C26585"/>
    <w:rsid w:val="00C2699F"/>
    <w:rsid w:val="00C26A06"/>
    <w:rsid w:val="00C26C88"/>
    <w:rsid w:val="00C26ED7"/>
    <w:rsid w:val="00C26FB3"/>
    <w:rsid w:val="00C2713B"/>
    <w:rsid w:val="00C27191"/>
    <w:rsid w:val="00C27284"/>
    <w:rsid w:val="00C27307"/>
    <w:rsid w:val="00C273BA"/>
    <w:rsid w:val="00C2744C"/>
    <w:rsid w:val="00C274DF"/>
    <w:rsid w:val="00C27532"/>
    <w:rsid w:val="00C275C0"/>
    <w:rsid w:val="00C275DD"/>
    <w:rsid w:val="00C27FBD"/>
    <w:rsid w:val="00C30062"/>
    <w:rsid w:val="00C30194"/>
    <w:rsid w:val="00C30198"/>
    <w:rsid w:val="00C302E0"/>
    <w:rsid w:val="00C3040B"/>
    <w:rsid w:val="00C30754"/>
    <w:rsid w:val="00C30B51"/>
    <w:rsid w:val="00C30E2E"/>
    <w:rsid w:val="00C310E7"/>
    <w:rsid w:val="00C3115B"/>
    <w:rsid w:val="00C311A4"/>
    <w:rsid w:val="00C3131A"/>
    <w:rsid w:val="00C315AA"/>
    <w:rsid w:val="00C3165C"/>
    <w:rsid w:val="00C316FB"/>
    <w:rsid w:val="00C31A30"/>
    <w:rsid w:val="00C31C4D"/>
    <w:rsid w:val="00C31CFF"/>
    <w:rsid w:val="00C31D33"/>
    <w:rsid w:val="00C31DA0"/>
    <w:rsid w:val="00C32027"/>
    <w:rsid w:val="00C3208C"/>
    <w:rsid w:val="00C320D5"/>
    <w:rsid w:val="00C32105"/>
    <w:rsid w:val="00C3215B"/>
    <w:rsid w:val="00C321B5"/>
    <w:rsid w:val="00C3226D"/>
    <w:rsid w:val="00C32290"/>
    <w:rsid w:val="00C32297"/>
    <w:rsid w:val="00C324E0"/>
    <w:rsid w:val="00C32612"/>
    <w:rsid w:val="00C32ABD"/>
    <w:rsid w:val="00C32CB7"/>
    <w:rsid w:val="00C32D38"/>
    <w:rsid w:val="00C33093"/>
    <w:rsid w:val="00C33213"/>
    <w:rsid w:val="00C335E1"/>
    <w:rsid w:val="00C336CB"/>
    <w:rsid w:val="00C338D0"/>
    <w:rsid w:val="00C33B69"/>
    <w:rsid w:val="00C33BF4"/>
    <w:rsid w:val="00C33EE2"/>
    <w:rsid w:val="00C33FAA"/>
    <w:rsid w:val="00C33FC1"/>
    <w:rsid w:val="00C3422E"/>
    <w:rsid w:val="00C342C7"/>
    <w:rsid w:val="00C34329"/>
    <w:rsid w:val="00C34352"/>
    <w:rsid w:val="00C3439E"/>
    <w:rsid w:val="00C34480"/>
    <w:rsid w:val="00C34673"/>
    <w:rsid w:val="00C34886"/>
    <w:rsid w:val="00C348FF"/>
    <w:rsid w:val="00C34ADD"/>
    <w:rsid w:val="00C34B65"/>
    <w:rsid w:val="00C34C2C"/>
    <w:rsid w:val="00C34D3B"/>
    <w:rsid w:val="00C34E8C"/>
    <w:rsid w:val="00C3500E"/>
    <w:rsid w:val="00C3503B"/>
    <w:rsid w:val="00C35046"/>
    <w:rsid w:val="00C35073"/>
    <w:rsid w:val="00C3534A"/>
    <w:rsid w:val="00C35626"/>
    <w:rsid w:val="00C3570C"/>
    <w:rsid w:val="00C35793"/>
    <w:rsid w:val="00C358C5"/>
    <w:rsid w:val="00C35C6B"/>
    <w:rsid w:val="00C35EF0"/>
    <w:rsid w:val="00C360F0"/>
    <w:rsid w:val="00C36338"/>
    <w:rsid w:val="00C36358"/>
    <w:rsid w:val="00C365A9"/>
    <w:rsid w:val="00C366B6"/>
    <w:rsid w:val="00C368F2"/>
    <w:rsid w:val="00C36BE3"/>
    <w:rsid w:val="00C36CA2"/>
    <w:rsid w:val="00C36D8A"/>
    <w:rsid w:val="00C36E1F"/>
    <w:rsid w:val="00C36EFD"/>
    <w:rsid w:val="00C37135"/>
    <w:rsid w:val="00C37336"/>
    <w:rsid w:val="00C3749C"/>
    <w:rsid w:val="00C374F0"/>
    <w:rsid w:val="00C375F9"/>
    <w:rsid w:val="00C377CE"/>
    <w:rsid w:val="00C37990"/>
    <w:rsid w:val="00C379C4"/>
    <w:rsid w:val="00C379E8"/>
    <w:rsid w:val="00C37A57"/>
    <w:rsid w:val="00C37B76"/>
    <w:rsid w:val="00C37C65"/>
    <w:rsid w:val="00C37FB4"/>
    <w:rsid w:val="00C37FE5"/>
    <w:rsid w:val="00C400CB"/>
    <w:rsid w:val="00C40533"/>
    <w:rsid w:val="00C40865"/>
    <w:rsid w:val="00C40894"/>
    <w:rsid w:val="00C409F8"/>
    <w:rsid w:val="00C40BA3"/>
    <w:rsid w:val="00C40CE9"/>
    <w:rsid w:val="00C40D67"/>
    <w:rsid w:val="00C40DDD"/>
    <w:rsid w:val="00C40E5B"/>
    <w:rsid w:val="00C40FBD"/>
    <w:rsid w:val="00C414E7"/>
    <w:rsid w:val="00C415DE"/>
    <w:rsid w:val="00C4176D"/>
    <w:rsid w:val="00C4184F"/>
    <w:rsid w:val="00C4186B"/>
    <w:rsid w:val="00C4192A"/>
    <w:rsid w:val="00C41C1F"/>
    <w:rsid w:val="00C41C42"/>
    <w:rsid w:val="00C41E94"/>
    <w:rsid w:val="00C41F6C"/>
    <w:rsid w:val="00C42066"/>
    <w:rsid w:val="00C4210E"/>
    <w:rsid w:val="00C42460"/>
    <w:rsid w:val="00C424D8"/>
    <w:rsid w:val="00C427DD"/>
    <w:rsid w:val="00C4281B"/>
    <w:rsid w:val="00C42BF9"/>
    <w:rsid w:val="00C42C80"/>
    <w:rsid w:val="00C42D4F"/>
    <w:rsid w:val="00C43071"/>
    <w:rsid w:val="00C431C4"/>
    <w:rsid w:val="00C432F3"/>
    <w:rsid w:val="00C4346D"/>
    <w:rsid w:val="00C4346E"/>
    <w:rsid w:val="00C43526"/>
    <w:rsid w:val="00C4362E"/>
    <w:rsid w:val="00C4388F"/>
    <w:rsid w:val="00C43AAB"/>
    <w:rsid w:val="00C43CAC"/>
    <w:rsid w:val="00C43DA8"/>
    <w:rsid w:val="00C43F8F"/>
    <w:rsid w:val="00C44037"/>
    <w:rsid w:val="00C441A5"/>
    <w:rsid w:val="00C445A9"/>
    <w:rsid w:val="00C445EA"/>
    <w:rsid w:val="00C4464F"/>
    <w:rsid w:val="00C44702"/>
    <w:rsid w:val="00C447E7"/>
    <w:rsid w:val="00C449C8"/>
    <w:rsid w:val="00C44A7A"/>
    <w:rsid w:val="00C44CFE"/>
    <w:rsid w:val="00C44DCC"/>
    <w:rsid w:val="00C44DF6"/>
    <w:rsid w:val="00C44EFE"/>
    <w:rsid w:val="00C44F1A"/>
    <w:rsid w:val="00C44FBC"/>
    <w:rsid w:val="00C45054"/>
    <w:rsid w:val="00C453B5"/>
    <w:rsid w:val="00C453E3"/>
    <w:rsid w:val="00C45539"/>
    <w:rsid w:val="00C4558B"/>
    <w:rsid w:val="00C45677"/>
    <w:rsid w:val="00C4571D"/>
    <w:rsid w:val="00C45771"/>
    <w:rsid w:val="00C45A06"/>
    <w:rsid w:val="00C45B46"/>
    <w:rsid w:val="00C45D0A"/>
    <w:rsid w:val="00C45DB1"/>
    <w:rsid w:val="00C45E8B"/>
    <w:rsid w:val="00C45EA3"/>
    <w:rsid w:val="00C4608F"/>
    <w:rsid w:val="00C46160"/>
    <w:rsid w:val="00C461A0"/>
    <w:rsid w:val="00C4630C"/>
    <w:rsid w:val="00C4647A"/>
    <w:rsid w:val="00C467B1"/>
    <w:rsid w:val="00C4690C"/>
    <w:rsid w:val="00C469E6"/>
    <w:rsid w:val="00C46A22"/>
    <w:rsid w:val="00C46AEC"/>
    <w:rsid w:val="00C46BAF"/>
    <w:rsid w:val="00C46BF8"/>
    <w:rsid w:val="00C46F52"/>
    <w:rsid w:val="00C46F67"/>
    <w:rsid w:val="00C4711D"/>
    <w:rsid w:val="00C47121"/>
    <w:rsid w:val="00C47127"/>
    <w:rsid w:val="00C472E8"/>
    <w:rsid w:val="00C475D1"/>
    <w:rsid w:val="00C477B1"/>
    <w:rsid w:val="00C47AE5"/>
    <w:rsid w:val="00C47CA2"/>
    <w:rsid w:val="00C47E93"/>
    <w:rsid w:val="00C47EE4"/>
    <w:rsid w:val="00C500ED"/>
    <w:rsid w:val="00C50183"/>
    <w:rsid w:val="00C50372"/>
    <w:rsid w:val="00C503E6"/>
    <w:rsid w:val="00C5069B"/>
    <w:rsid w:val="00C506C4"/>
    <w:rsid w:val="00C507CA"/>
    <w:rsid w:val="00C507E3"/>
    <w:rsid w:val="00C507FC"/>
    <w:rsid w:val="00C50AD1"/>
    <w:rsid w:val="00C50BE7"/>
    <w:rsid w:val="00C50CA3"/>
    <w:rsid w:val="00C50E0D"/>
    <w:rsid w:val="00C50EBE"/>
    <w:rsid w:val="00C51047"/>
    <w:rsid w:val="00C511E4"/>
    <w:rsid w:val="00C511EB"/>
    <w:rsid w:val="00C5156E"/>
    <w:rsid w:val="00C5169D"/>
    <w:rsid w:val="00C517E9"/>
    <w:rsid w:val="00C517FE"/>
    <w:rsid w:val="00C5196A"/>
    <w:rsid w:val="00C51CE7"/>
    <w:rsid w:val="00C51FBC"/>
    <w:rsid w:val="00C51FF5"/>
    <w:rsid w:val="00C52048"/>
    <w:rsid w:val="00C5212B"/>
    <w:rsid w:val="00C5219F"/>
    <w:rsid w:val="00C522E6"/>
    <w:rsid w:val="00C52368"/>
    <w:rsid w:val="00C523BB"/>
    <w:rsid w:val="00C5248E"/>
    <w:rsid w:val="00C52607"/>
    <w:rsid w:val="00C527C6"/>
    <w:rsid w:val="00C52C17"/>
    <w:rsid w:val="00C52CBF"/>
    <w:rsid w:val="00C52CC8"/>
    <w:rsid w:val="00C52F33"/>
    <w:rsid w:val="00C53001"/>
    <w:rsid w:val="00C53067"/>
    <w:rsid w:val="00C5316E"/>
    <w:rsid w:val="00C5338E"/>
    <w:rsid w:val="00C53582"/>
    <w:rsid w:val="00C538FE"/>
    <w:rsid w:val="00C53BC1"/>
    <w:rsid w:val="00C53C3B"/>
    <w:rsid w:val="00C53C5F"/>
    <w:rsid w:val="00C53F6A"/>
    <w:rsid w:val="00C54066"/>
    <w:rsid w:val="00C54176"/>
    <w:rsid w:val="00C541AC"/>
    <w:rsid w:val="00C541BD"/>
    <w:rsid w:val="00C5443D"/>
    <w:rsid w:val="00C54632"/>
    <w:rsid w:val="00C547C1"/>
    <w:rsid w:val="00C54B2F"/>
    <w:rsid w:val="00C54BA1"/>
    <w:rsid w:val="00C54CB0"/>
    <w:rsid w:val="00C54D13"/>
    <w:rsid w:val="00C54D6F"/>
    <w:rsid w:val="00C54F5D"/>
    <w:rsid w:val="00C55341"/>
    <w:rsid w:val="00C5541E"/>
    <w:rsid w:val="00C554D8"/>
    <w:rsid w:val="00C556C0"/>
    <w:rsid w:val="00C55797"/>
    <w:rsid w:val="00C55837"/>
    <w:rsid w:val="00C55B26"/>
    <w:rsid w:val="00C55D01"/>
    <w:rsid w:val="00C55E7E"/>
    <w:rsid w:val="00C55F45"/>
    <w:rsid w:val="00C55F7C"/>
    <w:rsid w:val="00C56152"/>
    <w:rsid w:val="00C5635C"/>
    <w:rsid w:val="00C563D0"/>
    <w:rsid w:val="00C56467"/>
    <w:rsid w:val="00C5648C"/>
    <w:rsid w:val="00C56603"/>
    <w:rsid w:val="00C56C24"/>
    <w:rsid w:val="00C56DEE"/>
    <w:rsid w:val="00C56EB9"/>
    <w:rsid w:val="00C56F57"/>
    <w:rsid w:val="00C570C0"/>
    <w:rsid w:val="00C571DF"/>
    <w:rsid w:val="00C5721D"/>
    <w:rsid w:val="00C5733D"/>
    <w:rsid w:val="00C573CC"/>
    <w:rsid w:val="00C57479"/>
    <w:rsid w:val="00C575C6"/>
    <w:rsid w:val="00C57666"/>
    <w:rsid w:val="00C576DD"/>
    <w:rsid w:val="00C57710"/>
    <w:rsid w:val="00C57843"/>
    <w:rsid w:val="00C57903"/>
    <w:rsid w:val="00C57990"/>
    <w:rsid w:val="00C579C0"/>
    <w:rsid w:val="00C57AA9"/>
    <w:rsid w:val="00C57AF9"/>
    <w:rsid w:val="00C57F66"/>
    <w:rsid w:val="00C60049"/>
    <w:rsid w:val="00C6009C"/>
    <w:rsid w:val="00C606A7"/>
    <w:rsid w:val="00C608A8"/>
    <w:rsid w:val="00C60A7D"/>
    <w:rsid w:val="00C60B0E"/>
    <w:rsid w:val="00C6123C"/>
    <w:rsid w:val="00C61338"/>
    <w:rsid w:val="00C61386"/>
    <w:rsid w:val="00C61471"/>
    <w:rsid w:val="00C61725"/>
    <w:rsid w:val="00C61863"/>
    <w:rsid w:val="00C618AA"/>
    <w:rsid w:val="00C61A22"/>
    <w:rsid w:val="00C61AEB"/>
    <w:rsid w:val="00C61C08"/>
    <w:rsid w:val="00C61EF9"/>
    <w:rsid w:val="00C62038"/>
    <w:rsid w:val="00C6204E"/>
    <w:rsid w:val="00C62147"/>
    <w:rsid w:val="00C621E4"/>
    <w:rsid w:val="00C624FC"/>
    <w:rsid w:val="00C62508"/>
    <w:rsid w:val="00C62564"/>
    <w:rsid w:val="00C62615"/>
    <w:rsid w:val="00C62762"/>
    <w:rsid w:val="00C627C4"/>
    <w:rsid w:val="00C628FB"/>
    <w:rsid w:val="00C62C4D"/>
    <w:rsid w:val="00C62CD1"/>
    <w:rsid w:val="00C62CDF"/>
    <w:rsid w:val="00C62D7B"/>
    <w:rsid w:val="00C62E20"/>
    <w:rsid w:val="00C63069"/>
    <w:rsid w:val="00C630DC"/>
    <w:rsid w:val="00C633DF"/>
    <w:rsid w:val="00C635FF"/>
    <w:rsid w:val="00C63720"/>
    <w:rsid w:val="00C637E5"/>
    <w:rsid w:val="00C63A38"/>
    <w:rsid w:val="00C63B14"/>
    <w:rsid w:val="00C63B4E"/>
    <w:rsid w:val="00C63C16"/>
    <w:rsid w:val="00C63D5F"/>
    <w:rsid w:val="00C63E5F"/>
    <w:rsid w:val="00C63F11"/>
    <w:rsid w:val="00C64862"/>
    <w:rsid w:val="00C64878"/>
    <w:rsid w:val="00C648C6"/>
    <w:rsid w:val="00C64903"/>
    <w:rsid w:val="00C64A69"/>
    <w:rsid w:val="00C64AC1"/>
    <w:rsid w:val="00C64BB7"/>
    <w:rsid w:val="00C64BCA"/>
    <w:rsid w:val="00C64CB0"/>
    <w:rsid w:val="00C64F73"/>
    <w:rsid w:val="00C65042"/>
    <w:rsid w:val="00C65170"/>
    <w:rsid w:val="00C6517D"/>
    <w:rsid w:val="00C65245"/>
    <w:rsid w:val="00C65280"/>
    <w:rsid w:val="00C65430"/>
    <w:rsid w:val="00C65582"/>
    <w:rsid w:val="00C6558E"/>
    <w:rsid w:val="00C655F4"/>
    <w:rsid w:val="00C6598A"/>
    <w:rsid w:val="00C65B27"/>
    <w:rsid w:val="00C65CAC"/>
    <w:rsid w:val="00C65CAE"/>
    <w:rsid w:val="00C65CE0"/>
    <w:rsid w:val="00C65D6A"/>
    <w:rsid w:val="00C65D71"/>
    <w:rsid w:val="00C65E01"/>
    <w:rsid w:val="00C65FEA"/>
    <w:rsid w:val="00C660A8"/>
    <w:rsid w:val="00C661B3"/>
    <w:rsid w:val="00C6625A"/>
    <w:rsid w:val="00C66510"/>
    <w:rsid w:val="00C66662"/>
    <w:rsid w:val="00C666E7"/>
    <w:rsid w:val="00C667B1"/>
    <w:rsid w:val="00C6698E"/>
    <w:rsid w:val="00C66B5E"/>
    <w:rsid w:val="00C66B62"/>
    <w:rsid w:val="00C66B96"/>
    <w:rsid w:val="00C66D5F"/>
    <w:rsid w:val="00C66EE2"/>
    <w:rsid w:val="00C66F3F"/>
    <w:rsid w:val="00C671F6"/>
    <w:rsid w:val="00C67257"/>
    <w:rsid w:val="00C672B2"/>
    <w:rsid w:val="00C672D4"/>
    <w:rsid w:val="00C673E6"/>
    <w:rsid w:val="00C67797"/>
    <w:rsid w:val="00C678A4"/>
    <w:rsid w:val="00C67AA4"/>
    <w:rsid w:val="00C67ABF"/>
    <w:rsid w:val="00C67C6C"/>
    <w:rsid w:val="00C67CAB"/>
    <w:rsid w:val="00C67DF7"/>
    <w:rsid w:val="00C67EBD"/>
    <w:rsid w:val="00C67ED0"/>
    <w:rsid w:val="00C70066"/>
    <w:rsid w:val="00C70143"/>
    <w:rsid w:val="00C70266"/>
    <w:rsid w:val="00C702D6"/>
    <w:rsid w:val="00C7043D"/>
    <w:rsid w:val="00C704DD"/>
    <w:rsid w:val="00C705F7"/>
    <w:rsid w:val="00C707AC"/>
    <w:rsid w:val="00C7081C"/>
    <w:rsid w:val="00C709E8"/>
    <w:rsid w:val="00C70A5D"/>
    <w:rsid w:val="00C70ABE"/>
    <w:rsid w:val="00C70AFA"/>
    <w:rsid w:val="00C711A5"/>
    <w:rsid w:val="00C71230"/>
    <w:rsid w:val="00C7157E"/>
    <w:rsid w:val="00C715C9"/>
    <w:rsid w:val="00C71602"/>
    <w:rsid w:val="00C7162E"/>
    <w:rsid w:val="00C7172D"/>
    <w:rsid w:val="00C71A70"/>
    <w:rsid w:val="00C71AEE"/>
    <w:rsid w:val="00C71B16"/>
    <w:rsid w:val="00C71B8A"/>
    <w:rsid w:val="00C71CAB"/>
    <w:rsid w:val="00C71CC1"/>
    <w:rsid w:val="00C71DD5"/>
    <w:rsid w:val="00C71E0C"/>
    <w:rsid w:val="00C71F88"/>
    <w:rsid w:val="00C72085"/>
    <w:rsid w:val="00C72204"/>
    <w:rsid w:val="00C72211"/>
    <w:rsid w:val="00C722CE"/>
    <w:rsid w:val="00C72A8C"/>
    <w:rsid w:val="00C72CEB"/>
    <w:rsid w:val="00C72D1D"/>
    <w:rsid w:val="00C72DD6"/>
    <w:rsid w:val="00C72E65"/>
    <w:rsid w:val="00C72E7F"/>
    <w:rsid w:val="00C731A3"/>
    <w:rsid w:val="00C73701"/>
    <w:rsid w:val="00C73A2A"/>
    <w:rsid w:val="00C73B12"/>
    <w:rsid w:val="00C73C3E"/>
    <w:rsid w:val="00C73F3C"/>
    <w:rsid w:val="00C73FD7"/>
    <w:rsid w:val="00C73FDA"/>
    <w:rsid w:val="00C7401E"/>
    <w:rsid w:val="00C74165"/>
    <w:rsid w:val="00C74250"/>
    <w:rsid w:val="00C74321"/>
    <w:rsid w:val="00C744F0"/>
    <w:rsid w:val="00C745AA"/>
    <w:rsid w:val="00C74680"/>
    <w:rsid w:val="00C7468F"/>
    <w:rsid w:val="00C746F2"/>
    <w:rsid w:val="00C74787"/>
    <w:rsid w:val="00C74789"/>
    <w:rsid w:val="00C749B9"/>
    <w:rsid w:val="00C74A4F"/>
    <w:rsid w:val="00C74A8E"/>
    <w:rsid w:val="00C74AB8"/>
    <w:rsid w:val="00C74B67"/>
    <w:rsid w:val="00C74BDA"/>
    <w:rsid w:val="00C74DE9"/>
    <w:rsid w:val="00C74E3A"/>
    <w:rsid w:val="00C75197"/>
    <w:rsid w:val="00C755FB"/>
    <w:rsid w:val="00C75703"/>
    <w:rsid w:val="00C7587E"/>
    <w:rsid w:val="00C75910"/>
    <w:rsid w:val="00C759F1"/>
    <w:rsid w:val="00C75A04"/>
    <w:rsid w:val="00C75D39"/>
    <w:rsid w:val="00C76026"/>
    <w:rsid w:val="00C76162"/>
    <w:rsid w:val="00C76529"/>
    <w:rsid w:val="00C76572"/>
    <w:rsid w:val="00C765E4"/>
    <w:rsid w:val="00C76602"/>
    <w:rsid w:val="00C76755"/>
    <w:rsid w:val="00C76813"/>
    <w:rsid w:val="00C76CA4"/>
    <w:rsid w:val="00C76DC3"/>
    <w:rsid w:val="00C76E7D"/>
    <w:rsid w:val="00C7719A"/>
    <w:rsid w:val="00C772A4"/>
    <w:rsid w:val="00C77360"/>
    <w:rsid w:val="00C773D3"/>
    <w:rsid w:val="00C77417"/>
    <w:rsid w:val="00C774A2"/>
    <w:rsid w:val="00C77879"/>
    <w:rsid w:val="00C77926"/>
    <w:rsid w:val="00C77A4D"/>
    <w:rsid w:val="00C77B23"/>
    <w:rsid w:val="00C77B69"/>
    <w:rsid w:val="00C77C03"/>
    <w:rsid w:val="00C77E17"/>
    <w:rsid w:val="00C77E75"/>
    <w:rsid w:val="00C77E8D"/>
    <w:rsid w:val="00C77EB3"/>
    <w:rsid w:val="00C77F3E"/>
    <w:rsid w:val="00C80089"/>
    <w:rsid w:val="00C80156"/>
    <w:rsid w:val="00C80230"/>
    <w:rsid w:val="00C8047D"/>
    <w:rsid w:val="00C80690"/>
    <w:rsid w:val="00C806E3"/>
    <w:rsid w:val="00C80750"/>
    <w:rsid w:val="00C807EA"/>
    <w:rsid w:val="00C8087F"/>
    <w:rsid w:val="00C80924"/>
    <w:rsid w:val="00C80A24"/>
    <w:rsid w:val="00C80A9F"/>
    <w:rsid w:val="00C80B91"/>
    <w:rsid w:val="00C80BC0"/>
    <w:rsid w:val="00C80F29"/>
    <w:rsid w:val="00C80FAB"/>
    <w:rsid w:val="00C81086"/>
    <w:rsid w:val="00C811A8"/>
    <w:rsid w:val="00C81316"/>
    <w:rsid w:val="00C813B1"/>
    <w:rsid w:val="00C815CC"/>
    <w:rsid w:val="00C8160D"/>
    <w:rsid w:val="00C818FB"/>
    <w:rsid w:val="00C81B21"/>
    <w:rsid w:val="00C81C08"/>
    <w:rsid w:val="00C81E93"/>
    <w:rsid w:val="00C820F9"/>
    <w:rsid w:val="00C82283"/>
    <w:rsid w:val="00C8245B"/>
    <w:rsid w:val="00C825EA"/>
    <w:rsid w:val="00C826D7"/>
    <w:rsid w:val="00C82A81"/>
    <w:rsid w:val="00C82BCE"/>
    <w:rsid w:val="00C82C50"/>
    <w:rsid w:val="00C82C83"/>
    <w:rsid w:val="00C82DAA"/>
    <w:rsid w:val="00C83083"/>
    <w:rsid w:val="00C832D8"/>
    <w:rsid w:val="00C8331D"/>
    <w:rsid w:val="00C83405"/>
    <w:rsid w:val="00C83865"/>
    <w:rsid w:val="00C83941"/>
    <w:rsid w:val="00C839B7"/>
    <w:rsid w:val="00C839C7"/>
    <w:rsid w:val="00C83AC3"/>
    <w:rsid w:val="00C83B7B"/>
    <w:rsid w:val="00C83B8D"/>
    <w:rsid w:val="00C83C26"/>
    <w:rsid w:val="00C83CB2"/>
    <w:rsid w:val="00C83E18"/>
    <w:rsid w:val="00C83EED"/>
    <w:rsid w:val="00C83FA5"/>
    <w:rsid w:val="00C84081"/>
    <w:rsid w:val="00C8419C"/>
    <w:rsid w:val="00C84472"/>
    <w:rsid w:val="00C84591"/>
    <w:rsid w:val="00C84792"/>
    <w:rsid w:val="00C847CF"/>
    <w:rsid w:val="00C84833"/>
    <w:rsid w:val="00C84918"/>
    <w:rsid w:val="00C8499D"/>
    <w:rsid w:val="00C849A5"/>
    <w:rsid w:val="00C849D5"/>
    <w:rsid w:val="00C84A14"/>
    <w:rsid w:val="00C84AEA"/>
    <w:rsid w:val="00C84C27"/>
    <w:rsid w:val="00C84ED3"/>
    <w:rsid w:val="00C84F2F"/>
    <w:rsid w:val="00C85095"/>
    <w:rsid w:val="00C850F9"/>
    <w:rsid w:val="00C855B9"/>
    <w:rsid w:val="00C85841"/>
    <w:rsid w:val="00C85849"/>
    <w:rsid w:val="00C858B7"/>
    <w:rsid w:val="00C85AEB"/>
    <w:rsid w:val="00C85DE0"/>
    <w:rsid w:val="00C85DF4"/>
    <w:rsid w:val="00C8606F"/>
    <w:rsid w:val="00C860A1"/>
    <w:rsid w:val="00C860E4"/>
    <w:rsid w:val="00C86544"/>
    <w:rsid w:val="00C86555"/>
    <w:rsid w:val="00C86557"/>
    <w:rsid w:val="00C86619"/>
    <w:rsid w:val="00C8692C"/>
    <w:rsid w:val="00C86A4F"/>
    <w:rsid w:val="00C86B8F"/>
    <w:rsid w:val="00C86DAA"/>
    <w:rsid w:val="00C86DD8"/>
    <w:rsid w:val="00C870B4"/>
    <w:rsid w:val="00C87153"/>
    <w:rsid w:val="00C871E3"/>
    <w:rsid w:val="00C873F3"/>
    <w:rsid w:val="00C87473"/>
    <w:rsid w:val="00C87568"/>
    <w:rsid w:val="00C876EC"/>
    <w:rsid w:val="00C8770C"/>
    <w:rsid w:val="00C8775B"/>
    <w:rsid w:val="00C879E9"/>
    <w:rsid w:val="00C87A1B"/>
    <w:rsid w:val="00C87C2F"/>
    <w:rsid w:val="00C87C84"/>
    <w:rsid w:val="00C87D15"/>
    <w:rsid w:val="00C87DCC"/>
    <w:rsid w:val="00C87E84"/>
    <w:rsid w:val="00C87F16"/>
    <w:rsid w:val="00C90040"/>
    <w:rsid w:val="00C90061"/>
    <w:rsid w:val="00C900B3"/>
    <w:rsid w:val="00C90175"/>
    <w:rsid w:val="00C9017D"/>
    <w:rsid w:val="00C90217"/>
    <w:rsid w:val="00C90306"/>
    <w:rsid w:val="00C90422"/>
    <w:rsid w:val="00C904A4"/>
    <w:rsid w:val="00C90555"/>
    <w:rsid w:val="00C9058C"/>
    <w:rsid w:val="00C905E9"/>
    <w:rsid w:val="00C90794"/>
    <w:rsid w:val="00C907FA"/>
    <w:rsid w:val="00C90884"/>
    <w:rsid w:val="00C90AFD"/>
    <w:rsid w:val="00C90BA8"/>
    <w:rsid w:val="00C90BDE"/>
    <w:rsid w:val="00C90C43"/>
    <w:rsid w:val="00C90CFC"/>
    <w:rsid w:val="00C90DAC"/>
    <w:rsid w:val="00C90E48"/>
    <w:rsid w:val="00C90E83"/>
    <w:rsid w:val="00C90FE0"/>
    <w:rsid w:val="00C91267"/>
    <w:rsid w:val="00C91344"/>
    <w:rsid w:val="00C91495"/>
    <w:rsid w:val="00C917B5"/>
    <w:rsid w:val="00C917E7"/>
    <w:rsid w:val="00C91850"/>
    <w:rsid w:val="00C9185A"/>
    <w:rsid w:val="00C918BF"/>
    <w:rsid w:val="00C918CC"/>
    <w:rsid w:val="00C918EA"/>
    <w:rsid w:val="00C91AE4"/>
    <w:rsid w:val="00C91B09"/>
    <w:rsid w:val="00C91B4B"/>
    <w:rsid w:val="00C91D5C"/>
    <w:rsid w:val="00C91DBA"/>
    <w:rsid w:val="00C91E2D"/>
    <w:rsid w:val="00C91FB9"/>
    <w:rsid w:val="00C92072"/>
    <w:rsid w:val="00C9237F"/>
    <w:rsid w:val="00C924BA"/>
    <w:rsid w:val="00C924E9"/>
    <w:rsid w:val="00C9273C"/>
    <w:rsid w:val="00C92844"/>
    <w:rsid w:val="00C92AD0"/>
    <w:rsid w:val="00C92B94"/>
    <w:rsid w:val="00C92C24"/>
    <w:rsid w:val="00C92D23"/>
    <w:rsid w:val="00C92D4B"/>
    <w:rsid w:val="00C92F76"/>
    <w:rsid w:val="00C9302A"/>
    <w:rsid w:val="00C93260"/>
    <w:rsid w:val="00C9339A"/>
    <w:rsid w:val="00C93430"/>
    <w:rsid w:val="00C934A4"/>
    <w:rsid w:val="00C938E3"/>
    <w:rsid w:val="00C93F61"/>
    <w:rsid w:val="00C942FC"/>
    <w:rsid w:val="00C94353"/>
    <w:rsid w:val="00C94555"/>
    <w:rsid w:val="00C94690"/>
    <w:rsid w:val="00C946BE"/>
    <w:rsid w:val="00C94767"/>
    <w:rsid w:val="00C947D0"/>
    <w:rsid w:val="00C9482B"/>
    <w:rsid w:val="00C94855"/>
    <w:rsid w:val="00C94955"/>
    <w:rsid w:val="00C94BC8"/>
    <w:rsid w:val="00C94CD9"/>
    <w:rsid w:val="00C94D57"/>
    <w:rsid w:val="00C950BE"/>
    <w:rsid w:val="00C95157"/>
    <w:rsid w:val="00C95202"/>
    <w:rsid w:val="00C955C4"/>
    <w:rsid w:val="00C95664"/>
    <w:rsid w:val="00C957B9"/>
    <w:rsid w:val="00C95810"/>
    <w:rsid w:val="00C95935"/>
    <w:rsid w:val="00C95A47"/>
    <w:rsid w:val="00C95ABF"/>
    <w:rsid w:val="00C95BE0"/>
    <w:rsid w:val="00C95D16"/>
    <w:rsid w:val="00C95DA7"/>
    <w:rsid w:val="00C95DBE"/>
    <w:rsid w:val="00C95F93"/>
    <w:rsid w:val="00C964C5"/>
    <w:rsid w:val="00C96587"/>
    <w:rsid w:val="00C965C4"/>
    <w:rsid w:val="00C966B5"/>
    <w:rsid w:val="00C9673B"/>
    <w:rsid w:val="00C967EC"/>
    <w:rsid w:val="00C969A4"/>
    <w:rsid w:val="00C969C3"/>
    <w:rsid w:val="00C96A15"/>
    <w:rsid w:val="00C96A94"/>
    <w:rsid w:val="00C96BF3"/>
    <w:rsid w:val="00C96EB7"/>
    <w:rsid w:val="00C96EBD"/>
    <w:rsid w:val="00C96EC3"/>
    <w:rsid w:val="00C970FE"/>
    <w:rsid w:val="00C971C1"/>
    <w:rsid w:val="00C971EC"/>
    <w:rsid w:val="00C97340"/>
    <w:rsid w:val="00C97347"/>
    <w:rsid w:val="00C97373"/>
    <w:rsid w:val="00C97394"/>
    <w:rsid w:val="00C9740B"/>
    <w:rsid w:val="00C97417"/>
    <w:rsid w:val="00C97450"/>
    <w:rsid w:val="00C97692"/>
    <w:rsid w:val="00C97A0E"/>
    <w:rsid w:val="00C97C1E"/>
    <w:rsid w:val="00C97C79"/>
    <w:rsid w:val="00C97DB3"/>
    <w:rsid w:val="00CA0008"/>
    <w:rsid w:val="00CA003F"/>
    <w:rsid w:val="00CA0325"/>
    <w:rsid w:val="00CA0525"/>
    <w:rsid w:val="00CA060C"/>
    <w:rsid w:val="00CA0640"/>
    <w:rsid w:val="00CA0919"/>
    <w:rsid w:val="00CA0B65"/>
    <w:rsid w:val="00CA0C18"/>
    <w:rsid w:val="00CA0D57"/>
    <w:rsid w:val="00CA1212"/>
    <w:rsid w:val="00CA1242"/>
    <w:rsid w:val="00CA128E"/>
    <w:rsid w:val="00CA12D5"/>
    <w:rsid w:val="00CA1364"/>
    <w:rsid w:val="00CA13B8"/>
    <w:rsid w:val="00CA140C"/>
    <w:rsid w:val="00CA1625"/>
    <w:rsid w:val="00CA1775"/>
    <w:rsid w:val="00CA1792"/>
    <w:rsid w:val="00CA1893"/>
    <w:rsid w:val="00CA196E"/>
    <w:rsid w:val="00CA1B39"/>
    <w:rsid w:val="00CA1C63"/>
    <w:rsid w:val="00CA1EA7"/>
    <w:rsid w:val="00CA2259"/>
    <w:rsid w:val="00CA238E"/>
    <w:rsid w:val="00CA23A4"/>
    <w:rsid w:val="00CA284B"/>
    <w:rsid w:val="00CA29FD"/>
    <w:rsid w:val="00CA2BB7"/>
    <w:rsid w:val="00CA2CD6"/>
    <w:rsid w:val="00CA2DB2"/>
    <w:rsid w:val="00CA2F7F"/>
    <w:rsid w:val="00CA316D"/>
    <w:rsid w:val="00CA31F2"/>
    <w:rsid w:val="00CA32AD"/>
    <w:rsid w:val="00CA337F"/>
    <w:rsid w:val="00CA3431"/>
    <w:rsid w:val="00CA344F"/>
    <w:rsid w:val="00CA3583"/>
    <w:rsid w:val="00CA3653"/>
    <w:rsid w:val="00CA39C7"/>
    <w:rsid w:val="00CA3BF8"/>
    <w:rsid w:val="00CA3BFA"/>
    <w:rsid w:val="00CA3C36"/>
    <w:rsid w:val="00CA3CCA"/>
    <w:rsid w:val="00CA3CE3"/>
    <w:rsid w:val="00CA3D7C"/>
    <w:rsid w:val="00CA3DA4"/>
    <w:rsid w:val="00CA40C9"/>
    <w:rsid w:val="00CA419C"/>
    <w:rsid w:val="00CA41C4"/>
    <w:rsid w:val="00CA45CF"/>
    <w:rsid w:val="00CA4775"/>
    <w:rsid w:val="00CA4A4D"/>
    <w:rsid w:val="00CA4B56"/>
    <w:rsid w:val="00CA4BD7"/>
    <w:rsid w:val="00CA4CDE"/>
    <w:rsid w:val="00CA4D0E"/>
    <w:rsid w:val="00CA4E02"/>
    <w:rsid w:val="00CA4E59"/>
    <w:rsid w:val="00CA4F15"/>
    <w:rsid w:val="00CA50E4"/>
    <w:rsid w:val="00CA5720"/>
    <w:rsid w:val="00CA5787"/>
    <w:rsid w:val="00CA5E38"/>
    <w:rsid w:val="00CA5E83"/>
    <w:rsid w:val="00CA5E97"/>
    <w:rsid w:val="00CA5EBB"/>
    <w:rsid w:val="00CA61B8"/>
    <w:rsid w:val="00CA61BE"/>
    <w:rsid w:val="00CA6265"/>
    <w:rsid w:val="00CA630C"/>
    <w:rsid w:val="00CA635A"/>
    <w:rsid w:val="00CA6438"/>
    <w:rsid w:val="00CA646B"/>
    <w:rsid w:val="00CA65A4"/>
    <w:rsid w:val="00CA66FB"/>
    <w:rsid w:val="00CA6CA4"/>
    <w:rsid w:val="00CA6F76"/>
    <w:rsid w:val="00CA7237"/>
    <w:rsid w:val="00CA749C"/>
    <w:rsid w:val="00CA7808"/>
    <w:rsid w:val="00CA7E93"/>
    <w:rsid w:val="00CB00C0"/>
    <w:rsid w:val="00CB0337"/>
    <w:rsid w:val="00CB039D"/>
    <w:rsid w:val="00CB05D0"/>
    <w:rsid w:val="00CB06B7"/>
    <w:rsid w:val="00CB070E"/>
    <w:rsid w:val="00CB0723"/>
    <w:rsid w:val="00CB083C"/>
    <w:rsid w:val="00CB083E"/>
    <w:rsid w:val="00CB0910"/>
    <w:rsid w:val="00CB0A92"/>
    <w:rsid w:val="00CB0C22"/>
    <w:rsid w:val="00CB0D4C"/>
    <w:rsid w:val="00CB0E56"/>
    <w:rsid w:val="00CB0E8C"/>
    <w:rsid w:val="00CB105D"/>
    <w:rsid w:val="00CB1249"/>
    <w:rsid w:val="00CB1AEE"/>
    <w:rsid w:val="00CB1B74"/>
    <w:rsid w:val="00CB1C97"/>
    <w:rsid w:val="00CB2066"/>
    <w:rsid w:val="00CB20FA"/>
    <w:rsid w:val="00CB21D4"/>
    <w:rsid w:val="00CB2322"/>
    <w:rsid w:val="00CB23B7"/>
    <w:rsid w:val="00CB2424"/>
    <w:rsid w:val="00CB24DD"/>
    <w:rsid w:val="00CB24E3"/>
    <w:rsid w:val="00CB2513"/>
    <w:rsid w:val="00CB2548"/>
    <w:rsid w:val="00CB25BB"/>
    <w:rsid w:val="00CB2778"/>
    <w:rsid w:val="00CB2997"/>
    <w:rsid w:val="00CB2B1D"/>
    <w:rsid w:val="00CB2D3E"/>
    <w:rsid w:val="00CB2F54"/>
    <w:rsid w:val="00CB2FCD"/>
    <w:rsid w:val="00CB2FFE"/>
    <w:rsid w:val="00CB313C"/>
    <w:rsid w:val="00CB31DF"/>
    <w:rsid w:val="00CB33AA"/>
    <w:rsid w:val="00CB3678"/>
    <w:rsid w:val="00CB36F2"/>
    <w:rsid w:val="00CB37E5"/>
    <w:rsid w:val="00CB3852"/>
    <w:rsid w:val="00CB3B40"/>
    <w:rsid w:val="00CB3B45"/>
    <w:rsid w:val="00CB3F49"/>
    <w:rsid w:val="00CB4079"/>
    <w:rsid w:val="00CB45B8"/>
    <w:rsid w:val="00CB45CA"/>
    <w:rsid w:val="00CB47F1"/>
    <w:rsid w:val="00CB4852"/>
    <w:rsid w:val="00CB4979"/>
    <w:rsid w:val="00CB4BA0"/>
    <w:rsid w:val="00CB4D47"/>
    <w:rsid w:val="00CB4E08"/>
    <w:rsid w:val="00CB50B1"/>
    <w:rsid w:val="00CB524C"/>
    <w:rsid w:val="00CB542A"/>
    <w:rsid w:val="00CB5437"/>
    <w:rsid w:val="00CB54B9"/>
    <w:rsid w:val="00CB54BD"/>
    <w:rsid w:val="00CB5505"/>
    <w:rsid w:val="00CB55EF"/>
    <w:rsid w:val="00CB568C"/>
    <w:rsid w:val="00CB570E"/>
    <w:rsid w:val="00CB58E5"/>
    <w:rsid w:val="00CB59CB"/>
    <w:rsid w:val="00CB5BBB"/>
    <w:rsid w:val="00CB5DC5"/>
    <w:rsid w:val="00CB5DD3"/>
    <w:rsid w:val="00CB6079"/>
    <w:rsid w:val="00CB6442"/>
    <w:rsid w:val="00CB64B8"/>
    <w:rsid w:val="00CB6ADB"/>
    <w:rsid w:val="00CB6B0B"/>
    <w:rsid w:val="00CB6B34"/>
    <w:rsid w:val="00CB6C69"/>
    <w:rsid w:val="00CB6D03"/>
    <w:rsid w:val="00CB6D7A"/>
    <w:rsid w:val="00CB6E50"/>
    <w:rsid w:val="00CB718E"/>
    <w:rsid w:val="00CB7220"/>
    <w:rsid w:val="00CB7321"/>
    <w:rsid w:val="00CB7387"/>
    <w:rsid w:val="00CB747D"/>
    <w:rsid w:val="00CB76F2"/>
    <w:rsid w:val="00CB7907"/>
    <w:rsid w:val="00CB796B"/>
    <w:rsid w:val="00CB7A0A"/>
    <w:rsid w:val="00CB7CCF"/>
    <w:rsid w:val="00CB7D33"/>
    <w:rsid w:val="00CB7EE7"/>
    <w:rsid w:val="00CC005E"/>
    <w:rsid w:val="00CC0194"/>
    <w:rsid w:val="00CC01A3"/>
    <w:rsid w:val="00CC0202"/>
    <w:rsid w:val="00CC0377"/>
    <w:rsid w:val="00CC039E"/>
    <w:rsid w:val="00CC05C0"/>
    <w:rsid w:val="00CC06C7"/>
    <w:rsid w:val="00CC0878"/>
    <w:rsid w:val="00CC088C"/>
    <w:rsid w:val="00CC0A52"/>
    <w:rsid w:val="00CC0F4F"/>
    <w:rsid w:val="00CC10AF"/>
    <w:rsid w:val="00CC1146"/>
    <w:rsid w:val="00CC11D1"/>
    <w:rsid w:val="00CC1245"/>
    <w:rsid w:val="00CC1407"/>
    <w:rsid w:val="00CC1474"/>
    <w:rsid w:val="00CC177B"/>
    <w:rsid w:val="00CC1D63"/>
    <w:rsid w:val="00CC1F2A"/>
    <w:rsid w:val="00CC2034"/>
    <w:rsid w:val="00CC2059"/>
    <w:rsid w:val="00CC20DB"/>
    <w:rsid w:val="00CC236A"/>
    <w:rsid w:val="00CC239D"/>
    <w:rsid w:val="00CC24C3"/>
    <w:rsid w:val="00CC250A"/>
    <w:rsid w:val="00CC2551"/>
    <w:rsid w:val="00CC25D4"/>
    <w:rsid w:val="00CC2A10"/>
    <w:rsid w:val="00CC2B38"/>
    <w:rsid w:val="00CC2BF7"/>
    <w:rsid w:val="00CC3120"/>
    <w:rsid w:val="00CC31F3"/>
    <w:rsid w:val="00CC346C"/>
    <w:rsid w:val="00CC3608"/>
    <w:rsid w:val="00CC3692"/>
    <w:rsid w:val="00CC36F4"/>
    <w:rsid w:val="00CC3731"/>
    <w:rsid w:val="00CC3885"/>
    <w:rsid w:val="00CC38AE"/>
    <w:rsid w:val="00CC398E"/>
    <w:rsid w:val="00CC3BDE"/>
    <w:rsid w:val="00CC3C9F"/>
    <w:rsid w:val="00CC3D48"/>
    <w:rsid w:val="00CC3DC2"/>
    <w:rsid w:val="00CC3DF7"/>
    <w:rsid w:val="00CC3EEE"/>
    <w:rsid w:val="00CC3F75"/>
    <w:rsid w:val="00CC4483"/>
    <w:rsid w:val="00CC44E4"/>
    <w:rsid w:val="00CC44F1"/>
    <w:rsid w:val="00CC4507"/>
    <w:rsid w:val="00CC456B"/>
    <w:rsid w:val="00CC4580"/>
    <w:rsid w:val="00CC48C6"/>
    <w:rsid w:val="00CC4951"/>
    <w:rsid w:val="00CC4A07"/>
    <w:rsid w:val="00CC4A1C"/>
    <w:rsid w:val="00CC4B20"/>
    <w:rsid w:val="00CC4CEB"/>
    <w:rsid w:val="00CC4D1C"/>
    <w:rsid w:val="00CC4E34"/>
    <w:rsid w:val="00CC5095"/>
    <w:rsid w:val="00CC50AA"/>
    <w:rsid w:val="00CC523D"/>
    <w:rsid w:val="00CC534D"/>
    <w:rsid w:val="00CC53CD"/>
    <w:rsid w:val="00CC59B7"/>
    <w:rsid w:val="00CC5B4C"/>
    <w:rsid w:val="00CC5C54"/>
    <w:rsid w:val="00CC614B"/>
    <w:rsid w:val="00CC6152"/>
    <w:rsid w:val="00CC6255"/>
    <w:rsid w:val="00CC6417"/>
    <w:rsid w:val="00CC645A"/>
    <w:rsid w:val="00CC67EB"/>
    <w:rsid w:val="00CC6C53"/>
    <w:rsid w:val="00CC6CC2"/>
    <w:rsid w:val="00CC71FF"/>
    <w:rsid w:val="00CC7237"/>
    <w:rsid w:val="00CC739E"/>
    <w:rsid w:val="00CC73B6"/>
    <w:rsid w:val="00CC7528"/>
    <w:rsid w:val="00CC7575"/>
    <w:rsid w:val="00CC75EA"/>
    <w:rsid w:val="00CC7737"/>
    <w:rsid w:val="00CC7757"/>
    <w:rsid w:val="00CC78C1"/>
    <w:rsid w:val="00CC79D2"/>
    <w:rsid w:val="00CC7D35"/>
    <w:rsid w:val="00CC7DB3"/>
    <w:rsid w:val="00CC7E38"/>
    <w:rsid w:val="00CC7EE4"/>
    <w:rsid w:val="00CD006D"/>
    <w:rsid w:val="00CD0303"/>
    <w:rsid w:val="00CD03E7"/>
    <w:rsid w:val="00CD04A6"/>
    <w:rsid w:val="00CD0739"/>
    <w:rsid w:val="00CD0A4A"/>
    <w:rsid w:val="00CD0BA3"/>
    <w:rsid w:val="00CD0BC9"/>
    <w:rsid w:val="00CD0BF7"/>
    <w:rsid w:val="00CD0CCD"/>
    <w:rsid w:val="00CD0D25"/>
    <w:rsid w:val="00CD0E86"/>
    <w:rsid w:val="00CD1037"/>
    <w:rsid w:val="00CD1079"/>
    <w:rsid w:val="00CD1100"/>
    <w:rsid w:val="00CD1156"/>
    <w:rsid w:val="00CD1275"/>
    <w:rsid w:val="00CD1375"/>
    <w:rsid w:val="00CD1449"/>
    <w:rsid w:val="00CD14B3"/>
    <w:rsid w:val="00CD165F"/>
    <w:rsid w:val="00CD16B6"/>
    <w:rsid w:val="00CD17A3"/>
    <w:rsid w:val="00CD17A8"/>
    <w:rsid w:val="00CD184A"/>
    <w:rsid w:val="00CD18D8"/>
    <w:rsid w:val="00CD21AF"/>
    <w:rsid w:val="00CD2720"/>
    <w:rsid w:val="00CD2790"/>
    <w:rsid w:val="00CD281A"/>
    <w:rsid w:val="00CD28C9"/>
    <w:rsid w:val="00CD2D53"/>
    <w:rsid w:val="00CD2EBA"/>
    <w:rsid w:val="00CD3344"/>
    <w:rsid w:val="00CD3476"/>
    <w:rsid w:val="00CD36DC"/>
    <w:rsid w:val="00CD3950"/>
    <w:rsid w:val="00CD3C3F"/>
    <w:rsid w:val="00CD3C7D"/>
    <w:rsid w:val="00CD3C82"/>
    <w:rsid w:val="00CD3C9C"/>
    <w:rsid w:val="00CD3DE4"/>
    <w:rsid w:val="00CD3E37"/>
    <w:rsid w:val="00CD3F7F"/>
    <w:rsid w:val="00CD403E"/>
    <w:rsid w:val="00CD424F"/>
    <w:rsid w:val="00CD4256"/>
    <w:rsid w:val="00CD4311"/>
    <w:rsid w:val="00CD4391"/>
    <w:rsid w:val="00CD448C"/>
    <w:rsid w:val="00CD460B"/>
    <w:rsid w:val="00CD489E"/>
    <w:rsid w:val="00CD4B40"/>
    <w:rsid w:val="00CD4C5D"/>
    <w:rsid w:val="00CD4CB1"/>
    <w:rsid w:val="00CD4FB2"/>
    <w:rsid w:val="00CD515F"/>
    <w:rsid w:val="00CD516A"/>
    <w:rsid w:val="00CD5338"/>
    <w:rsid w:val="00CD534B"/>
    <w:rsid w:val="00CD5623"/>
    <w:rsid w:val="00CD565B"/>
    <w:rsid w:val="00CD5667"/>
    <w:rsid w:val="00CD58C3"/>
    <w:rsid w:val="00CD5A6D"/>
    <w:rsid w:val="00CD5B67"/>
    <w:rsid w:val="00CD5D2B"/>
    <w:rsid w:val="00CD5E21"/>
    <w:rsid w:val="00CD5E59"/>
    <w:rsid w:val="00CD5EB7"/>
    <w:rsid w:val="00CD60F9"/>
    <w:rsid w:val="00CD61AA"/>
    <w:rsid w:val="00CD6361"/>
    <w:rsid w:val="00CD63F4"/>
    <w:rsid w:val="00CD645F"/>
    <w:rsid w:val="00CD65AB"/>
    <w:rsid w:val="00CD6637"/>
    <w:rsid w:val="00CD6675"/>
    <w:rsid w:val="00CD6775"/>
    <w:rsid w:val="00CD694B"/>
    <w:rsid w:val="00CD6ACB"/>
    <w:rsid w:val="00CD6AEA"/>
    <w:rsid w:val="00CD6BA6"/>
    <w:rsid w:val="00CD6DDF"/>
    <w:rsid w:val="00CD6E83"/>
    <w:rsid w:val="00CD6F53"/>
    <w:rsid w:val="00CD723D"/>
    <w:rsid w:val="00CD7256"/>
    <w:rsid w:val="00CD7342"/>
    <w:rsid w:val="00CD740F"/>
    <w:rsid w:val="00CD7565"/>
    <w:rsid w:val="00CD757C"/>
    <w:rsid w:val="00CD7601"/>
    <w:rsid w:val="00CD77EF"/>
    <w:rsid w:val="00CD79F3"/>
    <w:rsid w:val="00CD7C38"/>
    <w:rsid w:val="00CD7DFE"/>
    <w:rsid w:val="00CD7F3E"/>
    <w:rsid w:val="00CD7F75"/>
    <w:rsid w:val="00CE0023"/>
    <w:rsid w:val="00CE017D"/>
    <w:rsid w:val="00CE025C"/>
    <w:rsid w:val="00CE0314"/>
    <w:rsid w:val="00CE04EA"/>
    <w:rsid w:val="00CE0584"/>
    <w:rsid w:val="00CE0929"/>
    <w:rsid w:val="00CE0D01"/>
    <w:rsid w:val="00CE0E6D"/>
    <w:rsid w:val="00CE0FA0"/>
    <w:rsid w:val="00CE104D"/>
    <w:rsid w:val="00CE10A7"/>
    <w:rsid w:val="00CE1191"/>
    <w:rsid w:val="00CE155E"/>
    <w:rsid w:val="00CE165F"/>
    <w:rsid w:val="00CE19B8"/>
    <w:rsid w:val="00CE1BA9"/>
    <w:rsid w:val="00CE1DF4"/>
    <w:rsid w:val="00CE1F6C"/>
    <w:rsid w:val="00CE1F96"/>
    <w:rsid w:val="00CE2232"/>
    <w:rsid w:val="00CE22ED"/>
    <w:rsid w:val="00CE2326"/>
    <w:rsid w:val="00CE24F5"/>
    <w:rsid w:val="00CE2660"/>
    <w:rsid w:val="00CE2663"/>
    <w:rsid w:val="00CE27AD"/>
    <w:rsid w:val="00CE29BC"/>
    <w:rsid w:val="00CE2B21"/>
    <w:rsid w:val="00CE2CED"/>
    <w:rsid w:val="00CE2E0A"/>
    <w:rsid w:val="00CE2E48"/>
    <w:rsid w:val="00CE2F6D"/>
    <w:rsid w:val="00CE34A1"/>
    <w:rsid w:val="00CE3BB4"/>
    <w:rsid w:val="00CE3CBB"/>
    <w:rsid w:val="00CE3FA1"/>
    <w:rsid w:val="00CE4021"/>
    <w:rsid w:val="00CE4049"/>
    <w:rsid w:val="00CE4052"/>
    <w:rsid w:val="00CE433D"/>
    <w:rsid w:val="00CE4759"/>
    <w:rsid w:val="00CE49AA"/>
    <w:rsid w:val="00CE4AA1"/>
    <w:rsid w:val="00CE4BD7"/>
    <w:rsid w:val="00CE4BEA"/>
    <w:rsid w:val="00CE4CE3"/>
    <w:rsid w:val="00CE4D0A"/>
    <w:rsid w:val="00CE4D4E"/>
    <w:rsid w:val="00CE4D8D"/>
    <w:rsid w:val="00CE4E20"/>
    <w:rsid w:val="00CE4ECB"/>
    <w:rsid w:val="00CE5223"/>
    <w:rsid w:val="00CE528D"/>
    <w:rsid w:val="00CE53FF"/>
    <w:rsid w:val="00CE550E"/>
    <w:rsid w:val="00CE565B"/>
    <w:rsid w:val="00CE5956"/>
    <w:rsid w:val="00CE5998"/>
    <w:rsid w:val="00CE5C93"/>
    <w:rsid w:val="00CE5DD0"/>
    <w:rsid w:val="00CE5DDB"/>
    <w:rsid w:val="00CE5E20"/>
    <w:rsid w:val="00CE5E6A"/>
    <w:rsid w:val="00CE6077"/>
    <w:rsid w:val="00CE60C5"/>
    <w:rsid w:val="00CE6102"/>
    <w:rsid w:val="00CE61AD"/>
    <w:rsid w:val="00CE629D"/>
    <w:rsid w:val="00CE6536"/>
    <w:rsid w:val="00CE65EE"/>
    <w:rsid w:val="00CE6805"/>
    <w:rsid w:val="00CE6857"/>
    <w:rsid w:val="00CE696B"/>
    <w:rsid w:val="00CE6A30"/>
    <w:rsid w:val="00CE6A92"/>
    <w:rsid w:val="00CE6B9D"/>
    <w:rsid w:val="00CE6D18"/>
    <w:rsid w:val="00CE6E34"/>
    <w:rsid w:val="00CE70FA"/>
    <w:rsid w:val="00CE71C3"/>
    <w:rsid w:val="00CE71DA"/>
    <w:rsid w:val="00CE74D7"/>
    <w:rsid w:val="00CE7503"/>
    <w:rsid w:val="00CE7520"/>
    <w:rsid w:val="00CE77FE"/>
    <w:rsid w:val="00CE791B"/>
    <w:rsid w:val="00CE799C"/>
    <w:rsid w:val="00CE79BD"/>
    <w:rsid w:val="00CE7B0F"/>
    <w:rsid w:val="00CE7B2E"/>
    <w:rsid w:val="00CE7BAE"/>
    <w:rsid w:val="00CE7C43"/>
    <w:rsid w:val="00CE7D0F"/>
    <w:rsid w:val="00CF0082"/>
    <w:rsid w:val="00CF00E5"/>
    <w:rsid w:val="00CF0121"/>
    <w:rsid w:val="00CF031D"/>
    <w:rsid w:val="00CF056A"/>
    <w:rsid w:val="00CF05A5"/>
    <w:rsid w:val="00CF06D1"/>
    <w:rsid w:val="00CF0B6E"/>
    <w:rsid w:val="00CF0BAB"/>
    <w:rsid w:val="00CF0BDD"/>
    <w:rsid w:val="00CF0C0C"/>
    <w:rsid w:val="00CF0C3E"/>
    <w:rsid w:val="00CF0C41"/>
    <w:rsid w:val="00CF0DD0"/>
    <w:rsid w:val="00CF0E48"/>
    <w:rsid w:val="00CF10C8"/>
    <w:rsid w:val="00CF1307"/>
    <w:rsid w:val="00CF163A"/>
    <w:rsid w:val="00CF1677"/>
    <w:rsid w:val="00CF1D38"/>
    <w:rsid w:val="00CF1EE6"/>
    <w:rsid w:val="00CF20E2"/>
    <w:rsid w:val="00CF23DE"/>
    <w:rsid w:val="00CF24BD"/>
    <w:rsid w:val="00CF254C"/>
    <w:rsid w:val="00CF269F"/>
    <w:rsid w:val="00CF26CE"/>
    <w:rsid w:val="00CF27E5"/>
    <w:rsid w:val="00CF29D5"/>
    <w:rsid w:val="00CF29ED"/>
    <w:rsid w:val="00CF2B92"/>
    <w:rsid w:val="00CF2D0F"/>
    <w:rsid w:val="00CF2D70"/>
    <w:rsid w:val="00CF3391"/>
    <w:rsid w:val="00CF3441"/>
    <w:rsid w:val="00CF345D"/>
    <w:rsid w:val="00CF384C"/>
    <w:rsid w:val="00CF387C"/>
    <w:rsid w:val="00CF3B67"/>
    <w:rsid w:val="00CF3ECE"/>
    <w:rsid w:val="00CF40ED"/>
    <w:rsid w:val="00CF413B"/>
    <w:rsid w:val="00CF41A4"/>
    <w:rsid w:val="00CF41AC"/>
    <w:rsid w:val="00CF4291"/>
    <w:rsid w:val="00CF4351"/>
    <w:rsid w:val="00CF43A4"/>
    <w:rsid w:val="00CF4531"/>
    <w:rsid w:val="00CF4537"/>
    <w:rsid w:val="00CF471A"/>
    <w:rsid w:val="00CF48F1"/>
    <w:rsid w:val="00CF495E"/>
    <w:rsid w:val="00CF49E0"/>
    <w:rsid w:val="00CF4C0F"/>
    <w:rsid w:val="00CF506A"/>
    <w:rsid w:val="00CF5408"/>
    <w:rsid w:val="00CF5742"/>
    <w:rsid w:val="00CF5762"/>
    <w:rsid w:val="00CF5ACD"/>
    <w:rsid w:val="00CF5B83"/>
    <w:rsid w:val="00CF5C1A"/>
    <w:rsid w:val="00CF5D46"/>
    <w:rsid w:val="00CF5FE5"/>
    <w:rsid w:val="00CF614A"/>
    <w:rsid w:val="00CF6525"/>
    <w:rsid w:val="00CF6A2B"/>
    <w:rsid w:val="00CF6C04"/>
    <w:rsid w:val="00CF6C64"/>
    <w:rsid w:val="00CF6C74"/>
    <w:rsid w:val="00CF6D53"/>
    <w:rsid w:val="00CF6E13"/>
    <w:rsid w:val="00CF6E21"/>
    <w:rsid w:val="00CF6E6B"/>
    <w:rsid w:val="00CF6ECE"/>
    <w:rsid w:val="00CF6FCB"/>
    <w:rsid w:val="00CF7043"/>
    <w:rsid w:val="00CF7087"/>
    <w:rsid w:val="00CF70A8"/>
    <w:rsid w:val="00CF7154"/>
    <w:rsid w:val="00CF7180"/>
    <w:rsid w:val="00CF71B9"/>
    <w:rsid w:val="00CF721C"/>
    <w:rsid w:val="00CF73A8"/>
    <w:rsid w:val="00CF750E"/>
    <w:rsid w:val="00CF7622"/>
    <w:rsid w:val="00CF7665"/>
    <w:rsid w:val="00CF7899"/>
    <w:rsid w:val="00CF7A66"/>
    <w:rsid w:val="00CF7C15"/>
    <w:rsid w:val="00CF7E38"/>
    <w:rsid w:val="00CF7FC4"/>
    <w:rsid w:val="00D000C3"/>
    <w:rsid w:val="00D002AB"/>
    <w:rsid w:val="00D00349"/>
    <w:rsid w:val="00D00356"/>
    <w:rsid w:val="00D00B20"/>
    <w:rsid w:val="00D00BF8"/>
    <w:rsid w:val="00D00C61"/>
    <w:rsid w:val="00D00DBB"/>
    <w:rsid w:val="00D00DFE"/>
    <w:rsid w:val="00D011AC"/>
    <w:rsid w:val="00D014EE"/>
    <w:rsid w:val="00D01610"/>
    <w:rsid w:val="00D01728"/>
    <w:rsid w:val="00D01847"/>
    <w:rsid w:val="00D01871"/>
    <w:rsid w:val="00D018C0"/>
    <w:rsid w:val="00D018CC"/>
    <w:rsid w:val="00D01A46"/>
    <w:rsid w:val="00D01A93"/>
    <w:rsid w:val="00D01B21"/>
    <w:rsid w:val="00D01D41"/>
    <w:rsid w:val="00D01D8C"/>
    <w:rsid w:val="00D01DF3"/>
    <w:rsid w:val="00D01E68"/>
    <w:rsid w:val="00D01F13"/>
    <w:rsid w:val="00D02031"/>
    <w:rsid w:val="00D02106"/>
    <w:rsid w:val="00D0223E"/>
    <w:rsid w:val="00D0227F"/>
    <w:rsid w:val="00D023FA"/>
    <w:rsid w:val="00D0263F"/>
    <w:rsid w:val="00D0265E"/>
    <w:rsid w:val="00D027CB"/>
    <w:rsid w:val="00D027F9"/>
    <w:rsid w:val="00D02801"/>
    <w:rsid w:val="00D02C3A"/>
    <w:rsid w:val="00D02E69"/>
    <w:rsid w:val="00D02FE4"/>
    <w:rsid w:val="00D0316B"/>
    <w:rsid w:val="00D03174"/>
    <w:rsid w:val="00D033B7"/>
    <w:rsid w:val="00D034CC"/>
    <w:rsid w:val="00D0352A"/>
    <w:rsid w:val="00D03538"/>
    <w:rsid w:val="00D035C2"/>
    <w:rsid w:val="00D03604"/>
    <w:rsid w:val="00D03634"/>
    <w:rsid w:val="00D036DB"/>
    <w:rsid w:val="00D03775"/>
    <w:rsid w:val="00D03821"/>
    <w:rsid w:val="00D03871"/>
    <w:rsid w:val="00D03B7E"/>
    <w:rsid w:val="00D03D37"/>
    <w:rsid w:val="00D03D46"/>
    <w:rsid w:val="00D03D57"/>
    <w:rsid w:val="00D03D5D"/>
    <w:rsid w:val="00D03EE9"/>
    <w:rsid w:val="00D03EF4"/>
    <w:rsid w:val="00D03FC0"/>
    <w:rsid w:val="00D0427E"/>
    <w:rsid w:val="00D042A9"/>
    <w:rsid w:val="00D04390"/>
    <w:rsid w:val="00D043C7"/>
    <w:rsid w:val="00D04463"/>
    <w:rsid w:val="00D0451A"/>
    <w:rsid w:val="00D046D3"/>
    <w:rsid w:val="00D047CA"/>
    <w:rsid w:val="00D04AD9"/>
    <w:rsid w:val="00D04B98"/>
    <w:rsid w:val="00D04D49"/>
    <w:rsid w:val="00D04FDD"/>
    <w:rsid w:val="00D050C8"/>
    <w:rsid w:val="00D05121"/>
    <w:rsid w:val="00D0539E"/>
    <w:rsid w:val="00D053AA"/>
    <w:rsid w:val="00D0567A"/>
    <w:rsid w:val="00D05789"/>
    <w:rsid w:val="00D05A13"/>
    <w:rsid w:val="00D05D53"/>
    <w:rsid w:val="00D05D6F"/>
    <w:rsid w:val="00D05FD2"/>
    <w:rsid w:val="00D06119"/>
    <w:rsid w:val="00D0613F"/>
    <w:rsid w:val="00D0615C"/>
    <w:rsid w:val="00D061C5"/>
    <w:rsid w:val="00D0620F"/>
    <w:rsid w:val="00D06259"/>
    <w:rsid w:val="00D0666A"/>
    <w:rsid w:val="00D066B1"/>
    <w:rsid w:val="00D06A7E"/>
    <w:rsid w:val="00D06B64"/>
    <w:rsid w:val="00D06C27"/>
    <w:rsid w:val="00D06D97"/>
    <w:rsid w:val="00D06E2E"/>
    <w:rsid w:val="00D06ED2"/>
    <w:rsid w:val="00D0705B"/>
    <w:rsid w:val="00D072C4"/>
    <w:rsid w:val="00D0745D"/>
    <w:rsid w:val="00D076B1"/>
    <w:rsid w:val="00D07736"/>
    <w:rsid w:val="00D077EC"/>
    <w:rsid w:val="00D07929"/>
    <w:rsid w:val="00D07D85"/>
    <w:rsid w:val="00D07E41"/>
    <w:rsid w:val="00D07F27"/>
    <w:rsid w:val="00D1015F"/>
    <w:rsid w:val="00D102AC"/>
    <w:rsid w:val="00D10537"/>
    <w:rsid w:val="00D1056E"/>
    <w:rsid w:val="00D10840"/>
    <w:rsid w:val="00D109EF"/>
    <w:rsid w:val="00D10B57"/>
    <w:rsid w:val="00D10B9C"/>
    <w:rsid w:val="00D10BC9"/>
    <w:rsid w:val="00D10C86"/>
    <w:rsid w:val="00D10F78"/>
    <w:rsid w:val="00D110D4"/>
    <w:rsid w:val="00D11174"/>
    <w:rsid w:val="00D11270"/>
    <w:rsid w:val="00D112BF"/>
    <w:rsid w:val="00D11594"/>
    <w:rsid w:val="00D1159D"/>
    <w:rsid w:val="00D11765"/>
    <w:rsid w:val="00D117B4"/>
    <w:rsid w:val="00D1182B"/>
    <w:rsid w:val="00D11879"/>
    <w:rsid w:val="00D11916"/>
    <w:rsid w:val="00D1193D"/>
    <w:rsid w:val="00D11994"/>
    <w:rsid w:val="00D11A23"/>
    <w:rsid w:val="00D12037"/>
    <w:rsid w:val="00D120BF"/>
    <w:rsid w:val="00D1221E"/>
    <w:rsid w:val="00D127A9"/>
    <w:rsid w:val="00D127EC"/>
    <w:rsid w:val="00D129FE"/>
    <w:rsid w:val="00D12BE6"/>
    <w:rsid w:val="00D12D7C"/>
    <w:rsid w:val="00D12DAF"/>
    <w:rsid w:val="00D12DD4"/>
    <w:rsid w:val="00D12F30"/>
    <w:rsid w:val="00D12FA7"/>
    <w:rsid w:val="00D1314C"/>
    <w:rsid w:val="00D133A2"/>
    <w:rsid w:val="00D13505"/>
    <w:rsid w:val="00D135E4"/>
    <w:rsid w:val="00D13772"/>
    <w:rsid w:val="00D13829"/>
    <w:rsid w:val="00D13943"/>
    <w:rsid w:val="00D139D8"/>
    <w:rsid w:val="00D13AE6"/>
    <w:rsid w:val="00D13C90"/>
    <w:rsid w:val="00D13DE9"/>
    <w:rsid w:val="00D13E7C"/>
    <w:rsid w:val="00D1411A"/>
    <w:rsid w:val="00D143B6"/>
    <w:rsid w:val="00D14431"/>
    <w:rsid w:val="00D144DE"/>
    <w:rsid w:val="00D14703"/>
    <w:rsid w:val="00D14C01"/>
    <w:rsid w:val="00D14D8A"/>
    <w:rsid w:val="00D14F92"/>
    <w:rsid w:val="00D1500D"/>
    <w:rsid w:val="00D15273"/>
    <w:rsid w:val="00D15466"/>
    <w:rsid w:val="00D15597"/>
    <w:rsid w:val="00D1561E"/>
    <w:rsid w:val="00D156F9"/>
    <w:rsid w:val="00D1570D"/>
    <w:rsid w:val="00D159D9"/>
    <w:rsid w:val="00D15A07"/>
    <w:rsid w:val="00D15AD2"/>
    <w:rsid w:val="00D15AFA"/>
    <w:rsid w:val="00D15CC9"/>
    <w:rsid w:val="00D15D40"/>
    <w:rsid w:val="00D162C0"/>
    <w:rsid w:val="00D16517"/>
    <w:rsid w:val="00D16576"/>
    <w:rsid w:val="00D1667C"/>
    <w:rsid w:val="00D166CD"/>
    <w:rsid w:val="00D16991"/>
    <w:rsid w:val="00D16D73"/>
    <w:rsid w:val="00D16DE9"/>
    <w:rsid w:val="00D170FE"/>
    <w:rsid w:val="00D17131"/>
    <w:rsid w:val="00D172C0"/>
    <w:rsid w:val="00D17380"/>
    <w:rsid w:val="00D174EA"/>
    <w:rsid w:val="00D175D3"/>
    <w:rsid w:val="00D175E0"/>
    <w:rsid w:val="00D17684"/>
    <w:rsid w:val="00D177D4"/>
    <w:rsid w:val="00D178DA"/>
    <w:rsid w:val="00D17A1E"/>
    <w:rsid w:val="00D17C3C"/>
    <w:rsid w:val="00D17F08"/>
    <w:rsid w:val="00D17FE6"/>
    <w:rsid w:val="00D17FE8"/>
    <w:rsid w:val="00D200C0"/>
    <w:rsid w:val="00D200E3"/>
    <w:rsid w:val="00D201B7"/>
    <w:rsid w:val="00D201D0"/>
    <w:rsid w:val="00D201DE"/>
    <w:rsid w:val="00D20264"/>
    <w:rsid w:val="00D20317"/>
    <w:rsid w:val="00D2034A"/>
    <w:rsid w:val="00D2044D"/>
    <w:rsid w:val="00D20718"/>
    <w:rsid w:val="00D20883"/>
    <w:rsid w:val="00D20AA7"/>
    <w:rsid w:val="00D20E65"/>
    <w:rsid w:val="00D21015"/>
    <w:rsid w:val="00D210CD"/>
    <w:rsid w:val="00D211C8"/>
    <w:rsid w:val="00D211D3"/>
    <w:rsid w:val="00D2139B"/>
    <w:rsid w:val="00D214DD"/>
    <w:rsid w:val="00D2151B"/>
    <w:rsid w:val="00D21550"/>
    <w:rsid w:val="00D215BB"/>
    <w:rsid w:val="00D2167B"/>
    <w:rsid w:val="00D217A6"/>
    <w:rsid w:val="00D217CF"/>
    <w:rsid w:val="00D217DC"/>
    <w:rsid w:val="00D21C51"/>
    <w:rsid w:val="00D21D16"/>
    <w:rsid w:val="00D21E97"/>
    <w:rsid w:val="00D21EB0"/>
    <w:rsid w:val="00D21EB3"/>
    <w:rsid w:val="00D21F49"/>
    <w:rsid w:val="00D21F78"/>
    <w:rsid w:val="00D21F8E"/>
    <w:rsid w:val="00D221A4"/>
    <w:rsid w:val="00D2220A"/>
    <w:rsid w:val="00D2224A"/>
    <w:rsid w:val="00D226D0"/>
    <w:rsid w:val="00D229CD"/>
    <w:rsid w:val="00D22AA7"/>
    <w:rsid w:val="00D22BC7"/>
    <w:rsid w:val="00D22C7C"/>
    <w:rsid w:val="00D22DE2"/>
    <w:rsid w:val="00D22DF2"/>
    <w:rsid w:val="00D2315B"/>
    <w:rsid w:val="00D23164"/>
    <w:rsid w:val="00D2344B"/>
    <w:rsid w:val="00D2353D"/>
    <w:rsid w:val="00D2361F"/>
    <w:rsid w:val="00D23928"/>
    <w:rsid w:val="00D23A73"/>
    <w:rsid w:val="00D23BE9"/>
    <w:rsid w:val="00D23CC8"/>
    <w:rsid w:val="00D23F1E"/>
    <w:rsid w:val="00D24044"/>
    <w:rsid w:val="00D2423B"/>
    <w:rsid w:val="00D24380"/>
    <w:rsid w:val="00D24867"/>
    <w:rsid w:val="00D24897"/>
    <w:rsid w:val="00D249DC"/>
    <w:rsid w:val="00D24B31"/>
    <w:rsid w:val="00D25230"/>
    <w:rsid w:val="00D25431"/>
    <w:rsid w:val="00D2545C"/>
    <w:rsid w:val="00D256E4"/>
    <w:rsid w:val="00D256ED"/>
    <w:rsid w:val="00D25856"/>
    <w:rsid w:val="00D25935"/>
    <w:rsid w:val="00D25B06"/>
    <w:rsid w:val="00D25FE2"/>
    <w:rsid w:val="00D25FFB"/>
    <w:rsid w:val="00D260BF"/>
    <w:rsid w:val="00D260FA"/>
    <w:rsid w:val="00D26115"/>
    <w:rsid w:val="00D261B0"/>
    <w:rsid w:val="00D26269"/>
    <w:rsid w:val="00D26384"/>
    <w:rsid w:val="00D264F7"/>
    <w:rsid w:val="00D26589"/>
    <w:rsid w:val="00D26963"/>
    <w:rsid w:val="00D26A51"/>
    <w:rsid w:val="00D26A72"/>
    <w:rsid w:val="00D26A96"/>
    <w:rsid w:val="00D26E08"/>
    <w:rsid w:val="00D26E32"/>
    <w:rsid w:val="00D270F1"/>
    <w:rsid w:val="00D27197"/>
    <w:rsid w:val="00D2728F"/>
    <w:rsid w:val="00D27341"/>
    <w:rsid w:val="00D273F3"/>
    <w:rsid w:val="00D27470"/>
    <w:rsid w:val="00D2765A"/>
    <w:rsid w:val="00D2788B"/>
    <w:rsid w:val="00D278E4"/>
    <w:rsid w:val="00D279BF"/>
    <w:rsid w:val="00D27F11"/>
    <w:rsid w:val="00D30075"/>
    <w:rsid w:val="00D30586"/>
    <w:rsid w:val="00D30724"/>
    <w:rsid w:val="00D3072E"/>
    <w:rsid w:val="00D30864"/>
    <w:rsid w:val="00D30918"/>
    <w:rsid w:val="00D30973"/>
    <w:rsid w:val="00D30CAC"/>
    <w:rsid w:val="00D30D49"/>
    <w:rsid w:val="00D30E22"/>
    <w:rsid w:val="00D30FE6"/>
    <w:rsid w:val="00D31341"/>
    <w:rsid w:val="00D313BA"/>
    <w:rsid w:val="00D319FD"/>
    <w:rsid w:val="00D31ABF"/>
    <w:rsid w:val="00D31B43"/>
    <w:rsid w:val="00D31B59"/>
    <w:rsid w:val="00D31B7E"/>
    <w:rsid w:val="00D31CDE"/>
    <w:rsid w:val="00D31E62"/>
    <w:rsid w:val="00D32002"/>
    <w:rsid w:val="00D32091"/>
    <w:rsid w:val="00D32178"/>
    <w:rsid w:val="00D3248C"/>
    <w:rsid w:val="00D32837"/>
    <w:rsid w:val="00D3287A"/>
    <w:rsid w:val="00D3296B"/>
    <w:rsid w:val="00D32974"/>
    <w:rsid w:val="00D3299F"/>
    <w:rsid w:val="00D32BD7"/>
    <w:rsid w:val="00D32C13"/>
    <w:rsid w:val="00D32F70"/>
    <w:rsid w:val="00D3329D"/>
    <w:rsid w:val="00D3332B"/>
    <w:rsid w:val="00D333E9"/>
    <w:rsid w:val="00D33652"/>
    <w:rsid w:val="00D3378E"/>
    <w:rsid w:val="00D3385A"/>
    <w:rsid w:val="00D33A17"/>
    <w:rsid w:val="00D33C32"/>
    <w:rsid w:val="00D33C8F"/>
    <w:rsid w:val="00D33D0A"/>
    <w:rsid w:val="00D33D2E"/>
    <w:rsid w:val="00D33D67"/>
    <w:rsid w:val="00D33F79"/>
    <w:rsid w:val="00D33F9D"/>
    <w:rsid w:val="00D340D2"/>
    <w:rsid w:val="00D34266"/>
    <w:rsid w:val="00D343F4"/>
    <w:rsid w:val="00D34401"/>
    <w:rsid w:val="00D344D7"/>
    <w:rsid w:val="00D3473A"/>
    <w:rsid w:val="00D347A7"/>
    <w:rsid w:val="00D34A19"/>
    <w:rsid w:val="00D34DFF"/>
    <w:rsid w:val="00D34ECE"/>
    <w:rsid w:val="00D350DF"/>
    <w:rsid w:val="00D3523F"/>
    <w:rsid w:val="00D35282"/>
    <w:rsid w:val="00D353B5"/>
    <w:rsid w:val="00D353C4"/>
    <w:rsid w:val="00D353C8"/>
    <w:rsid w:val="00D354B5"/>
    <w:rsid w:val="00D3559A"/>
    <w:rsid w:val="00D3582B"/>
    <w:rsid w:val="00D359C4"/>
    <w:rsid w:val="00D35E35"/>
    <w:rsid w:val="00D35F65"/>
    <w:rsid w:val="00D36199"/>
    <w:rsid w:val="00D3648A"/>
    <w:rsid w:val="00D36573"/>
    <w:rsid w:val="00D36689"/>
    <w:rsid w:val="00D36975"/>
    <w:rsid w:val="00D36C54"/>
    <w:rsid w:val="00D36D13"/>
    <w:rsid w:val="00D36D37"/>
    <w:rsid w:val="00D36E33"/>
    <w:rsid w:val="00D36EFC"/>
    <w:rsid w:val="00D37078"/>
    <w:rsid w:val="00D37083"/>
    <w:rsid w:val="00D370F5"/>
    <w:rsid w:val="00D37192"/>
    <w:rsid w:val="00D37242"/>
    <w:rsid w:val="00D3725C"/>
    <w:rsid w:val="00D372C8"/>
    <w:rsid w:val="00D3771E"/>
    <w:rsid w:val="00D3775A"/>
    <w:rsid w:val="00D379C4"/>
    <w:rsid w:val="00D37A86"/>
    <w:rsid w:val="00D37BFD"/>
    <w:rsid w:val="00D37C0E"/>
    <w:rsid w:val="00D37F56"/>
    <w:rsid w:val="00D37F8E"/>
    <w:rsid w:val="00D37FE5"/>
    <w:rsid w:val="00D405C0"/>
    <w:rsid w:val="00D405EF"/>
    <w:rsid w:val="00D4065A"/>
    <w:rsid w:val="00D406C5"/>
    <w:rsid w:val="00D40700"/>
    <w:rsid w:val="00D40715"/>
    <w:rsid w:val="00D40B51"/>
    <w:rsid w:val="00D40C91"/>
    <w:rsid w:val="00D40DF6"/>
    <w:rsid w:val="00D41016"/>
    <w:rsid w:val="00D41149"/>
    <w:rsid w:val="00D41183"/>
    <w:rsid w:val="00D41200"/>
    <w:rsid w:val="00D412A0"/>
    <w:rsid w:val="00D412FB"/>
    <w:rsid w:val="00D41349"/>
    <w:rsid w:val="00D413D1"/>
    <w:rsid w:val="00D4148F"/>
    <w:rsid w:val="00D41649"/>
    <w:rsid w:val="00D419A7"/>
    <w:rsid w:val="00D41A0F"/>
    <w:rsid w:val="00D41C83"/>
    <w:rsid w:val="00D41D71"/>
    <w:rsid w:val="00D41DF3"/>
    <w:rsid w:val="00D41F8A"/>
    <w:rsid w:val="00D421E4"/>
    <w:rsid w:val="00D423C6"/>
    <w:rsid w:val="00D4256E"/>
    <w:rsid w:val="00D427A6"/>
    <w:rsid w:val="00D429E4"/>
    <w:rsid w:val="00D429F8"/>
    <w:rsid w:val="00D42AD4"/>
    <w:rsid w:val="00D42B40"/>
    <w:rsid w:val="00D42C6E"/>
    <w:rsid w:val="00D42D0C"/>
    <w:rsid w:val="00D42EFA"/>
    <w:rsid w:val="00D43029"/>
    <w:rsid w:val="00D43129"/>
    <w:rsid w:val="00D4338D"/>
    <w:rsid w:val="00D434B9"/>
    <w:rsid w:val="00D43536"/>
    <w:rsid w:val="00D43570"/>
    <w:rsid w:val="00D435A7"/>
    <w:rsid w:val="00D43609"/>
    <w:rsid w:val="00D43641"/>
    <w:rsid w:val="00D43685"/>
    <w:rsid w:val="00D436D5"/>
    <w:rsid w:val="00D437DA"/>
    <w:rsid w:val="00D439C9"/>
    <w:rsid w:val="00D43CC4"/>
    <w:rsid w:val="00D43CCA"/>
    <w:rsid w:val="00D43F64"/>
    <w:rsid w:val="00D43F92"/>
    <w:rsid w:val="00D43FA6"/>
    <w:rsid w:val="00D4405E"/>
    <w:rsid w:val="00D44229"/>
    <w:rsid w:val="00D4433E"/>
    <w:rsid w:val="00D443BE"/>
    <w:rsid w:val="00D4442E"/>
    <w:rsid w:val="00D4460A"/>
    <w:rsid w:val="00D44902"/>
    <w:rsid w:val="00D44983"/>
    <w:rsid w:val="00D44AE5"/>
    <w:rsid w:val="00D44BC1"/>
    <w:rsid w:val="00D44CF6"/>
    <w:rsid w:val="00D44F9B"/>
    <w:rsid w:val="00D44FFE"/>
    <w:rsid w:val="00D454B0"/>
    <w:rsid w:val="00D45527"/>
    <w:rsid w:val="00D455BE"/>
    <w:rsid w:val="00D4578A"/>
    <w:rsid w:val="00D457C8"/>
    <w:rsid w:val="00D458CA"/>
    <w:rsid w:val="00D45C3F"/>
    <w:rsid w:val="00D45E55"/>
    <w:rsid w:val="00D45E65"/>
    <w:rsid w:val="00D46125"/>
    <w:rsid w:val="00D461F7"/>
    <w:rsid w:val="00D46293"/>
    <w:rsid w:val="00D462D0"/>
    <w:rsid w:val="00D46317"/>
    <w:rsid w:val="00D464B0"/>
    <w:rsid w:val="00D465FE"/>
    <w:rsid w:val="00D46725"/>
    <w:rsid w:val="00D46ADA"/>
    <w:rsid w:val="00D46D3B"/>
    <w:rsid w:val="00D46DFE"/>
    <w:rsid w:val="00D46E70"/>
    <w:rsid w:val="00D4710F"/>
    <w:rsid w:val="00D47309"/>
    <w:rsid w:val="00D4731E"/>
    <w:rsid w:val="00D47451"/>
    <w:rsid w:val="00D474AB"/>
    <w:rsid w:val="00D474BB"/>
    <w:rsid w:val="00D474D7"/>
    <w:rsid w:val="00D4759D"/>
    <w:rsid w:val="00D4772A"/>
    <w:rsid w:val="00D478C5"/>
    <w:rsid w:val="00D47950"/>
    <w:rsid w:val="00D479DA"/>
    <w:rsid w:val="00D47A72"/>
    <w:rsid w:val="00D47BD0"/>
    <w:rsid w:val="00D47D7F"/>
    <w:rsid w:val="00D50047"/>
    <w:rsid w:val="00D50095"/>
    <w:rsid w:val="00D500B2"/>
    <w:rsid w:val="00D504E2"/>
    <w:rsid w:val="00D50536"/>
    <w:rsid w:val="00D505CF"/>
    <w:rsid w:val="00D50890"/>
    <w:rsid w:val="00D50991"/>
    <w:rsid w:val="00D50A39"/>
    <w:rsid w:val="00D50B28"/>
    <w:rsid w:val="00D50C1D"/>
    <w:rsid w:val="00D50C75"/>
    <w:rsid w:val="00D50DB8"/>
    <w:rsid w:val="00D50DE1"/>
    <w:rsid w:val="00D50FBF"/>
    <w:rsid w:val="00D5119D"/>
    <w:rsid w:val="00D5129E"/>
    <w:rsid w:val="00D512CE"/>
    <w:rsid w:val="00D5130B"/>
    <w:rsid w:val="00D514AB"/>
    <w:rsid w:val="00D514E2"/>
    <w:rsid w:val="00D516A3"/>
    <w:rsid w:val="00D51773"/>
    <w:rsid w:val="00D517B3"/>
    <w:rsid w:val="00D517D6"/>
    <w:rsid w:val="00D51926"/>
    <w:rsid w:val="00D519A9"/>
    <w:rsid w:val="00D51DEE"/>
    <w:rsid w:val="00D51ED1"/>
    <w:rsid w:val="00D5202E"/>
    <w:rsid w:val="00D520FC"/>
    <w:rsid w:val="00D5232A"/>
    <w:rsid w:val="00D5243F"/>
    <w:rsid w:val="00D5245C"/>
    <w:rsid w:val="00D5253C"/>
    <w:rsid w:val="00D52906"/>
    <w:rsid w:val="00D52B09"/>
    <w:rsid w:val="00D52B29"/>
    <w:rsid w:val="00D52B40"/>
    <w:rsid w:val="00D52C57"/>
    <w:rsid w:val="00D52C9E"/>
    <w:rsid w:val="00D52D48"/>
    <w:rsid w:val="00D53039"/>
    <w:rsid w:val="00D536AC"/>
    <w:rsid w:val="00D53791"/>
    <w:rsid w:val="00D53B08"/>
    <w:rsid w:val="00D53F26"/>
    <w:rsid w:val="00D53F79"/>
    <w:rsid w:val="00D542C3"/>
    <w:rsid w:val="00D5437C"/>
    <w:rsid w:val="00D545AE"/>
    <w:rsid w:val="00D545CF"/>
    <w:rsid w:val="00D5462D"/>
    <w:rsid w:val="00D547A7"/>
    <w:rsid w:val="00D54870"/>
    <w:rsid w:val="00D5496E"/>
    <w:rsid w:val="00D54C84"/>
    <w:rsid w:val="00D54CC7"/>
    <w:rsid w:val="00D54EDE"/>
    <w:rsid w:val="00D54F07"/>
    <w:rsid w:val="00D54FAC"/>
    <w:rsid w:val="00D5500A"/>
    <w:rsid w:val="00D550B1"/>
    <w:rsid w:val="00D550FA"/>
    <w:rsid w:val="00D55102"/>
    <w:rsid w:val="00D55698"/>
    <w:rsid w:val="00D55770"/>
    <w:rsid w:val="00D559F8"/>
    <w:rsid w:val="00D55D77"/>
    <w:rsid w:val="00D560DA"/>
    <w:rsid w:val="00D565EF"/>
    <w:rsid w:val="00D5677A"/>
    <w:rsid w:val="00D56801"/>
    <w:rsid w:val="00D56899"/>
    <w:rsid w:val="00D569DC"/>
    <w:rsid w:val="00D56AC8"/>
    <w:rsid w:val="00D56B5D"/>
    <w:rsid w:val="00D56C25"/>
    <w:rsid w:val="00D5706D"/>
    <w:rsid w:val="00D57138"/>
    <w:rsid w:val="00D57174"/>
    <w:rsid w:val="00D57263"/>
    <w:rsid w:val="00D5736A"/>
    <w:rsid w:val="00D57442"/>
    <w:rsid w:val="00D576DE"/>
    <w:rsid w:val="00D57852"/>
    <w:rsid w:val="00D57949"/>
    <w:rsid w:val="00D57D38"/>
    <w:rsid w:val="00D6001E"/>
    <w:rsid w:val="00D6012D"/>
    <w:rsid w:val="00D6017F"/>
    <w:rsid w:val="00D6037B"/>
    <w:rsid w:val="00D604A4"/>
    <w:rsid w:val="00D605A9"/>
    <w:rsid w:val="00D606EE"/>
    <w:rsid w:val="00D6081B"/>
    <w:rsid w:val="00D60C92"/>
    <w:rsid w:val="00D60DF5"/>
    <w:rsid w:val="00D60E1A"/>
    <w:rsid w:val="00D60FEE"/>
    <w:rsid w:val="00D60FFF"/>
    <w:rsid w:val="00D61117"/>
    <w:rsid w:val="00D611C5"/>
    <w:rsid w:val="00D613A9"/>
    <w:rsid w:val="00D613F7"/>
    <w:rsid w:val="00D61474"/>
    <w:rsid w:val="00D617C1"/>
    <w:rsid w:val="00D6183A"/>
    <w:rsid w:val="00D618A5"/>
    <w:rsid w:val="00D61A16"/>
    <w:rsid w:val="00D61AC4"/>
    <w:rsid w:val="00D61CAE"/>
    <w:rsid w:val="00D61CF4"/>
    <w:rsid w:val="00D62054"/>
    <w:rsid w:val="00D6218E"/>
    <w:rsid w:val="00D62197"/>
    <w:rsid w:val="00D6223D"/>
    <w:rsid w:val="00D6238B"/>
    <w:rsid w:val="00D625C1"/>
    <w:rsid w:val="00D62791"/>
    <w:rsid w:val="00D6281A"/>
    <w:rsid w:val="00D6285A"/>
    <w:rsid w:val="00D6286F"/>
    <w:rsid w:val="00D62A8C"/>
    <w:rsid w:val="00D62C75"/>
    <w:rsid w:val="00D63230"/>
    <w:rsid w:val="00D632A8"/>
    <w:rsid w:val="00D632ED"/>
    <w:rsid w:val="00D63975"/>
    <w:rsid w:val="00D63BE9"/>
    <w:rsid w:val="00D63E11"/>
    <w:rsid w:val="00D63F48"/>
    <w:rsid w:val="00D6427C"/>
    <w:rsid w:val="00D64314"/>
    <w:rsid w:val="00D64360"/>
    <w:rsid w:val="00D64396"/>
    <w:rsid w:val="00D647DE"/>
    <w:rsid w:val="00D64879"/>
    <w:rsid w:val="00D64CB4"/>
    <w:rsid w:val="00D64F77"/>
    <w:rsid w:val="00D64FDD"/>
    <w:rsid w:val="00D651A1"/>
    <w:rsid w:val="00D65277"/>
    <w:rsid w:val="00D652D5"/>
    <w:rsid w:val="00D65371"/>
    <w:rsid w:val="00D65457"/>
    <w:rsid w:val="00D655E1"/>
    <w:rsid w:val="00D659BD"/>
    <w:rsid w:val="00D65AB1"/>
    <w:rsid w:val="00D65BD6"/>
    <w:rsid w:val="00D65DBF"/>
    <w:rsid w:val="00D662A7"/>
    <w:rsid w:val="00D662F9"/>
    <w:rsid w:val="00D66B52"/>
    <w:rsid w:val="00D66BC4"/>
    <w:rsid w:val="00D66D99"/>
    <w:rsid w:val="00D66D9C"/>
    <w:rsid w:val="00D66DF5"/>
    <w:rsid w:val="00D67083"/>
    <w:rsid w:val="00D6726B"/>
    <w:rsid w:val="00D67390"/>
    <w:rsid w:val="00D67685"/>
    <w:rsid w:val="00D67753"/>
    <w:rsid w:val="00D67780"/>
    <w:rsid w:val="00D6787E"/>
    <w:rsid w:val="00D67889"/>
    <w:rsid w:val="00D67914"/>
    <w:rsid w:val="00D679C0"/>
    <w:rsid w:val="00D67A63"/>
    <w:rsid w:val="00D67A67"/>
    <w:rsid w:val="00D67AED"/>
    <w:rsid w:val="00D67B90"/>
    <w:rsid w:val="00D67C6C"/>
    <w:rsid w:val="00D67DD0"/>
    <w:rsid w:val="00D700E5"/>
    <w:rsid w:val="00D70106"/>
    <w:rsid w:val="00D70127"/>
    <w:rsid w:val="00D70296"/>
    <w:rsid w:val="00D70461"/>
    <w:rsid w:val="00D7052F"/>
    <w:rsid w:val="00D70C9A"/>
    <w:rsid w:val="00D70DD8"/>
    <w:rsid w:val="00D70DF3"/>
    <w:rsid w:val="00D70E55"/>
    <w:rsid w:val="00D70E8A"/>
    <w:rsid w:val="00D7115D"/>
    <w:rsid w:val="00D711E9"/>
    <w:rsid w:val="00D712A7"/>
    <w:rsid w:val="00D715A7"/>
    <w:rsid w:val="00D71743"/>
    <w:rsid w:val="00D7193C"/>
    <w:rsid w:val="00D719C1"/>
    <w:rsid w:val="00D71B0D"/>
    <w:rsid w:val="00D71B8C"/>
    <w:rsid w:val="00D71E5E"/>
    <w:rsid w:val="00D71E87"/>
    <w:rsid w:val="00D720F3"/>
    <w:rsid w:val="00D72131"/>
    <w:rsid w:val="00D722FD"/>
    <w:rsid w:val="00D725C7"/>
    <w:rsid w:val="00D72678"/>
    <w:rsid w:val="00D726F9"/>
    <w:rsid w:val="00D72732"/>
    <w:rsid w:val="00D72797"/>
    <w:rsid w:val="00D72932"/>
    <w:rsid w:val="00D72997"/>
    <w:rsid w:val="00D72C38"/>
    <w:rsid w:val="00D72CAD"/>
    <w:rsid w:val="00D72CE5"/>
    <w:rsid w:val="00D72D1A"/>
    <w:rsid w:val="00D72D59"/>
    <w:rsid w:val="00D7324B"/>
    <w:rsid w:val="00D733DB"/>
    <w:rsid w:val="00D737AA"/>
    <w:rsid w:val="00D737BF"/>
    <w:rsid w:val="00D73D1D"/>
    <w:rsid w:val="00D73D22"/>
    <w:rsid w:val="00D73F03"/>
    <w:rsid w:val="00D73F4C"/>
    <w:rsid w:val="00D7401A"/>
    <w:rsid w:val="00D740B7"/>
    <w:rsid w:val="00D74398"/>
    <w:rsid w:val="00D743E6"/>
    <w:rsid w:val="00D7456B"/>
    <w:rsid w:val="00D74644"/>
    <w:rsid w:val="00D74933"/>
    <w:rsid w:val="00D74977"/>
    <w:rsid w:val="00D74B56"/>
    <w:rsid w:val="00D74D62"/>
    <w:rsid w:val="00D74DE4"/>
    <w:rsid w:val="00D74DF4"/>
    <w:rsid w:val="00D74E3F"/>
    <w:rsid w:val="00D74EC2"/>
    <w:rsid w:val="00D750B7"/>
    <w:rsid w:val="00D750FD"/>
    <w:rsid w:val="00D75183"/>
    <w:rsid w:val="00D751F0"/>
    <w:rsid w:val="00D752FC"/>
    <w:rsid w:val="00D75427"/>
    <w:rsid w:val="00D75712"/>
    <w:rsid w:val="00D7577F"/>
    <w:rsid w:val="00D75786"/>
    <w:rsid w:val="00D759F6"/>
    <w:rsid w:val="00D75A25"/>
    <w:rsid w:val="00D75A4C"/>
    <w:rsid w:val="00D75B4B"/>
    <w:rsid w:val="00D75B63"/>
    <w:rsid w:val="00D75CC6"/>
    <w:rsid w:val="00D75E75"/>
    <w:rsid w:val="00D75E80"/>
    <w:rsid w:val="00D75EF7"/>
    <w:rsid w:val="00D7621C"/>
    <w:rsid w:val="00D763DA"/>
    <w:rsid w:val="00D7640D"/>
    <w:rsid w:val="00D7641F"/>
    <w:rsid w:val="00D76471"/>
    <w:rsid w:val="00D764FE"/>
    <w:rsid w:val="00D76511"/>
    <w:rsid w:val="00D76548"/>
    <w:rsid w:val="00D7673C"/>
    <w:rsid w:val="00D76814"/>
    <w:rsid w:val="00D76904"/>
    <w:rsid w:val="00D76958"/>
    <w:rsid w:val="00D76C1E"/>
    <w:rsid w:val="00D76C3B"/>
    <w:rsid w:val="00D771FA"/>
    <w:rsid w:val="00D774BE"/>
    <w:rsid w:val="00D774E4"/>
    <w:rsid w:val="00D77519"/>
    <w:rsid w:val="00D775B8"/>
    <w:rsid w:val="00D777AB"/>
    <w:rsid w:val="00D77944"/>
    <w:rsid w:val="00D77B58"/>
    <w:rsid w:val="00D77B7A"/>
    <w:rsid w:val="00D77C2F"/>
    <w:rsid w:val="00D77C9C"/>
    <w:rsid w:val="00D77CEA"/>
    <w:rsid w:val="00D77DC1"/>
    <w:rsid w:val="00D77E51"/>
    <w:rsid w:val="00D77EE4"/>
    <w:rsid w:val="00D801F7"/>
    <w:rsid w:val="00D804E8"/>
    <w:rsid w:val="00D80692"/>
    <w:rsid w:val="00D806A3"/>
    <w:rsid w:val="00D807A9"/>
    <w:rsid w:val="00D807ED"/>
    <w:rsid w:val="00D80B43"/>
    <w:rsid w:val="00D80C1D"/>
    <w:rsid w:val="00D80CE4"/>
    <w:rsid w:val="00D80D3A"/>
    <w:rsid w:val="00D80E20"/>
    <w:rsid w:val="00D80E2B"/>
    <w:rsid w:val="00D80E3F"/>
    <w:rsid w:val="00D80E7D"/>
    <w:rsid w:val="00D811E4"/>
    <w:rsid w:val="00D8120E"/>
    <w:rsid w:val="00D812A5"/>
    <w:rsid w:val="00D81646"/>
    <w:rsid w:val="00D81662"/>
    <w:rsid w:val="00D816A8"/>
    <w:rsid w:val="00D816D6"/>
    <w:rsid w:val="00D8176B"/>
    <w:rsid w:val="00D817D5"/>
    <w:rsid w:val="00D81886"/>
    <w:rsid w:val="00D819B4"/>
    <w:rsid w:val="00D81D6A"/>
    <w:rsid w:val="00D81F85"/>
    <w:rsid w:val="00D8213D"/>
    <w:rsid w:val="00D82241"/>
    <w:rsid w:val="00D82279"/>
    <w:rsid w:val="00D8240A"/>
    <w:rsid w:val="00D82500"/>
    <w:rsid w:val="00D8250C"/>
    <w:rsid w:val="00D82626"/>
    <w:rsid w:val="00D82704"/>
    <w:rsid w:val="00D827F2"/>
    <w:rsid w:val="00D82884"/>
    <w:rsid w:val="00D82A3A"/>
    <w:rsid w:val="00D82BAE"/>
    <w:rsid w:val="00D82C4A"/>
    <w:rsid w:val="00D82D29"/>
    <w:rsid w:val="00D82EA7"/>
    <w:rsid w:val="00D82EDC"/>
    <w:rsid w:val="00D830DB"/>
    <w:rsid w:val="00D83159"/>
    <w:rsid w:val="00D833FA"/>
    <w:rsid w:val="00D83427"/>
    <w:rsid w:val="00D83476"/>
    <w:rsid w:val="00D834D8"/>
    <w:rsid w:val="00D83608"/>
    <w:rsid w:val="00D836D5"/>
    <w:rsid w:val="00D83796"/>
    <w:rsid w:val="00D837A3"/>
    <w:rsid w:val="00D83AC3"/>
    <w:rsid w:val="00D83B60"/>
    <w:rsid w:val="00D83BFE"/>
    <w:rsid w:val="00D83E02"/>
    <w:rsid w:val="00D84144"/>
    <w:rsid w:val="00D841B0"/>
    <w:rsid w:val="00D8425E"/>
    <w:rsid w:val="00D844F7"/>
    <w:rsid w:val="00D8479A"/>
    <w:rsid w:val="00D848AF"/>
    <w:rsid w:val="00D84952"/>
    <w:rsid w:val="00D849E1"/>
    <w:rsid w:val="00D849F1"/>
    <w:rsid w:val="00D851B5"/>
    <w:rsid w:val="00D851E9"/>
    <w:rsid w:val="00D852F3"/>
    <w:rsid w:val="00D8532D"/>
    <w:rsid w:val="00D854DB"/>
    <w:rsid w:val="00D854DF"/>
    <w:rsid w:val="00D85541"/>
    <w:rsid w:val="00D85561"/>
    <w:rsid w:val="00D85720"/>
    <w:rsid w:val="00D85786"/>
    <w:rsid w:val="00D858B0"/>
    <w:rsid w:val="00D8595B"/>
    <w:rsid w:val="00D85A1E"/>
    <w:rsid w:val="00D85A5B"/>
    <w:rsid w:val="00D85AB7"/>
    <w:rsid w:val="00D85BD1"/>
    <w:rsid w:val="00D85F3C"/>
    <w:rsid w:val="00D86044"/>
    <w:rsid w:val="00D860DF"/>
    <w:rsid w:val="00D8617F"/>
    <w:rsid w:val="00D861F0"/>
    <w:rsid w:val="00D86289"/>
    <w:rsid w:val="00D86387"/>
    <w:rsid w:val="00D86579"/>
    <w:rsid w:val="00D866AD"/>
    <w:rsid w:val="00D8670A"/>
    <w:rsid w:val="00D86719"/>
    <w:rsid w:val="00D86760"/>
    <w:rsid w:val="00D86807"/>
    <w:rsid w:val="00D86921"/>
    <w:rsid w:val="00D86B3D"/>
    <w:rsid w:val="00D86C19"/>
    <w:rsid w:val="00D86C6C"/>
    <w:rsid w:val="00D870B2"/>
    <w:rsid w:val="00D87246"/>
    <w:rsid w:val="00D87437"/>
    <w:rsid w:val="00D87465"/>
    <w:rsid w:val="00D874D1"/>
    <w:rsid w:val="00D874E3"/>
    <w:rsid w:val="00D87531"/>
    <w:rsid w:val="00D87539"/>
    <w:rsid w:val="00D87625"/>
    <w:rsid w:val="00D87BFE"/>
    <w:rsid w:val="00D87CB1"/>
    <w:rsid w:val="00D87CD7"/>
    <w:rsid w:val="00D87D8F"/>
    <w:rsid w:val="00D87E2D"/>
    <w:rsid w:val="00D9008D"/>
    <w:rsid w:val="00D901CF"/>
    <w:rsid w:val="00D901D7"/>
    <w:rsid w:val="00D90304"/>
    <w:rsid w:val="00D90394"/>
    <w:rsid w:val="00D903EC"/>
    <w:rsid w:val="00D9040F"/>
    <w:rsid w:val="00D9041A"/>
    <w:rsid w:val="00D90442"/>
    <w:rsid w:val="00D904AC"/>
    <w:rsid w:val="00D904C6"/>
    <w:rsid w:val="00D905ED"/>
    <w:rsid w:val="00D90AD7"/>
    <w:rsid w:val="00D90BF9"/>
    <w:rsid w:val="00D90C8A"/>
    <w:rsid w:val="00D90CA2"/>
    <w:rsid w:val="00D90F91"/>
    <w:rsid w:val="00D91077"/>
    <w:rsid w:val="00D91414"/>
    <w:rsid w:val="00D91426"/>
    <w:rsid w:val="00D91460"/>
    <w:rsid w:val="00D9194C"/>
    <w:rsid w:val="00D91AE2"/>
    <w:rsid w:val="00D91BE0"/>
    <w:rsid w:val="00D91F53"/>
    <w:rsid w:val="00D92059"/>
    <w:rsid w:val="00D9210E"/>
    <w:rsid w:val="00D921A0"/>
    <w:rsid w:val="00D922E9"/>
    <w:rsid w:val="00D9245D"/>
    <w:rsid w:val="00D92ABF"/>
    <w:rsid w:val="00D92DF0"/>
    <w:rsid w:val="00D92FFA"/>
    <w:rsid w:val="00D9305E"/>
    <w:rsid w:val="00D931DF"/>
    <w:rsid w:val="00D931E4"/>
    <w:rsid w:val="00D93282"/>
    <w:rsid w:val="00D932DC"/>
    <w:rsid w:val="00D93381"/>
    <w:rsid w:val="00D935E9"/>
    <w:rsid w:val="00D93621"/>
    <w:rsid w:val="00D937BB"/>
    <w:rsid w:val="00D937FE"/>
    <w:rsid w:val="00D93A2F"/>
    <w:rsid w:val="00D93AD8"/>
    <w:rsid w:val="00D93B78"/>
    <w:rsid w:val="00D93BA1"/>
    <w:rsid w:val="00D93E8F"/>
    <w:rsid w:val="00D9419F"/>
    <w:rsid w:val="00D9421A"/>
    <w:rsid w:val="00D94276"/>
    <w:rsid w:val="00D942C7"/>
    <w:rsid w:val="00D94398"/>
    <w:rsid w:val="00D943F3"/>
    <w:rsid w:val="00D946A1"/>
    <w:rsid w:val="00D946FD"/>
    <w:rsid w:val="00D947E8"/>
    <w:rsid w:val="00D94B04"/>
    <w:rsid w:val="00D94D61"/>
    <w:rsid w:val="00D94E84"/>
    <w:rsid w:val="00D94EC1"/>
    <w:rsid w:val="00D950F5"/>
    <w:rsid w:val="00D9513F"/>
    <w:rsid w:val="00D9567A"/>
    <w:rsid w:val="00D958ED"/>
    <w:rsid w:val="00D959A2"/>
    <w:rsid w:val="00D95B2A"/>
    <w:rsid w:val="00D95B58"/>
    <w:rsid w:val="00D95C4B"/>
    <w:rsid w:val="00D95D3A"/>
    <w:rsid w:val="00D96344"/>
    <w:rsid w:val="00D965EB"/>
    <w:rsid w:val="00D968EA"/>
    <w:rsid w:val="00D96A68"/>
    <w:rsid w:val="00D96B2C"/>
    <w:rsid w:val="00D96BCF"/>
    <w:rsid w:val="00D96D5B"/>
    <w:rsid w:val="00D96EBD"/>
    <w:rsid w:val="00D971BF"/>
    <w:rsid w:val="00D974DB"/>
    <w:rsid w:val="00D9774D"/>
    <w:rsid w:val="00D977FA"/>
    <w:rsid w:val="00D9786D"/>
    <w:rsid w:val="00D97B09"/>
    <w:rsid w:val="00D97E01"/>
    <w:rsid w:val="00D97E2E"/>
    <w:rsid w:val="00D97ECD"/>
    <w:rsid w:val="00D97F98"/>
    <w:rsid w:val="00D97FB6"/>
    <w:rsid w:val="00DA003B"/>
    <w:rsid w:val="00DA0356"/>
    <w:rsid w:val="00DA0423"/>
    <w:rsid w:val="00DA04F8"/>
    <w:rsid w:val="00DA05F9"/>
    <w:rsid w:val="00DA0657"/>
    <w:rsid w:val="00DA0667"/>
    <w:rsid w:val="00DA0809"/>
    <w:rsid w:val="00DA08DB"/>
    <w:rsid w:val="00DA0937"/>
    <w:rsid w:val="00DA0ABB"/>
    <w:rsid w:val="00DA0F39"/>
    <w:rsid w:val="00DA1003"/>
    <w:rsid w:val="00DA1021"/>
    <w:rsid w:val="00DA1051"/>
    <w:rsid w:val="00DA12B6"/>
    <w:rsid w:val="00DA12D4"/>
    <w:rsid w:val="00DA1352"/>
    <w:rsid w:val="00DA147C"/>
    <w:rsid w:val="00DA170F"/>
    <w:rsid w:val="00DA17B3"/>
    <w:rsid w:val="00DA1A0B"/>
    <w:rsid w:val="00DA1AA1"/>
    <w:rsid w:val="00DA1AAF"/>
    <w:rsid w:val="00DA1CE4"/>
    <w:rsid w:val="00DA1D17"/>
    <w:rsid w:val="00DA1F11"/>
    <w:rsid w:val="00DA1F3D"/>
    <w:rsid w:val="00DA21D1"/>
    <w:rsid w:val="00DA2360"/>
    <w:rsid w:val="00DA248E"/>
    <w:rsid w:val="00DA26D7"/>
    <w:rsid w:val="00DA281E"/>
    <w:rsid w:val="00DA2A31"/>
    <w:rsid w:val="00DA2B67"/>
    <w:rsid w:val="00DA2B91"/>
    <w:rsid w:val="00DA310B"/>
    <w:rsid w:val="00DA3131"/>
    <w:rsid w:val="00DA3394"/>
    <w:rsid w:val="00DA35ED"/>
    <w:rsid w:val="00DA3A0F"/>
    <w:rsid w:val="00DA3AAA"/>
    <w:rsid w:val="00DA3D2A"/>
    <w:rsid w:val="00DA3E52"/>
    <w:rsid w:val="00DA3F7B"/>
    <w:rsid w:val="00DA4150"/>
    <w:rsid w:val="00DA41C1"/>
    <w:rsid w:val="00DA41CE"/>
    <w:rsid w:val="00DA4260"/>
    <w:rsid w:val="00DA4593"/>
    <w:rsid w:val="00DA47F9"/>
    <w:rsid w:val="00DA4959"/>
    <w:rsid w:val="00DA4A2F"/>
    <w:rsid w:val="00DA4C4D"/>
    <w:rsid w:val="00DA4C6D"/>
    <w:rsid w:val="00DA4E63"/>
    <w:rsid w:val="00DA4F3F"/>
    <w:rsid w:val="00DA4FA4"/>
    <w:rsid w:val="00DA50AB"/>
    <w:rsid w:val="00DA50FD"/>
    <w:rsid w:val="00DA5247"/>
    <w:rsid w:val="00DA52A6"/>
    <w:rsid w:val="00DA565C"/>
    <w:rsid w:val="00DA5661"/>
    <w:rsid w:val="00DA568B"/>
    <w:rsid w:val="00DA56A7"/>
    <w:rsid w:val="00DA5733"/>
    <w:rsid w:val="00DA5854"/>
    <w:rsid w:val="00DA5B99"/>
    <w:rsid w:val="00DA5E89"/>
    <w:rsid w:val="00DA5FFB"/>
    <w:rsid w:val="00DA601D"/>
    <w:rsid w:val="00DA6150"/>
    <w:rsid w:val="00DA615C"/>
    <w:rsid w:val="00DA6196"/>
    <w:rsid w:val="00DA639E"/>
    <w:rsid w:val="00DA63E9"/>
    <w:rsid w:val="00DA6456"/>
    <w:rsid w:val="00DA64B9"/>
    <w:rsid w:val="00DA6591"/>
    <w:rsid w:val="00DA660D"/>
    <w:rsid w:val="00DA6663"/>
    <w:rsid w:val="00DA66D3"/>
    <w:rsid w:val="00DA6925"/>
    <w:rsid w:val="00DA693A"/>
    <w:rsid w:val="00DA694C"/>
    <w:rsid w:val="00DA6953"/>
    <w:rsid w:val="00DA6A67"/>
    <w:rsid w:val="00DA6CE6"/>
    <w:rsid w:val="00DA6D6A"/>
    <w:rsid w:val="00DA6DC1"/>
    <w:rsid w:val="00DA711E"/>
    <w:rsid w:val="00DA7127"/>
    <w:rsid w:val="00DA714C"/>
    <w:rsid w:val="00DA71EB"/>
    <w:rsid w:val="00DA723A"/>
    <w:rsid w:val="00DA7426"/>
    <w:rsid w:val="00DA7452"/>
    <w:rsid w:val="00DA7558"/>
    <w:rsid w:val="00DA77CA"/>
    <w:rsid w:val="00DA7B2A"/>
    <w:rsid w:val="00DA7B58"/>
    <w:rsid w:val="00DA7E21"/>
    <w:rsid w:val="00DA7F73"/>
    <w:rsid w:val="00DB0024"/>
    <w:rsid w:val="00DB01B3"/>
    <w:rsid w:val="00DB0289"/>
    <w:rsid w:val="00DB03BB"/>
    <w:rsid w:val="00DB04CD"/>
    <w:rsid w:val="00DB0629"/>
    <w:rsid w:val="00DB0817"/>
    <w:rsid w:val="00DB0AAC"/>
    <w:rsid w:val="00DB0ADE"/>
    <w:rsid w:val="00DB0C6E"/>
    <w:rsid w:val="00DB0CE8"/>
    <w:rsid w:val="00DB113C"/>
    <w:rsid w:val="00DB1216"/>
    <w:rsid w:val="00DB12AF"/>
    <w:rsid w:val="00DB133B"/>
    <w:rsid w:val="00DB13FE"/>
    <w:rsid w:val="00DB14B5"/>
    <w:rsid w:val="00DB1510"/>
    <w:rsid w:val="00DB151F"/>
    <w:rsid w:val="00DB155C"/>
    <w:rsid w:val="00DB16BA"/>
    <w:rsid w:val="00DB178F"/>
    <w:rsid w:val="00DB19B7"/>
    <w:rsid w:val="00DB19EA"/>
    <w:rsid w:val="00DB1AE8"/>
    <w:rsid w:val="00DB1B2A"/>
    <w:rsid w:val="00DB1F81"/>
    <w:rsid w:val="00DB1F93"/>
    <w:rsid w:val="00DB2260"/>
    <w:rsid w:val="00DB23A1"/>
    <w:rsid w:val="00DB24FE"/>
    <w:rsid w:val="00DB2594"/>
    <w:rsid w:val="00DB25E6"/>
    <w:rsid w:val="00DB26D2"/>
    <w:rsid w:val="00DB26D8"/>
    <w:rsid w:val="00DB2803"/>
    <w:rsid w:val="00DB29B8"/>
    <w:rsid w:val="00DB2C75"/>
    <w:rsid w:val="00DB2E78"/>
    <w:rsid w:val="00DB2ED0"/>
    <w:rsid w:val="00DB3284"/>
    <w:rsid w:val="00DB33D7"/>
    <w:rsid w:val="00DB3471"/>
    <w:rsid w:val="00DB34D0"/>
    <w:rsid w:val="00DB3523"/>
    <w:rsid w:val="00DB3623"/>
    <w:rsid w:val="00DB377A"/>
    <w:rsid w:val="00DB3805"/>
    <w:rsid w:val="00DB38EC"/>
    <w:rsid w:val="00DB39C4"/>
    <w:rsid w:val="00DB3AE5"/>
    <w:rsid w:val="00DB3C44"/>
    <w:rsid w:val="00DB3CDE"/>
    <w:rsid w:val="00DB3F7A"/>
    <w:rsid w:val="00DB3FEA"/>
    <w:rsid w:val="00DB42FD"/>
    <w:rsid w:val="00DB43D8"/>
    <w:rsid w:val="00DB4449"/>
    <w:rsid w:val="00DB45C9"/>
    <w:rsid w:val="00DB4682"/>
    <w:rsid w:val="00DB47DF"/>
    <w:rsid w:val="00DB48D7"/>
    <w:rsid w:val="00DB48FC"/>
    <w:rsid w:val="00DB4B88"/>
    <w:rsid w:val="00DB4C49"/>
    <w:rsid w:val="00DB4CE0"/>
    <w:rsid w:val="00DB4D71"/>
    <w:rsid w:val="00DB4E02"/>
    <w:rsid w:val="00DB526F"/>
    <w:rsid w:val="00DB52BD"/>
    <w:rsid w:val="00DB52E9"/>
    <w:rsid w:val="00DB5410"/>
    <w:rsid w:val="00DB5427"/>
    <w:rsid w:val="00DB5569"/>
    <w:rsid w:val="00DB5579"/>
    <w:rsid w:val="00DB588C"/>
    <w:rsid w:val="00DB592D"/>
    <w:rsid w:val="00DB5A8A"/>
    <w:rsid w:val="00DB5AA4"/>
    <w:rsid w:val="00DB5BB6"/>
    <w:rsid w:val="00DB62CC"/>
    <w:rsid w:val="00DB64AF"/>
    <w:rsid w:val="00DB67DA"/>
    <w:rsid w:val="00DB69A1"/>
    <w:rsid w:val="00DB6BFC"/>
    <w:rsid w:val="00DB6C16"/>
    <w:rsid w:val="00DB6ECC"/>
    <w:rsid w:val="00DB6F48"/>
    <w:rsid w:val="00DB6FF5"/>
    <w:rsid w:val="00DB701C"/>
    <w:rsid w:val="00DB7162"/>
    <w:rsid w:val="00DB71D9"/>
    <w:rsid w:val="00DB7394"/>
    <w:rsid w:val="00DB74C4"/>
    <w:rsid w:val="00DB75CE"/>
    <w:rsid w:val="00DB7727"/>
    <w:rsid w:val="00DB77A1"/>
    <w:rsid w:val="00DB792E"/>
    <w:rsid w:val="00DB7B29"/>
    <w:rsid w:val="00DB7C2D"/>
    <w:rsid w:val="00DB7CC0"/>
    <w:rsid w:val="00DB7D0C"/>
    <w:rsid w:val="00DB7F23"/>
    <w:rsid w:val="00DC0056"/>
    <w:rsid w:val="00DC0399"/>
    <w:rsid w:val="00DC04D0"/>
    <w:rsid w:val="00DC0519"/>
    <w:rsid w:val="00DC0549"/>
    <w:rsid w:val="00DC0675"/>
    <w:rsid w:val="00DC0706"/>
    <w:rsid w:val="00DC07F2"/>
    <w:rsid w:val="00DC08EF"/>
    <w:rsid w:val="00DC0918"/>
    <w:rsid w:val="00DC09DA"/>
    <w:rsid w:val="00DC0ACF"/>
    <w:rsid w:val="00DC0BBE"/>
    <w:rsid w:val="00DC0C9E"/>
    <w:rsid w:val="00DC0DB7"/>
    <w:rsid w:val="00DC0DF7"/>
    <w:rsid w:val="00DC125A"/>
    <w:rsid w:val="00DC1662"/>
    <w:rsid w:val="00DC16C8"/>
    <w:rsid w:val="00DC170D"/>
    <w:rsid w:val="00DC1BFE"/>
    <w:rsid w:val="00DC1CFB"/>
    <w:rsid w:val="00DC1CFF"/>
    <w:rsid w:val="00DC1D90"/>
    <w:rsid w:val="00DC1FB0"/>
    <w:rsid w:val="00DC224C"/>
    <w:rsid w:val="00DC23A8"/>
    <w:rsid w:val="00DC23AD"/>
    <w:rsid w:val="00DC25CA"/>
    <w:rsid w:val="00DC2656"/>
    <w:rsid w:val="00DC277C"/>
    <w:rsid w:val="00DC2808"/>
    <w:rsid w:val="00DC288B"/>
    <w:rsid w:val="00DC28AE"/>
    <w:rsid w:val="00DC293E"/>
    <w:rsid w:val="00DC2A3E"/>
    <w:rsid w:val="00DC2B07"/>
    <w:rsid w:val="00DC2CCD"/>
    <w:rsid w:val="00DC2CD2"/>
    <w:rsid w:val="00DC2E9F"/>
    <w:rsid w:val="00DC2EEB"/>
    <w:rsid w:val="00DC2F19"/>
    <w:rsid w:val="00DC304D"/>
    <w:rsid w:val="00DC3153"/>
    <w:rsid w:val="00DC3204"/>
    <w:rsid w:val="00DC32A5"/>
    <w:rsid w:val="00DC32DB"/>
    <w:rsid w:val="00DC3306"/>
    <w:rsid w:val="00DC334E"/>
    <w:rsid w:val="00DC3417"/>
    <w:rsid w:val="00DC37E8"/>
    <w:rsid w:val="00DC38CB"/>
    <w:rsid w:val="00DC3DE5"/>
    <w:rsid w:val="00DC3EA6"/>
    <w:rsid w:val="00DC409A"/>
    <w:rsid w:val="00DC4128"/>
    <w:rsid w:val="00DC41AE"/>
    <w:rsid w:val="00DC474D"/>
    <w:rsid w:val="00DC477F"/>
    <w:rsid w:val="00DC4A56"/>
    <w:rsid w:val="00DC4C67"/>
    <w:rsid w:val="00DC4C72"/>
    <w:rsid w:val="00DC4CDC"/>
    <w:rsid w:val="00DC4D97"/>
    <w:rsid w:val="00DC4E23"/>
    <w:rsid w:val="00DC50A1"/>
    <w:rsid w:val="00DC5138"/>
    <w:rsid w:val="00DC5276"/>
    <w:rsid w:val="00DC5478"/>
    <w:rsid w:val="00DC556E"/>
    <w:rsid w:val="00DC55B2"/>
    <w:rsid w:val="00DC56B0"/>
    <w:rsid w:val="00DC5DEC"/>
    <w:rsid w:val="00DC5EE6"/>
    <w:rsid w:val="00DC60A7"/>
    <w:rsid w:val="00DC6571"/>
    <w:rsid w:val="00DC6624"/>
    <w:rsid w:val="00DC6649"/>
    <w:rsid w:val="00DC69BA"/>
    <w:rsid w:val="00DC6B10"/>
    <w:rsid w:val="00DC6CB0"/>
    <w:rsid w:val="00DC6DFB"/>
    <w:rsid w:val="00DC6E0B"/>
    <w:rsid w:val="00DC6E0E"/>
    <w:rsid w:val="00DC6F50"/>
    <w:rsid w:val="00DC71FF"/>
    <w:rsid w:val="00DC7580"/>
    <w:rsid w:val="00DC7B53"/>
    <w:rsid w:val="00DC7D05"/>
    <w:rsid w:val="00DC7FB6"/>
    <w:rsid w:val="00DD003D"/>
    <w:rsid w:val="00DD0117"/>
    <w:rsid w:val="00DD0675"/>
    <w:rsid w:val="00DD071F"/>
    <w:rsid w:val="00DD0AEC"/>
    <w:rsid w:val="00DD0BF5"/>
    <w:rsid w:val="00DD0E72"/>
    <w:rsid w:val="00DD127E"/>
    <w:rsid w:val="00DD1396"/>
    <w:rsid w:val="00DD1455"/>
    <w:rsid w:val="00DD151F"/>
    <w:rsid w:val="00DD161C"/>
    <w:rsid w:val="00DD174C"/>
    <w:rsid w:val="00DD183A"/>
    <w:rsid w:val="00DD19AB"/>
    <w:rsid w:val="00DD1A2F"/>
    <w:rsid w:val="00DD1B86"/>
    <w:rsid w:val="00DD1DD5"/>
    <w:rsid w:val="00DD1F2A"/>
    <w:rsid w:val="00DD2034"/>
    <w:rsid w:val="00DD2193"/>
    <w:rsid w:val="00DD2239"/>
    <w:rsid w:val="00DD2372"/>
    <w:rsid w:val="00DD23F2"/>
    <w:rsid w:val="00DD2451"/>
    <w:rsid w:val="00DD26B8"/>
    <w:rsid w:val="00DD26F3"/>
    <w:rsid w:val="00DD270B"/>
    <w:rsid w:val="00DD2815"/>
    <w:rsid w:val="00DD28DE"/>
    <w:rsid w:val="00DD2A90"/>
    <w:rsid w:val="00DD2B2D"/>
    <w:rsid w:val="00DD2B4F"/>
    <w:rsid w:val="00DD2B97"/>
    <w:rsid w:val="00DD2C31"/>
    <w:rsid w:val="00DD2C3C"/>
    <w:rsid w:val="00DD2DAE"/>
    <w:rsid w:val="00DD2E2E"/>
    <w:rsid w:val="00DD2F62"/>
    <w:rsid w:val="00DD2FDA"/>
    <w:rsid w:val="00DD3184"/>
    <w:rsid w:val="00DD31BB"/>
    <w:rsid w:val="00DD31E5"/>
    <w:rsid w:val="00DD3900"/>
    <w:rsid w:val="00DD3B8F"/>
    <w:rsid w:val="00DD3BE0"/>
    <w:rsid w:val="00DD3E68"/>
    <w:rsid w:val="00DD4070"/>
    <w:rsid w:val="00DD411F"/>
    <w:rsid w:val="00DD423B"/>
    <w:rsid w:val="00DD4348"/>
    <w:rsid w:val="00DD435A"/>
    <w:rsid w:val="00DD4444"/>
    <w:rsid w:val="00DD4897"/>
    <w:rsid w:val="00DD4B07"/>
    <w:rsid w:val="00DD4BB7"/>
    <w:rsid w:val="00DD4BC0"/>
    <w:rsid w:val="00DD4D9B"/>
    <w:rsid w:val="00DD4DCF"/>
    <w:rsid w:val="00DD4E1D"/>
    <w:rsid w:val="00DD4FCD"/>
    <w:rsid w:val="00DD527A"/>
    <w:rsid w:val="00DD52F5"/>
    <w:rsid w:val="00DD557D"/>
    <w:rsid w:val="00DD55A9"/>
    <w:rsid w:val="00DD55AE"/>
    <w:rsid w:val="00DD5993"/>
    <w:rsid w:val="00DD5A0D"/>
    <w:rsid w:val="00DD5C35"/>
    <w:rsid w:val="00DD5DB0"/>
    <w:rsid w:val="00DD5ECC"/>
    <w:rsid w:val="00DD5FE6"/>
    <w:rsid w:val="00DD600A"/>
    <w:rsid w:val="00DD6101"/>
    <w:rsid w:val="00DD61A5"/>
    <w:rsid w:val="00DD61B0"/>
    <w:rsid w:val="00DD6257"/>
    <w:rsid w:val="00DD6423"/>
    <w:rsid w:val="00DD6434"/>
    <w:rsid w:val="00DD6495"/>
    <w:rsid w:val="00DD64A3"/>
    <w:rsid w:val="00DD68DA"/>
    <w:rsid w:val="00DD6A1B"/>
    <w:rsid w:val="00DD6AD3"/>
    <w:rsid w:val="00DD6C43"/>
    <w:rsid w:val="00DD6CAA"/>
    <w:rsid w:val="00DD6D1C"/>
    <w:rsid w:val="00DD6D53"/>
    <w:rsid w:val="00DD6DFF"/>
    <w:rsid w:val="00DD6E81"/>
    <w:rsid w:val="00DD7530"/>
    <w:rsid w:val="00DD7635"/>
    <w:rsid w:val="00DD766A"/>
    <w:rsid w:val="00DD76CC"/>
    <w:rsid w:val="00DD77E9"/>
    <w:rsid w:val="00DD7870"/>
    <w:rsid w:val="00DD7871"/>
    <w:rsid w:val="00DD7938"/>
    <w:rsid w:val="00DD7946"/>
    <w:rsid w:val="00DD7A90"/>
    <w:rsid w:val="00DD7BDD"/>
    <w:rsid w:val="00DD7C21"/>
    <w:rsid w:val="00DD7DAA"/>
    <w:rsid w:val="00DD7F24"/>
    <w:rsid w:val="00DD7F61"/>
    <w:rsid w:val="00DE0032"/>
    <w:rsid w:val="00DE0112"/>
    <w:rsid w:val="00DE03FA"/>
    <w:rsid w:val="00DE05BB"/>
    <w:rsid w:val="00DE08DA"/>
    <w:rsid w:val="00DE0AE2"/>
    <w:rsid w:val="00DE0B9F"/>
    <w:rsid w:val="00DE0FC1"/>
    <w:rsid w:val="00DE1085"/>
    <w:rsid w:val="00DE1174"/>
    <w:rsid w:val="00DE122E"/>
    <w:rsid w:val="00DE12C2"/>
    <w:rsid w:val="00DE15A8"/>
    <w:rsid w:val="00DE16CE"/>
    <w:rsid w:val="00DE173F"/>
    <w:rsid w:val="00DE17A5"/>
    <w:rsid w:val="00DE19FC"/>
    <w:rsid w:val="00DE1AAB"/>
    <w:rsid w:val="00DE1E79"/>
    <w:rsid w:val="00DE2150"/>
    <w:rsid w:val="00DE228C"/>
    <w:rsid w:val="00DE2362"/>
    <w:rsid w:val="00DE25B3"/>
    <w:rsid w:val="00DE2604"/>
    <w:rsid w:val="00DE26B5"/>
    <w:rsid w:val="00DE2815"/>
    <w:rsid w:val="00DE281C"/>
    <w:rsid w:val="00DE2C1E"/>
    <w:rsid w:val="00DE2C40"/>
    <w:rsid w:val="00DE2C5E"/>
    <w:rsid w:val="00DE2CD5"/>
    <w:rsid w:val="00DE2CEE"/>
    <w:rsid w:val="00DE2DE6"/>
    <w:rsid w:val="00DE30BC"/>
    <w:rsid w:val="00DE313B"/>
    <w:rsid w:val="00DE34C0"/>
    <w:rsid w:val="00DE34E8"/>
    <w:rsid w:val="00DE3527"/>
    <w:rsid w:val="00DE36C5"/>
    <w:rsid w:val="00DE37CF"/>
    <w:rsid w:val="00DE3884"/>
    <w:rsid w:val="00DE3EB9"/>
    <w:rsid w:val="00DE404A"/>
    <w:rsid w:val="00DE4142"/>
    <w:rsid w:val="00DE4191"/>
    <w:rsid w:val="00DE4264"/>
    <w:rsid w:val="00DE42CB"/>
    <w:rsid w:val="00DE4408"/>
    <w:rsid w:val="00DE4689"/>
    <w:rsid w:val="00DE46E8"/>
    <w:rsid w:val="00DE477C"/>
    <w:rsid w:val="00DE483C"/>
    <w:rsid w:val="00DE4A6E"/>
    <w:rsid w:val="00DE4B52"/>
    <w:rsid w:val="00DE4BD5"/>
    <w:rsid w:val="00DE4D22"/>
    <w:rsid w:val="00DE4D6C"/>
    <w:rsid w:val="00DE4DA8"/>
    <w:rsid w:val="00DE4DEF"/>
    <w:rsid w:val="00DE4FF8"/>
    <w:rsid w:val="00DE51B7"/>
    <w:rsid w:val="00DE534B"/>
    <w:rsid w:val="00DE5511"/>
    <w:rsid w:val="00DE56DC"/>
    <w:rsid w:val="00DE5702"/>
    <w:rsid w:val="00DE582B"/>
    <w:rsid w:val="00DE586C"/>
    <w:rsid w:val="00DE5898"/>
    <w:rsid w:val="00DE5C68"/>
    <w:rsid w:val="00DE5DED"/>
    <w:rsid w:val="00DE6027"/>
    <w:rsid w:val="00DE615D"/>
    <w:rsid w:val="00DE62E1"/>
    <w:rsid w:val="00DE6359"/>
    <w:rsid w:val="00DE652C"/>
    <w:rsid w:val="00DE6555"/>
    <w:rsid w:val="00DE680D"/>
    <w:rsid w:val="00DE68F5"/>
    <w:rsid w:val="00DE6966"/>
    <w:rsid w:val="00DE6999"/>
    <w:rsid w:val="00DE6B66"/>
    <w:rsid w:val="00DE6BA2"/>
    <w:rsid w:val="00DE6C2E"/>
    <w:rsid w:val="00DE6C99"/>
    <w:rsid w:val="00DE6D14"/>
    <w:rsid w:val="00DE6D4C"/>
    <w:rsid w:val="00DE6F1E"/>
    <w:rsid w:val="00DE7080"/>
    <w:rsid w:val="00DE70CD"/>
    <w:rsid w:val="00DE724B"/>
    <w:rsid w:val="00DE7474"/>
    <w:rsid w:val="00DE7890"/>
    <w:rsid w:val="00DE78AA"/>
    <w:rsid w:val="00DE7910"/>
    <w:rsid w:val="00DE79C4"/>
    <w:rsid w:val="00DE7B05"/>
    <w:rsid w:val="00DE7EBD"/>
    <w:rsid w:val="00DE7EE3"/>
    <w:rsid w:val="00DE7F6F"/>
    <w:rsid w:val="00DE7FE5"/>
    <w:rsid w:val="00DF0017"/>
    <w:rsid w:val="00DF0351"/>
    <w:rsid w:val="00DF03A6"/>
    <w:rsid w:val="00DF04C4"/>
    <w:rsid w:val="00DF04D8"/>
    <w:rsid w:val="00DF06E1"/>
    <w:rsid w:val="00DF0772"/>
    <w:rsid w:val="00DF0932"/>
    <w:rsid w:val="00DF0CA7"/>
    <w:rsid w:val="00DF0DC2"/>
    <w:rsid w:val="00DF0F7F"/>
    <w:rsid w:val="00DF1493"/>
    <w:rsid w:val="00DF1586"/>
    <w:rsid w:val="00DF15F1"/>
    <w:rsid w:val="00DF17D2"/>
    <w:rsid w:val="00DF1861"/>
    <w:rsid w:val="00DF18FD"/>
    <w:rsid w:val="00DF1911"/>
    <w:rsid w:val="00DF1A05"/>
    <w:rsid w:val="00DF1A36"/>
    <w:rsid w:val="00DF1BB4"/>
    <w:rsid w:val="00DF1C33"/>
    <w:rsid w:val="00DF1E15"/>
    <w:rsid w:val="00DF1F4A"/>
    <w:rsid w:val="00DF1FED"/>
    <w:rsid w:val="00DF225F"/>
    <w:rsid w:val="00DF2294"/>
    <w:rsid w:val="00DF24A9"/>
    <w:rsid w:val="00DF2746"/>
    <w:rsid w:val="00DF2AA6"/>
    <w:rsid w:val="00DF2B4D"/>
    <w:rsid w:val="00DF2C13"/>
    <w:rsid w:val="00DF3140"/>
    <w:rsid w:val="00DF36CD"/>
    <w:rsid w:val="00DF38CE"/>
    <w:rsid w:val="00DF3A6A"/>
    <w:rsid w:val="00DF3A7A"/>
    <w:rsid w:val="00DF3C8C"/>
    <w:rsid w:val="00DF3FF3"/>
    <w:rsid w:val="00DF4213"/>
    <w:rsid w:val="00DF4284"/>
    <w:rsid w:val="00DF432D"/>
    <w:rsid w:val="00DF45A7"/>
    <w:rsid w:val="00DF4690"/>
    <w:rsid w:val="00DF46AA"/>
    <w:rsid w:val="00DF47CF"/>
    <w:rsid w:val="00DF4986"/>
    <w:rsid w:val="00DF4EBE"/>
    <w:rsid w:val="00DF4F5F"/>
    <w:rsid w:val="00DF5006"/>
    <w:rsid w:val="00DF52BF"/>
    <w:rsid w:val="00DF5307"/>
    <w:rsid w:val="00DF55EB"/>
    <w:rsid w:val="00DF576A"/>
    <w:rsid w:val="00DF58ED"/>
    <w:rsid w:val="00DF5BBD"/>
    <w:rsid w:val="00DF5BF2"/>
    <w:rsid w:val="00DF5CA7"/>
    <w:rsid w:val="00DF5DA7"/>
    <w:rsid w:val="00DF5DF8"/>
    <w:rsid w:val="00DF62EE"/>
    <w:rsid w:val="00DF660C"/>
    <w:rsid w:val="00DF6615"/>
    <w:rsid w:val="00DF6619"/>
    <w:rsid w:val="00DF6772"/>
    <w:rsid w:val="00DF6AC8"/>
    <w:rsid w:val="00DF6CA9"/>
    <w:rsid w:val="00DF6DA1"/>
    <w:rsid w:val="00DF6E2D"/>
    <w:rsid w:val="00DF6F34"/>
    <w:rsid w:val="00DF6F8A"/>
    <w:rsid w:val="00DF702E"/>
    <w:rsid w:val="00DF72D2"/>
    <w:rsid w:val="00DF73AE"/>
    <w:rsid w:val="00DF74BB"/>
    <w:rsid w:val="00DF75AF"/>
    <w:rsid w:val="00DF7863"/>
    <w:rsid w:val="00DF7D2C"/>
    <w:rsid w:val="00E00106"/>
    <w:rsid w:val="00E0011C"/>
    <w:rsid w:val="00E00314"/>
    <w:rsid w:val="00E0065C"/>
    <w:rsid w:val="00E00787"/>
    <w:rsid w:val="00E00797"/>
    <w:rsid w:val="00E007AE"/>
    <w:rsid w:val="00E007C1"/>
    <w:rsid w:val="00E0082A"/>
    <w:rsid w:val="00E008E2"/>
    <w:rsid w:val="00E00965"/>
    <w:rsid w:val="00E00B9D"/>
    <w:rsid w:val="00E00BAF"/>
    <w:rsid w:val="00E00BEE"/>
    <w:rsid w:val="00E00D60"/>
    <w:rsid w:val="00E00ED0"/>
    <w:rsid w:val="00E01043"/>
    <w:rsid w:val="00E0125B"/>
    <w:rsid w:val="00E0144E"/>
    <w:rsid w:val="00E014F3"/>
    <w:rsid w:val="00E01A0D"/>
    <w:rsid w:val="00E01A27"/>
    <w:rsid w:val="00E01A52"/>
    <w:rsid w:val="00E01ADB"/>
    <w:rsid w:val="00E01D34"/>
    <w:rsid w:val="00E01DE6"/>
    <w:rsid w:val="00E01ED1"/>
    <w:rsid w:val="00E01FC8"/>
    <w:rsid w:val="00E02183"/>
    <w:rsid w:val="00E0223E"/>
    <w:rsid w:val="00E02357"/>
    <w:rsid w:val="00E026AD"/>
    <w:rsid w:val="00E026B4"/>
    <w:rsid w:val="00E027B1"/>
    <w:rsid w:val="00E02A41"/>
    <w:rsid w:val="00E02CCF"/>
    <w:rsid w:val="00E02DEC"/>
    <w:rsid w:val="00E02EE1"/>
    <w:rsid w:val="00E0302F"/>
    <w:rsid w:val="00E030B0"/>
    <w:rsid w:val="00E03128"/>
    <w:rsid w:val="00E0315A"/>
    <w:rsid w:val="00E031D8"/>
    <w:rsid w:val="00E0320B"/>
    <w:rsid w:val="00E03260"/>
    <w:rsid w:val="00E0368A"/>
    <w:rsid w:val="00E03741"/>
    <w:rsid w:val="00E039D6"/>
    <w:rsid w:val="00E03BBC"/>
    <w:rsid w:val="00E03C13"/>
    <w:rsid w:val="00E03C35"/>
    <w:rsid w:val="00E03C3F"/>
    <w:rsid w:val="00E03D4B"/>
    <w:rsid w:val="00E04007"/>
    <w:rsid w:val="00E040A0"/>
    <w:rsid w:val="00E04148"/>
    <w:rsid w:val="00E04460"/>
    <w:rsid w:val="00E04476"/>
    <w:rsid w:val="00E04520"/>
    <w:rsid w:val="00E0459E"/>
    <w:rsid w:val="00E04657"/>
    <w:rsid w:val="00E04ACF"/>
    <w:rsid w:val="00E04AEC"/>
    <w:rsid w:val="00E04C90"/>
    <w:rsid w:val="00E04F3F"/>
    <w:rsid w:val="00E053D7"/>
    <w:rsid w:val="00E0551C"/>
    <w:rsid w:val="00E055FB"/>
    <w:rsid w:val="00E0560B"/>
    <w:rsid w:val="00E0567B"/>
    <w:rsid w:val="00E057C9"/>
    <w:rsid w:val="00E05842"/>
    <w:rsid w:val="00E05885"/>
    <w:rsid w:val="00E05B65"/>
    <w:rsid w:val="00E05C16"/>
    <w:rsid w:val="00E05C17"/>
    <w:rsid w:val="00E05C3E"/>
    <w:rsid w:val="00E05CB5"/>
    <w:rsid w:val="00E05DA7"/>
    <w:rsid w:val="00E05E4F"/>
    <w:rsid w:val="00E05E94"/>
    <w:rsid w:val="00E05F42"/>
    <w:rsid w:val="00E05F9E"/>
    <w:rsid w:val="00E06204"/>
    <w:rsid w:val="00E062FD"/>
    <w:rsid w:val="00E063AC"/>
    <w:rsid w:val="00E0649C"/>
    <w:rsid w:val="00E06699"/>
    <w:rsid w:val="00E0688E"/>
    <w:rsid w:val="00E069F2"/>
    <w:rsid w:val="00E06A5A"/>
    <w:rsid w:val="00E06B1F"/>
    <w:rsid w:val="00E06DAB"/>
    <w:rsid w:val="00E06F45"/>
    <w:rsid w:val="00E07053"/>
    <w:rsid w:val="00E073F6"/>
    <w:rsid w:val="00E076B4"/>
    <w:rsid w:val="00E07857"/>
    <w:rsid w:val="00E0797F"/>
    <w:rsid w:val="00E079FC"/>
    <w:rsid w:val="00E07A8A"/>
    <w:rsid w:val="00E07AA0"/>
    <w:rsid w:val="00E07AE1"/>
    <w:rsid w:val="00E07B65"/>
    <w:rsid w:val="00E07C00"/>
    <w:rsid w:val="00E07C51"/>
    <w:rsid w:val="00E07F37"/>
    <w:rsid w:val="00E102FF"/>
    <w:rsid w:val="00E1063B"/>
    <w:rsid w:val="00E106C0"/>
    <w:rsid w:val="00E10702"/>
    <w:rsid w:val="00E1070B"/>
    <w:rsid w:val="00E10721"/>
    <w:rsid w:val="00E1073C"/>
    <w:rsid w:val="00E10746"/>
    <w:rsid w:val="00E107C7"/>
    <w:rsid w:val="00E10A81"/>
    <w:rsid w:val="00E10C50"/>
    <w:rsid w:val="00E10E08"/>
    <w:rsid w:val="00E10E9A"/>
    <w:rsid w:val="00E11119"/>
    <w:rsid w:val="00E1116D"/>
    <w:rsid w:val="00E112A0"/>
    <w:rsid w:val="00E11346"/>
    <w:rsid w:val="00E118E5"/>
    <w:rsid w:val="00E11B3E"/>
    <w:rsid w:val="00E11C3F"/>
    <w:rsid w:val="00E11E50"/>
    <w:rsid w:val="00E12019"/>
    <w:rsid w:val="00E12138"/>
    <w:rsid w:val="00E121DB"/>
    <w:rsid w:val="00E12270"/>
    <w:rsid w:val="00E1231B"/>
    <w:rsid w:val="00E1235C"/>
    <w:rsid w:val="00E123D0"/>
    <w:rsid w:val="00E125BD"/>
    <w:rsid w:val="00E1289C"/>
    <w:rsid w:val="00E12A3F"/>
    <w:rsid w:val="00E12B58"/>
    <w:rsid w:val="00E12D5D"/>
    <w:rsid w:val="00E12F3A"/>
    <w:rsid w:val="00E1304E"/>
    <w:rsid w:val="00E13291"/>
    <w:rsid w:val="00E132C5"/>
    <w:rsid w:val="00E132D6"/>
    <w:rsid w:val="00E13327"/>
    <w:rsid w:val="00E13377"/>
    <w:rsid w:val="00E13707"/>
    <w:rsid w:val="00E13AF9"/>
    <w:rsid w:val="00E13B68"/>
    <w:rsid w:val="00E13D5A"/>
    <w:rsid w:val="00E13DED"/>
    <w:rsid w:val="00E13E82"/>
    <w:rsid w:val="00E14013"/>
    <w:rsid w:val="00E140BE"/>
    <w:rsid w:val="00E140DA"/>
    <w:rsid w:val="00E14104"/>
    <w:rsid w:val="00E1416D"/>
    <w:rsid w:val="00E143E5"/>
    <w:rsid w:val="00E14400"/>
    <w:rsid w:val="00E14706"/>
    <w:rsid w:val="00E14719"/>
    <w:rsid w:val="00E1481B"/>
    <w:rsid w:val="00E1484D"/>
    <w:rsid w:val="00E148DE"/>
    <w:rsid w:val="00E14941"/>
    <w:rsid w:val="00E14A8C"/>
    <w:rsid w:val="00E14C8B"/>
    <w:rsid w:val="00E14EBA"/>
    <w:rsid w:val="00E14FB3"/>
    <w:rsid w:val="00E15365"/>
    <w:rsid w:val="00E1543C"/>
    <w:rsid w:val="00E15499"/>
    <w:rsid w:val="00E156C5"/>
    <w:rsid w:val="00E15964"/>
    <w:rsid w:val="00E159B6"/>
    <w:rsid w:val="00E15AA6"/>
    <w:rsid w:val="00E15B8A"/>
    <w:rsid w:val="00E15D80"/>
    <w:rsid w:val="00E16150"/>
    <w:rsid w:val="00E16153"/>
    <w:rsid w:val="00E164E4"/>
    <w:rsid w:val="00E164E6"/>
    <w:rsid w:val="00E164FF"/>
    <w:rsid w:val="00E16507"/>
    <w:rsid w:val="00E16539"/>
    <w:rsid w:val="00E165F9"/>
    <w:rsid w:val="00E1666B"/>
    <w:rsid w:val="00E16AE0"/>
    <w:rsid w:val="00E16C9A"/>
    <w:rsid w:val="00E16CC4"/>
    <w:rsid w:val="00E16D99"/>
    <w:rsid w:val="00E16F68"/>
    <w:rsid w:val="00E16FDF"/>
    <w:rsid w:val="00E17027"/>
    <w:rsid w:val="00E170AE"/>
    <w:rsid w:val="00E17452"/>
    <w:rsid w:val="00E174F1"/>
    <w:rsid w:val="00E17584"/>
    <w:rsid w:val="00E179A4"/>
    <w:rsid w:val="00E17CDF"/>
    <w:rsid w:val="00E17E96"/>
    <w:rsid w:val="00E2005A"/>
    <w:rsid w:val="00E2008C"/>
    <w:rsid w:val="00E200FF"/>
    <w:rsid w:val="00E2014D"/>
    <w:rsid w:val="00E2033A"/>
    <w:rsid w:val="00E2034A"/>
    <w:rsid w:val="00E20556"/>
    <w:rsid w:val="00E2064F"/>
    <w:rsid w:val="00E206C4"/>
    <w:rsid w:val="00E20787"/>
    <w:rsid w:val="00E20A6E"/>
    <w:rsid w:val="00E20EE8"/>
    <w:rsid w:val="00E210C9"/>
    <w:rsid w:val="00E2113D"/>
    <w:rsid w:val="00E2115F"/>
    <w:rsid w:val="00E2131F"/>
    <w:rsid w:val="00E21328"/>
    <w:rsid w:val="00E21D00"/>
    <w:rsid w:val="00E21D2E"/>
    <w:rsid w:val="00E21D4E"/>
    <w:rsid w:val="00E2204B"/>
    <w:rsid w:val="00E220D8"/>
    <w:rsid w:val="00E22132"/>
    <w:rsid w:val="00E22186"/>
    <w:rsid w:val="00E222FA"/>
    <w:rsid w:val="00E2235C"/>
    <w:rsid w:val="00E2245C"/>
    <w:rsid w:val="00E22540"/>
    <w:rsid w:val="00E2266D"/>
    <w:rsid w:val="00E2266E"/>
    <w:rsid w:val="00E22671"/>
    <w:rsid w:val="00E226E5"/>
    <w:rsid w:val="00E22777"/>
    <w:rsid w:val="00E2279B"/>
    <w:rsid w:val="00E227DF"/>
    <w:rsid w:val="00E2295C"/>
    <w:rsid w:val="00E22A23"/>
    <w:rsid w:val="00E22A63"/>
    <w:rsid w:val="00E22BAA"/>
    <w:rsid w:val="00E22BB1"/>
    <w:rsid w:val="00E22D6D"/>
    <w:rsid w:val="00E22FCC"/>
    <w:rsid w:val="00E23617"/>
    <w:rsid w:val="00E23866"/>
    <w:rsid w:val="00E23A3C"/>
    <w:rsid w:val="00E23BCE"/>
    <w:rsid w:val="00E23CAE"/>
    <w:rsid w:val="00E23D9E"/>
    <w:rsid w:val="00E23E37"/>
    <w:rsid w:val="00E23EF1"/>
    <w:rsid w:val="00E24198"/>
    <w:rsid w:val="00E24256"/>
    <w:rsid w:val="00E24276"/>
    <w:rsid w:val="00E242C2"/>
    <w:rsid w:val="00E242E3"/>
    <w:rsid w:val="00E24327"/>
    <w:rsid w:val="00E243FA"/>
    <w:rsid w:val="00E2443F"/>
    <w:rsid w:val="00E245F1"/>
    <w:rsid w:val="00E2487A"/>
    <w:rsid w:val="00E248C8"/>
    <w:rsid w:val="00E249E6"/>
    <w:rsid w:val="00E24A3D"/>
    <w:rsid w:val="00E24C0C"/>
    <w:rsid w:val="00E24C88"/>
    <w:rsid w:val="00E24C98"/>
    <w:rsid w:val="00E24CB4"/>
    <w:rsid w:val="00E24D02"/>
    <w:rsid w:val="00E25080"/>
    <w:rsid w:val="00E2509F"/>
    <w:rsid w:val="00E25413"/>
    <w:rsid w:val="00E255F2"/>
    <w:rsid w:val="00E25641"/>
    <w:rsid w:val="00E25688"/>
    <w:rsid w:val="00E2573E"/>
    <w:rsid w:val="00E257BA"/>
    <w:rsid w:val="00E2587F"/>
    <w:rsid w:val="00E25980"/>
    <w:rsid w:val="00E259FA"/>
    <w:rsid w:val="00E25D5E"/>
    <w:rsid w:val="00E26498"/>
    <w:rsid w:val="00E264FF"/>
    <w:rsid w:val="00E267B0"/>
    <w:rsid w:val="00E26979"/>
    <w:rsid w:val="00E26B03"/>
    <w:rsid w:val="00E26B59"/>
    <w:rsid w:val="00E26BDA"/>
    <w:rsid w:val="00E26C12"/>
    <w:rsid w:val="00E26C8C"/>
    <w:rsid w:val="00E26EF5"/>
    <w:rsid w:val="00E27385"/>
    <w:rsid w:val="00E273B6"/>
    <w:rsid w:val="00E2787F"/>
    <w:rsid w:val="00E27978"/>
    <w:rsid w:val="00E27AAB"/>
    <w:rsid w:val="00E27F1E"/>
    <w:rsid w:val="00E30042"/>
    <w:rsid w:val="00E301BA"/>
    <w:rsid w:val="00E30364"/>
    <w:rsid w:val="00E3037B"/>
    <w:rsid w:val="00E3052D"/>
    <w:rsid w:val="00E30639"/>
    <w:rsid w:val="00E3065F"/>
    <w:rsid w:val="00E30724"/>
    <w:rsid w:val="00E30783"/>
    <w:rsid w:val="00E307DC"/>
    <w:rsid w:val="00E3095B"/>
    <w:rsid w:val="00E30B2A"/>
    <w:rsid w:val="00E30CAA"/>
    <w:rsid w:val="00E30E3B"/>
    <w:rsid w:val="00E30E44"/>
    <w:rsid w:val="00E30EBB"/>
    <w:rsid w:val="00E30F84"/>
    <w:rsid w:val="00E30FA5"/>
    <w:rsid w:val="00E3126E"/>
    <w:rsid w:val="00E31372"/>
    <w:rsid w:val="00E3140F"/>
    <w:rsid w:val="00E31436"/>
    <w:rsid w:val="00E314E1"/>
    <w:rsid w:val="00E31622"/>
    <w:rsid w:val="00E31A95"/>
    <w:rsid w:val="00E31D75"/>
    <w:rsid w:val="00E32055"/>
    <w:rsid w:val="00E321B3"/>
    <w:rsid w:val="00E32438"/>
    <w:rsid w:val="00E3255B"/>
    <w:rsid w:val="00E32623"/>
    <w:rsid w:val="00E32745"/>
    <w:rsid w:val="00E32889"/>
    <w:rsid w:val="00E32986"/>
    <w:rsid w:val="00E32C0A"/>
    <w:rsid w:val="00E32C10"/>
    <w:rsid w:val="00E32D0B"/>
    <w:rsid w:val="00E32D16"/>
    <w:rsid w:val="00E32EF9"/>
    <w:rsid w:val="00E32FF0"/>
    <w:rsid w:val="00E33044"/>
    <w:rsid w:val="00E3313B"/>
    <w:rsid w:val="00E33341"/>
    <w:rsid w:val="00E33403"/>
    <w:rsid w:val="00E335B7"/>
    <w:rsid w:val="00E336BA"/>
    <w:rsid w:val="00E337D1"/>
    <w:rsid w:val="00E33805"/>
    <w:rsid w:val="00E33842"/>
    <w:rsid w:val="00E3395E"/>
    <w:rsid w:val="00E33C2F"/>
    <w:rsid w:val="00E33CB1"/>
    <w:rsid w:val="00E33CF8"/>
    <w:rsid w:val="00E33D67"/>
    <w:rsid w:val="00E33D78"/>
    <w:rsid w:val="00E33DC9"/>
    <w:rsid w:val="00E33E1D"/>
    <w:rsid w:val="00E34138"/>
    <w:rsid w:val="00E3413F"/>
    <w:rsid w:val="00E34185"/>
    <w:rsid w:val="00E34687"/>
    <w:rsid w:val="00E34697"/>
    <w:rsid w:val="00E3482B"/>
    <w:rsid w:val="00E34926"/>
    <w:rsid w:val="00E349E2"/>
    <w:rsid w:val="00E349EC"/>
    <w:rsid w:val="00E34A48"/>
    <w:rsid w:val="00E34AF1"/>
    <w:rsid w:val="00E34D04"/>
    <w:rsid w:val="00E34D76"/>
    <w:rsid w:val="00E34F02"/>
    <w:rsid w:val="00E34F98"/>
    <w:rsid w:val="00E35122"/>
    <w:rsid w:val="00E352B3"/>
    <w:rsid w:val="00E354B2"/>
    <w:rsid w:val="00E35505"/>
    <w:rsid w:val="00E3595F"/>
    <w:rsid w:val="00E35A9C"/>
    <w:rsid w:val="00E35BCF"/>
    <w:rsid w:val="00E35C29"/>
    <w:rsid w:val="00E35C5A"/>
    <w:rsid w:val="00E35D3F"/>
    <w:rsid w:val="00E35E2B"/>
    <w:rsid w:val="00E35E5E"/>
    <w:rsid w:val="00E35E9D"/>
    <w:rsid w:val="00E35EB7"/>
    <w:rsid w:val="00E35EC0"/>
    <w:rsid w:val="00E36075"/>
    <w:rsid w:val="00E36447"/>
    <w:rsid w:val="00E364CC"/>
    <w:rsid w:val="00E36642"/>
    <w:rsid w:val="00E3682D"/>
    <w:rsid w:val="00E36C2A"/>
    <w:rsid w:val="00E36C48"/>
    <w:rsid w:val="00E36CCE"/>
    <w:rsid w:val="00E36E63"/>
    <w:rsid w:val="00E36ECC"/>
    <w:rsid w:val="00E371B3"/>
    <w:rsid w:val="00E3748F"/>
    <w:rsid w:val="00E3794D"/>
    <w:rsid w:val="00E37B68"/>
    <w:rsid w:val="00E37D3E"/>
    <w:rsid w:val="00E37F88"/>
    <w:rsid w:val="00E4021C"/>
    <w:rsid w:val="00E4034C"/>
    <w:rsid w:val="00E40580"/>
    <w:rsid w:val="00E409B0"/>
    <w:rsid w:val="00E41092"/>
    <w:rsid w:val="00E41183"/>
    <w:rsid w:val="00E412D7"/>
    <w:rsid w:val="00E41502"/>
    <w:rsid w:val="00E416A5"/>
    <w:rsid w:val="00E417C7"/>
    <w:rsid w:val="00E41BA6"/>
    <w:rsid w:val="00E41E4E"/>
    <w:rsid w:val="00E42049"/>
    <w:rsid w:val="00E421B4"/>
    <w:rsid w:val="00E4225F"/>
    <w:rsid w:val="00E42356"/>
    <w:rsid w:val="00E423E1"/>
    <w:rsid w:val="00E4247E"/>
    <w:rsid w:val="00E424C8"/>
    <w:rsid w:val="00E424D9"/>
    <w:rsid w:val="00E4262D"/>
    <w:rsid w:val="00E426C0"/>
    <w:rsid w:val="00E42769"/>
    <w:rsid w:val="00E42835"/>
    <w:rsid w:val="00E428D6"/>
    <w:rsid w:val="00E42AB7"/>
    <w:rsid w:val="00E42B30"/>
    <w:rsid w:val="00E42C3E"/>
    <w:rsid w:val="00E42C4F"/>
    <w:rsid w:val="00E42CEA"/>
    <w:rsid w:val="00E42DC6"/>
    <w:rsid w:val="00E42ED5"/>
    <w:rsid w:val="00E42F38"/>
    <w:rsid w:val="00E430B2"/>
    <w:rsid w:val="00E432D3"/>
    <w:rsid w:val="00E43478"/>
    <w:rsid w:val="00E4362D"/>
    <w:rsid w:val="00E437DE"/>
    <w:rsid w:val="00E4387B"/>
    <w:rsid w:val="00E43A58"/>
    <w:rsid w:val="00E43E69"/>
    <w:rsid w:val="00E43E8B"/>
    <w:rsid w:val="00E43F89"/>
    <w:rsid w:val="00E4400D"/>
    <w:rsid w:val="00E440C8"/>
    <w:rsid w:val="00E44238"/>
    <w:rsid w:val="00E44325"/>
    <w:rsid w:val="00E44372"/>
    <w:rsid w:val="00E44510"/>
    <w:rsid w:val="00E44650"/>
    <w:rsid w:val="00E4465F"/>
    <w:rsid w:val="00E44795"/>
    <w:rsid w:val="00E448D1"/>
    <w:rsid w:val="00E449C2"/>
    <w:rsid w:val="00E44A0F"/>
    <w:rsid w:val="00E44C90"/>
    <w:rsid w:val="00E44FCD"/>
    <w:rsid w:val="00E45099"/>
    <w:rsid w:val="00E45148"/>
    <w:rsid w:val="00E4515E"/>
    <w:rsid w:val="00E4552E"/>
    <w:rsid w:val="00E456D7"/>
    <w:rsid w:val="00E459E8"/>
    <w:rsid w:val="00E45C60"/>
    <w:rsid w:val="00E45EEF"/>
    <w:rsid w:val="00E45F7A"/>
    <w:rsid w:val="00E45F97"/>
    <w:rsid w:val="00E46053"/>
    <w:rsid w:val="00E46501"/>
    <w:rsid w:val="00E4667E"/>
    <w:rsid w:val="00E46710"/>
    <w:rsid w:val="00E467F7"/>
    <w:rsid w:val="00E46825"/>
    <w:rsid w:val="00E46914"/>
    <w:rsid w:val="00E46AA4"/>
    <w:rsid w:val="00E46B26"/>
    <w:rsid w:val="00E46CA4"/>
    <w:rsid w:val="00E46D2B"/>
    <w:rsid w:val="00E46F22"/>
    <w:rsid w:val="00E4707C"/>
    <w:rsid w:val="00E4734B"/>
    <w:rsid w:val="00E473AA"/>
    <w:rsid w:val="00E4740D"/>
    <w:rsid w:val="00E474F1"/>
    <w:rsid w:val="00E477A7"/>
    <w:rsid w:val="00E4787E"/>
    <w:rsid w:val="00E47AF0"/>
    <w:rsid w:val="00E47D96"/>
    <w:rsid w:val="00E47F49"/>
    <w:rsid w:val="00E47FB6"/>
    <w:rsid w:val="00E50295"/>
    <w:rsid w:val="00E50503"/>
    <w:rsid w:val="00E50521"/>
    <w:rsid w:val="00E5066D"/>
    <w:rsid w:val="00E50AD5"/>
    <w:rsid w:val="00E50B23"/>
    <w:rsid w:val="00E50B3F"/>
    <w:rsid w:val="00E50C03"/>
    <w:rsid w:val="00E50CD3"/>
    <w:rsid w:val="00E50CEB"/>
    <w:rsid w:val="00E50E32"/>
    <w:rsid w:val="00E50E8D"/>
    <w:rsid w:val="00E51128"/>
    <w:rsid w:val="00E5121C"/>
    <w:rsid w:val="00E5124A"/>
    <w:rsid w:val="00E51313"/>
    <w:rsid w:val="00E51675"/>
    <w:rsid w:val="00E51BF8"/>
    <w:rsid w:val="00E51D96"/>
    <w:rsid w:val="00E51E9F"/>
    <w:rsid w:val="00E51EA1"/>
    <w:rsid w:val="00E52018"/>
    <w:rsid w:val="00E52035"/>
    <w:rsid w:val="00E52050"/>
    <w:rsid w:val="00E5209D"/>
    <w:rsid w:val="00E520E6"/>
    <w:rsid w:val="00E5250D"/>
    <w:rsid w:val="00E52556"/>
    <w:rsid w:val="00E526B6"/>
    <w:rsid w:val="00E52835"/>
    <w:rsid w:val="00E52946"/>
    <w:rsid w:val="00E52CC9"/>
    <w:rsid w:val="00E52D0B"/>
    <w:rsid w:val="00E52EF4"/>
    <w:rsid w:val="00E52FE3"/>
    <w:rsid w:val="00E52FE7"/>
    <w:rsid w:val="00E53012"/>
    <w:rsid w:val="00E531D3"/>
    <w:rsid w:val="00E53237"/>
    <w:rsid w:val="00E53326"/>
    <w:rsid w:val="00E533DE"/>
    <w:rsid w:val="00E53553"/>
    <w:rsid w:val="00E53842"/>
    <w:rsid w:val="00E53882"/>
    <w:rsid w:val="00E53BE1"/>
    <w:rsid w:val="00E53CB3"/>
    <w:rsid w:val="00E53D41"/>
    <w:rsid w:val="00E53DAD"/>
    <w:rsid w:val="00E53E0F"/>
    <w:rsid w:val="00E53F06"/>
    <w:rsid w:val="00E54005"/>
    <w:rsid w:val="00E541C1"/>
    <w:rsid w:val="00E54480"/>
    <w:rsid w:val="00E544A8"/>
    <w:rsid w:val="00E54563"/>
    <w:rsid w:val="00E5458C"/>
    <w:rsid w:val="00E545D8"/>
    <w:rsid w:val="00E54769"/>
    <w:rsid w:val="00E54772"/>
    <w:rsid w:val="00E547DF"/>
    <w:rsid w:val="00E54800"/>
    <w:rsid w:val="00E5486D"/>
    <w:rsid w:val="00E54B3B"/>
    <w:rsid w:val="00E54C4B"/>
    <w:rsid w:val="00E54D76"/>
    <w:rsid w:val="00E54E95"/>
    <w:rsid w:val="00E54EEB"/>
    <w:rsid w:val="00E550EC"/>
    <w:rsid w:val="00E55209"/>
    <w:rsid w:val="00E5527B"/>
    <w:rsid w:val="00E5533C"/>
    <w:rsid w:val="00E55423"/>
    <w:rsid w:val="00E5546D"/>
    <w:rsid w:val="00E55711"/>
    <w:rsid w:val="00E558C0"/>
    <w:rsid w:val="00E55C53"/>
    <w:rsid w:val="00E55CC5"/>
    <w:rsid w:val="00E55F1E"/>
    <w:rsid w:val="00E56015"/>
    <w:rsid w:val="00E560BE"/>
    <w:rsid w:val="00E5615D"/>
    <w:rsid w:val="00E5641F"/>
    <w:rsid w:val="00E56478"/>
    <w:rsid w:val="00E56543"/>
    <w:rsid w:val="00E5660A"/>
    <w:rsid w:val="00E566BE"/>
    <w:rsid w:val="00E56744"/>
    <w:rsid w:val="00E56886"/>
    <w:rsid w:val="00E56A9E"/>
    <w:rsid w:val="00E56AAA"/>
    <w:rsid w:val="00E56F79"/>
    <w:rsid w:val="00E57056"/>
    <w:rsid w:val="00E570ED"/>
    <w:rsid w:val="00E5716F"/>
    <w:rsid w:val="00E571A0"/>
    <w:rsid w:val="00E57212"/>
    <w:rsid w:val="00E57324"/>
    <w:rsid w:val="00E57358"/>
    <w:rsid w:val="00E5738F"/>
    <w:rsid w:val="00E573EF"/>
    <w:rsid w:val="00E573F5"/>
    <w:rsid w:val="00E57546"/>
    <w:rsid w:val="00E5755A"/>
    <w:rsid w:val="00E576B2"/>
    <w:rsid w:val="00E577E4"/>
    <w:rsid w:val="00E57AB1"/>
    <w:rsid w:val="00E57BBC"/>
    <w:rsid w:val="00E57C05"/>
    <w:rsid w:val="00E57C37"/>
    <w:rsid w:val="00E57ECB"/>
    <w:rsid w:val="00E600AE"/>
    <w:rsid w:val="00E6023F"/>
    <w:rsid w:val="00E60271"/>
    <w:rsid w:val="00E6099C"/>
    <w:rsid w:val="00E609BB"/>
    <w:rsid w:val="00E60BBF"/>
    <w:rsid w:val="00E60C74"/>
    <w:rsid w:val="00E60CBA"/>
    <w:rsid w:val="00E60DF5"/>
    <w:rsid w:val="00E60E54"/>
    <w:rsid w:val="00E60E5D"/>
    <w:rsid w:val="00E610A0"/>
    <w:rsid w:val="00E61136"/>
    <w:rsid w:val="00E611D1"/>
    <w:rsid w:val="00E61223"/>
    <w:rsid w:val="00E613D3"/>
    <w:rsid w:val="00E61479"/>
    <w:rsid w:val="00E6166B"/>
    <w:rsid w:val="00E616A1"/>
    <w:rsid w:val="00E61701"/>
    <w:rsid w:val="00E61B4F"/>
    <w:rsid w:val="00E61CCC"/>
    <w:rsid w:val="00E61E6F"/>
    <w:rsid w:val="00E61FFA"/>
    <w:rsid w:val="00E621AB"/>
    <w:rsid w:val="00E62353"/>
    <w:rsid w:val="00E6252F"/>
    <w:rsid w:val="00E62586"/>
    <w:rsid w:val="00E625AA"/>
    <w:rsid w:val="00E626D1"/>
    <w:rsid w:val="00E6280A"/>
    <w:rsid w:val="00E62B18"/>
    <w:rsid w:val="00E62C91"/>
    <w:rsid w:val="00E62CA7"/>
    <w:rsid w:val="00E62D9B"/>
    <w:rsid w:val="00E62DE7"/>
    <w:rsid w:val="00E62E97"/>
    <w:rsid w:val="00E62FB3"/>
    <w:rsid w:val="00E63525"/>
    <w:rsid w:val="00E6352B"/>
    <w:rsid w:val="00E63617"/>
    <w:rsid w:val="00E63BF5"/>
    <w:rsid w:val="00E63D45"/>
    <w:rsid w:val="00E63EC4"/>
    <w:rsid w:val="00E63F87"/>
    <w:rsid w:val="00E640F0"/>
    <w:rsid w:val="00E64161"/>
    <w:rsid w:val="00E6423F"/>
    <w:rsid w:val="00E642DD"/>
    <w:rsid w:val="00E645E3"/>
    <w:rsid w:val="00E64874"/>
    <w:rsid w:val="00E64909"/>
    <w:rsid w:val="00E6491E"/>
    <w:rsid w:val="00E649A4"/>
    <w:rsid w:val="00E64BB6"/>
    <w:rsid w:val="00E64BBA"/>
    <w:rsid w:val="00E64C66"/>
    <w:rsid w:val="00E64DFB"/>
    <w:rsid w:val="00E64E5B"/>
    <w:rsid w:val="00E64F3B"/>
    <w:rsid w:val="00E64F98"/>
    <w:rsid w:val="00E65226"/>
    <w:rsid w:val="00E6540F"/>
    <w:rsid w:val="00E654D2"/>
    <w:rsid w:val="00E65607"/>
    <w:rsid w:val="00E65647"/>
    <w:rsid w:val="00E65706"/>
    <w:rsid w:val="00E6583B"/>
    <w:rsid w:val="00E65959"/>
    <w:rsid w:val="00E65A61"/>
    <w:rsid w:val="00E65AFA"/>
    <w:rsid w:val="00E65C5A"/>
    <w:rsid w:val="00E65D48"/>
    <w:rsid w:val="00E65FFE"/>
    <w:rsid w:val="00E66130"/>
    <w:rsid w:val="00E66164"/>
    <w:rsid w:val="00E661AF"/>
    <w:rsid w:val="00E6625B"/>
    <w:rsid w:val="00E66313"/>
    <w:rsid w:val="00E664C3"/>
    <w:rsid w:val="00E664C6"/>
    <w:rsid w:val="00E66511"/>
    <w:rsid w:val="00E6653F"/>
    <w:rsid w:val="00E6679D"/>
    <w:rsid w:val="00E668C4"/>
    <w:rsid w:val="00E66989"/>
    <w:rsid w:val="00E669F4"/>
    <w:rsid w:val="00E66B44"/>
    <w:rsid w:val="00E66D31"/>
    <w:rsid w:val="00E66FB2"/>
    <w:rsid w:val="00E66FE9"/>
    <w:rsid w:val="00E6706A"/>
    <w:rsid w:val="00E671DD"/>
    <w:rsid w:val="00E67254"/>
    <w:rsid w:val="00E67304"/>
    <w:rsid w:val="00E67510"/>
    <w:rsid w:val="00E6760B"/>
    <w:rsid w:val="00E676D2"/>
    <w:rsid w:val="00E6770C"/>
    <w:rsid w:val="00E67A85"/>
    <w:rsid w:val="00E67B70"/>
    <w:rsid w:val="00E67CC6"/>
    <w:rsid w:val="00E67D23"/>
    <w:rsid w:val="00E67D40"/>
    <w:rsid w:val="00E67F79"/>
    <w:rsid w:val="00E67FE4"/>
    <w:rsid w:val="00E70458"/>
    <w:rsid w:val="00E70995"/>
    <w:rsid w:val="00E70A14"/>
    <w:rsid w:val="00E70C54"/>
    <w:rsid w:val="00E70EBA"/>
    <w:rsid w:val="00E71047"/>
    <w:rsid w:val="00E710A9"/>
    <w:rsid w:val="00E712A0"/>
    <w:rsid w:val="00E712FD"/>
    <w:rsid w:val="00E72117"/>
    <w:rsid w:val="00E72436"/>
    <w:rsid w:val="00E7249B"/>
    <w:rsid w:val="00E725C1"/>
    <w:rsid w:val="00E725DA"/>
    <w:rsid w:val="00E726CC"/>
    <w:rsid w:val="00E72794"/>
    <w:rsid w:val="00E72A37"/>
    <w:rsid w:val="00E72B21"/>
    <w:rsid w:val="00E72D7D"/>
    <w:rsid w:val="00E72DE9"/>
    <w:rsid w:val="00E72FCF"/>
    <w:rsid w:val="00E7303D"/>
    <w:rsid w:val="00E73142"/>
    <w:rsid w:val="00E731F1"/>
    <w:rsid w:val="00E734AF"/>
    <w:rsid w:val="00E73521"/>
    <w:rsid w:val="00E735E7"/>
    <w:rsid w:val="00E736BA"/>
    <w:rsid w:val="00E736E4"/>
    <w:rsid w:val="00E7384A"/>
    <w:rsid w:val="00E7387A"/>
    <w:rsid w:val="00E738BA"/>
    <w:rsid w:val="00E73A88"/>
    <w:rsid w:val="00E73B1F"/>
    <w:rsid w:val="00E73C3C"/>
    <w:rsid w:val="00E74077"/>
    <w:rsid w:val="00E741BC"/>
    <w:rsid w:val="00E7433C"/>
    <w:rsid w:val="00E74367"/>
    <w:rsid w:val="00E743D0"/>
    <w:rsid w:val="00E74523"/>
    <w:rsid w:val="00E74B56"/>
    <w:rsid w:val="00E74BF8"/>
    <w:rsid w:val="00E74DF8"/>
    <w:rsid w:val="00E74E12"/>
    <w:rsid w:val="00E74F85"/>
    <w:rsid w:val="00E74FB5"/>
    <w:rsid w:val="00E752D4"/>
    <w:rsid w:val="00E75341"/>
    <w:rsid w:val="00E75371"/>
    <w:rsid w:val="00E75732"/>
    <w:rsid w:val="00E757DB"/>
    <w:rsid w:val="00E7585B"/>
    <w:rsid w:val="00E7586C"/>
    <w:rsid w:val="00E7594E"/>
    <w:rsid w:val="00E75952"/>
    <w:rsid w:val="00E759C4"/>
    <w:rsid w:val="00E75ABB"/>
    <w:rsid w:val="00E75AE9"/>
    <w:rsid w:val="00E75CFA"/>
    <w:rsid w:val="00E75E16"/>
    <w:rsid w:val="00E76077"/>
    <w:rsid w:val="00E7618A"/>
    <w:rsid w:val="00E763E8"/>
    <w:rsid w:val="00E76474"/>
    <w:rsid w:val="00E76577"/>
    <w:rsid w:val="00E76677"/>
    <w:rsid w:val="00E767C5"/>
    <w:rsid w:val="00E76A40"/>
    <w:rsid w:val="00E76A7C"/>
    <w:rsid w:val="00E76B0E"/>
    <w:rsid w:val="00E76BAC"/>
    <w:rsid w:val="00E76E0B"/>
    <w:rsid w:val="00E76ECE"/>
    <w:rsid w:val="00E770F9"/>
    <w:rsid w:val="00E77225"/>
    <w:rsid w:val="00E77286"/>
    <w:rsid w:val="00E7730F"/>
    <w:rsid w:val="00E77469"/>
    <w:rsid w:val="00E775B0"/>
    <w:rsid w:val="00E77E58"/>
    <w:rsid w:val="00E80315"/>
    <w:rsid w:val="00E8047C"/>
    <w:rsid w:val="00E8049A"/>
    <w:rsid w:val="00E8059E"/>
    <w:rsid w:val="00E80668"/>
    <w:rsid w:val="00E80698"/>
    <w:rsid w:val="00E806CE"/>
    <w:rsid w:val="00E80759"/>
    <w:rsid w:val="00E807B6"/>
    <w:rsid w:val="00E807ED"/>
    <w:rsid w:val="00E80907"/>
    <w:rsid w:val="00E80AC9"/>
    <w:rsid w:val="00E80D0E"/>
    <w:rsid w:val="00E80DDE"/>
    <w:rsid w:val="00E80DE6"/>
    <w:rsid w:val="00E80EE5"/>
    <w:rsid w:val="00E81230"/>
    <w:rsid w:val="00E815D4"/>
    <w:rsid w:val="00E816C0"/>
    <w:rsid w:val="00E816ED"/>
    <w:rsid w:val="00E81708"/>
    <w:rsid w:val="00E81A17"/>
    <w:rsid w:val="00E81B51"/>
    <w:rsid w:val="00E81BB1"/>
    <w:rsid w:val="00E81D38"/>
    <w:rsid w:val="00E81D4A"/>
    <w:rsid w:val="00E81FAA"/>
    <w:rsid w:val="00E821AD"/>
    <w:rsid w:val="00E8234A"/>
    <w:rsid w:val="00E823E2"/>
    <w:rsid w:val="00E82427"/>
    <w:rsid w:val="00E82750"/>
    <w:rsid w:val="00E82760"/>
    <w:rsid w:val="00E82879"/>
    <w:rsid w:val="00E828C6"/>
    <w:rsid w:val="00E828EB"/>
    <w:rsid w:val="00E828FB"/>
    <w:rsid w:val="00E82C69"/>
    <w:rsid w:val="00E82DBA"/>
    <w:rsid w:val="00E82DD5"/>
    <w:rsid w:val="00E82F98"/>
    <w:rsid w:val="00E83096"/>
    <w:rsid w:val="00E831DC"/>
    <w:rsid w:val="00E83375"/>
    <w:rsid w:val="00E8353A"/>
    <w:rsid w:val="00E83752"/>
    <w:rsid w:val="00E837E1"/>
    <w:rsid w:val="00E838D5"/>
    <w:rsid w:val="00E83B6D"/>
    <w:rsid w:val="00E83DBE"/>
    <w:rsid w:val="00E83E6B"/>
    <w:rsid w:val="00E8409B"/>
    <w:rsid w:val="00E845B2"/>
    <w:rsid w:val="00E846F8"/>
    <w:rsid w:val="00E847A8"/>
    <w:rsid w:val="00E84B5F"/>
    <w:rsid w:val="00E84BEB"/>
    <w:rsid w:val="00E84C59"/>
    <w:rsid w:val="00E84F09"/>
    <w:rsid w:val="00E851A5"/>
    <w:rsid w:val="00E8559A"/>
    <w:rsid w:val="00E8584C"/>
    <w:rsid w:val="00E85BE2"/>
    <w:rsid w:val="00E85CC6"/>
    <w:rsid w:val="00E85E4D"/>
    <w:rsid w:val="00E85E96"/>
    <w:rsid w:val="00E85EDB"/>
    <w:rsid w:val="00E860BA"/>
    <w:rsid w:val="00E863D6"/>
    <w:rsid w:val="00E86407"/>
    <w:rsid w:val="00E8641C"/>
    <w:rsid w:val="00E86420"/>
    <w:rsid w:val="00E86713"/>
    <w:rsid w:val="00E867B1"/>
    <w:rsid w:val="00E869B6"/>
    <w:rsid w:val="00E869D0"/>
    <w:rsid w:val="00E86E74"/>
    <w:rsid w:val="00E86F67"/>
    <w:rsid w:val="00E872A9"/>
    <w:rsid w:val="00E872F9"/>
    <w:rsid w:val="00E875E9"/>
    <w:rsid w:val="00E8761C"/>
    <w:rsid w:val="00E87743"/>
    <w:rsid w:val="00E877CB"/>
    <w:rsid w:val="00E8794C"/>
    <w:rsid w:val="00E8798B"/>
    <w:rsid w:val="00E87A9D"/>
    <w:rsid w:val="00E87E51"/>
    <w:rsid w:val="00E902E4"/>
    <w:rsid w:val="00E90344"/>
    <w:rsid w:val="00E90354"/>
    <w:rsid w:val="00E9039B"/>
    <w:rsid w:val="00E908F9"/>
    <w:rsid w:val="00E90963"/>
    <w:rsid w:val="00E90A0E"/>
    <w:rsid w:val="00E90C3A"/>
    <w:rsid w:val="00E90CA5"/>
    <w:rsid w:val="00E90DC2"/>
    <w:rsid w:val="00E90FE7"/>
    <w:rsid w:val="00E91425"/>
    <w:rsid w:val="00E914EF"/>
    <w:rsid w:val="00E9152E"/>
    <w:rsid w:val="00E91983"/>
    <w:rsid w:val="00E91A9F"/>
    <w:rsid w:val="00E91BAC"/>
    <w:rsid w:val="00E91D5A"/>
    <w:rsid w:val="00E91ECB"/>
    <w:rsid w:val="00E91EE8"/>
    <w:rsid w:val="00E91F61"/>
    <w:rsid w:val="00E920FC"/>
    <w:rsid w:val="00E92436"/>
    <w:rsid w:val="00E92519"/>
    <w:rsid w:val="00E9252F"/>
    <w:rsid w:val="00E925BB"/>
    <w:rsid w:val="00E926F2"/>
    <w:rsid w:val="00E92967"/>
    <w:rsid w:val="00E92A2F"/>
    <w:rsid w:val="00E92B22"/>
    <w:rsid w:val="00E92C6E"/>
    <w:rsid w:val="00E92DE6"/>
    <w:rsid w:val="00E92F0B"/>
    <w:rsid w:val="00E93057"/>
    <w:rsid w:val="00E93238"/>
    <w:rsid w:val="00E9325E"/>
    <w:rsid w:val="00E933D2"/>
    <w:rsid w:val="00E9353E"/>
    <w:rsid w:val="00E93622"/>
    <w:rsid w:val="00E936CD"/>
    <w:rsid w:val="00E9378E"/>
    <w:rsid w:val="00E938E6"/>
    <w:rsid w:val="00E93C4C"/>
    <w:rsid w:val="00E93D75"/>
    <w:rsid w:val="00E93EA6"/>
    <w:rsid w:val="00E93F78"/>
    <w:rsid w:val="00E942FF"/>
    <w:rsid w:val="00E945C6"/>
    <w:rsid w:val="00E94B30"/>
    <w:rsid w:val="00E94DA7"/>
    <w:rsid w:val="00E94DD8"/>
    <w:rsid w:val="00E94F71"/>
    <w:rsid w:val="00E9508A"/>
    <w:rsid w:val="00E95155"/>
    <w:rsid w:val="00E95283"/>
    <w:rsid w:val="00E95332"/>
    <w:rsid w:val="00E95504"/>
    <w:rsid w:val="00E9551F"/>
    <w:rsid w:val="00E95561"/>
    <w:rsid w:val="00E95639"/>
    <w:rsid w:val="00E956C9"/>
    <w:rsid w:val="00E95781"/>
    <w:rsid w:val="00E95793"/>
    <w:rsid w:val="00E9582E"/>
    <w:rsid w:val="00E95837"/>
    <w:rsid w:val="00E95B30"/>
    <w:rsid w:val="00E95C46"/>
    <w:rsid w:val="00E95E1F"/>
    <w:rsid w:val="00E95F1B"/>
    <w:rsid w:val="00E95F87"/>
    <w:rsid w:val="00E9601C"/>
    <w:rsid w:val="00E963D8"/>
    <w:rsid w:val="00E96527"/>
    <w:rsid w:val="00E967BF"/>
    <w:rsid w:val="00E96A78"/>
    <w:rsid w:val="00E96B9E"/>
    <w:rsid w:val="00E96D7B"/>
    <w:rsid w:val="00E96E60"/>
    <w:rsid w:val="00E96EAF"/>
    <w:rsid w:val="00E96F5E"/>
    <w:rsid w:val="00E96FA0"/>
    <w:rsid w:val="00E97036"/>
    <w:rsid w:val="00E9751A"/>
    <w:rsid w:val="00E975D1"/>
    <w:rsid w:val="00E97737"/>
    <w:rsid w:val="00E978F0"/>
    <w:rsid w:val="00E97938"/>
    <w:rsid w:val="00E979EA"/>
    <w:rsid w:val="00E97A3E"/>
    <w:rsid w:val="00E97C5B"/>
    <w:rsid w:val="00E97DC9"/>
    <w:rsid w:val="00E97E81"/>
    <w:rsid w:val="00E97F80"/>
    <w:rsid w:val="00EA000A"/>
    <w:rsid w:val="00EA00F2"/>
    <w:rsid w:val="00EA0109"/>
    <w:rsid w:val="00EA0116"/>
    <w:rsid w:val="00EA04E3"/>
    <w:rsid w:val="00EA0694"/>
    <w:rsid w:val="00EA06FE"/>
    <w:rsid w:val="00EA09E6"/>
    <w:rsid w:val="00EA0A74"/>
    <w:rsid w:val="00EA0A79"/>
    <w:rsid w:val="00EA0D63"/>
    <w:rsid w:val="00EA0D8A"/>
    <w:rsid w:val="00EA0DC0"/>
    <w:rsid w:val="00EA0DF8"/>
    <w:rsid w:val="00EA1010"/>
    <w:rsid w:val="00EA1229"/>
    <w:rsid w:val="00EA15D1"/>
    <w:rsid w:val="00EA16BD"/>
    <w:rsid w:val="00EA186E"/>
    <w:rsid w:val="00EA196A"/>
    <w:rsid w:val="00EA196E"/>
    <w:rsid w:val="00EA1AD8"/>
    <w:rsid w:val="00EA1B97"/>
    <w:rsid w:val="00EA20B0"/>
    <w:rsid w:val="00EA20E7"/>
    <w:rsid w:val="00EA2644"/>
    <w:rsid w:val="00EA26D5"/>
    <w:rsid w:val="00EA2711"/>
    <w:rsid w:val="00EA2715"/>
    <w:rsid w:val="00EA27BB"/>
    <w:rsid w:val="00EA2C31"/>
    <w:rsid w:val="00EA2CB2"/>
    <w:rsid w:val="00EA2D1C"/>
    <w:rsid w:val="00EA2E5C"/>
    <w:rsid w:val="00EA2E64"/>
    <w:rsid w:val="00EA306D"/>
    <w:rsid w:val="00EA3305"/>
    <w:rsid w:val="00EA3661"/>
    <w:rsid w:val="00EA379F"/>
    <w:rsid w:val="00EA3AC4"/>
    <w:rsid w:val="00EA3B7B"/>
    <w:rsid w:val="00EA3D97"/>
    <w:rsid w:val="00EA3E8B"/>
    <w:rsid w:val="00EA4165"/>
    <w:rsid w:val="00EA4466"/>
    <w:rsid w:val="00EA4773"/>
    <w:rsid w:val="00EA4814"/>
    <w:rsid w:val="00EA49A4"/>
    <w:rsid w:val="00EA4B90"/>
    <w:rsid w:val="00EA4C91"/>
    <w:rsid w:val="00EA4E2B"/>
    <w:rsid w:val="00EA4F3C"/>
    <w:rsid w:val="00EA5240"/>
    <w:rsid w:val="00EA536F"/>
    <w:rsid w:val="00EA568D"/>
    <w:rsid w:val="00EA57B1"/>
    <w:rsid w:val="00EA5837"/>
    <w:rsid w:val="00EA5B1D"/>
    <w:rsid w:val="00EA5D54"/>
    <w:rsid w:val="00EA5D90"/>
    <w:rsid w:val="00EA614C"/>
    <w:rsid w:val="00EA619C"/>
    <w:rsid w:val="00EA61A9"/>
    <w:rsid w:val="00EA6250"/>
    <w:rsid w:val="00EA631A"/>
    <w:rsid w:val="00EA640C"/>
    <w:rsid w:val="00EA646A"/>
    <w:rsid w:val="00EA66EB"/>
    <w:rsid w:val="00EA671D"/>
    <w:rsid w:val="00EA6797"/>
    <w:rsid w:val="00EA687E"/>
    <w:rsid w:val="00EA6925"/>
    <w:rsid w:val="00EA699F"/>
    <w:rsid w:val="00EA6A15"/>
    <w:rsid w:val="00EA6C38"/>
    <w:rsid w:val="00EA6C93"/>
    <w:rsid w:val="00EA6EB4"/>
    <w:rsid w:val="00EA6EDD"/>
    <w:rsid w:val="00EA701D"/>
    <w:rsid w:val="00EA7176"/>
    <w:rsid w:val="00EA71AB"/>
    <w:rsid w:val="00EA73FE"/>
    <w:rsid w:val="00EA75F6"/>
    <w:rsid w:val="00EA797D"/>
    <w:rsid w:val="00EA7BC0"/>
    <w:rsid w:val="00EA7CB8"/>
    <w:rsid w:val="00EA7D27"/>
    <w:rsid w:val="00EA7EE6"/>
    <w:rsid w:val="00EB011F"/>
    <w:rsid w:val="00EB05C7"/>
    <w:rsid w:val="00EB08C7"/>
    <w:rsid w:val="00EB09EA"/>
    <w:rsid w:val="00EB0AAB"/>
    <w:rsid w:val="00EB0B12"/>
    <w:rsid w:val="00EB0CAC"/>
    <w:rsid w:val="00EB0F61"/>
    <w:rsid w:val="00EB111D"/>
    <w:rsid w:val="00EB13DA"/>
    <w:rsid w:val="00EB149C"/>
    <w:rsid w:val="00EB159A"/>
    <w:rsid w:val="00EB160F"/>
    <w:rsid w:val="00EB1717"/>
    <w:rsid w:val="00EB1755"/>
    <w:rsid w:val="00EB1DBB"/>
    <w:rsid w:val="00EB1EB0"/>
    <w:rsid w:val="00EB1F8E"/>
    <w:rsid w:val="00EB2249"/>
    <w:rsid w:val="00EB2341"/>
    <w:rsid w:val="00EB23E2"/>
    <w:rsid w:val="00EB2475"/>
    <w:rsid w:val="00EB2497"/>
    <w:rsid w:val="00EB2507"/>
    <w:rsid w:val="00EB253E"/>
    <w:rsid w:val="00EB260C"/>
    <w:rsid w:val="00EB26A2"/>
    <w:rsid w:val="00EB27ED"/>
    <w:rsid w:val="00EB28AD"/>
    <w:rsid w:val="00EB29F4"/>
    <w:rsid w:val="00EB2E76"/>
    <w:rsid w:val="00EB2FFD"/>
    <w:rsid w:val="00EB301A"/>
    <w:rsid w:val="00EB31FA"/>
    <w:rsid w:val="00EB3340"/>
    <w:rsid w:val="00EB3351"/>
    <w:rsid w:val="00EB3415"/>
    <w:rsid w:val="00EB3437"/>
    <w:rsid w:val="00EB3649"/>
    <w:rsid w:val="00EB3665"/>
    <w:rsid w:val="00EB3682"/>
    <w:rsid w:val="00EB3767"/>
    <w:rsid w:val="00EB3892"/>
    <w:rsid w:val="00EB3B1D"/>
    <w:rsid w:val="00EB3D86"/>
    <w:rsid w:val="00EB3D97"/>
    <w:rsid w:val="00EB4330"/>
    <w:rsid w:val="00EB4379"/>
    <w:rsid w:val="00EB4427"/>
    <w:rsid w:val="00EB4459"/>
    <w:rsid w:val="00EB458F"/>
    <w:rsid w:val="00EB4750"/>
    <w:rsid w:val="00EB4A6A"/>
    <w:rsid w:val="00EB4B5B"/>
    <w:rsid w:val="00EB4FB7"/>
    <w:rsid w:val="00EB50DF"/>
    <w:rsid w:val="00EB5274"/>
    <w:rsid w:val="00EB527F"/>
    <w:rsid w:val="00EB5343"/>
    <w:rsid w:val="00EB541B"/>
    <w:rsid w:val="00EB5507"/>
    <w:rsid w:val="00EB552A"/>
    <w:rsid w:val="00EB55DA"/>
    <w:rsid w:val="00EB5752"/>
    <w:rsid w:val="00EB57E5"/>
    <w:rsid w:val="00EB5827"/>
    <w:rsid w:val="00EB5978"/>
    <w:rsid w:val="00EB59FA"/>
    <w:rsid w:val="00EB5AEB"/>
    <w:rsid w:val="00EB5D24"/>
    <w:rsid w:val="00EB5D59"/>
    <w:rsid w:val="00EB5E61"/>
    <w:rsid w:val="00EB6083"/>
    <w:rsid w:val="00EB6347"/>
    <w:rsid w:val="00EB651D"/>
    <w:rsid w:val="00EB67AD"/>
    <w:rsid w:val="00EB67FC"/>
    <w:rsid w:val="00EB685B"/>
    <w:rsid w:val="00EB68C0"/>
    <w:rsid w:val="00EB69B5"/>
    <w:rsid w:val="00EB6BFB"/>
    <w:rsid w:val="00EB6E69"/>
    <w:rsid w:val="00EB6FE0"/>
    <w:rsid w:val="00EB6FF7"/>
    <w:rsid w:val="00EB7240"/>
    <w:rsid w:val="00EB742A"/>
    <w:rsid w:val="00EB79D6"/>
    <w:rsid w:val="00EB7A17"/>
    <w:rsid w:val="00EB7A60"/>
    <w:rsid w:val="00EB7C05"/>
    <w:rsid w:val="00EB7F0E"/>
    <w:rsid w:val="00EB7F76"/>
    <w:rsid w:val="00EC010A"/>
    <w:rsid w:val="00EC01FC"/>
    <w:rsid w:val="00EC03A7"/>
    <w:rsid w:val="00EC0424"/>
    <w:rsid w:val="00EC0628"/>
    <w:rsid w:val="00EC064E"/>
    <w:rsid w:val="00EC0778"/>
    <w:rsid w:val="00EC07C0"/>
    <w:rsid w:val="00EC087B"/>
    <w:rsid w:val="00EC0E93"/>
    <w:rsid w:val="00EC1122"/>
    <w:rsid w:val="00EC115C"/>
    <w:rsid w:val="00EC1307"/>
    <w:rsid w:val="00EC162E"/>
    <w:rsid w:val="00EC1878"/>
    <w:rsid w:val="00EC190A"/>
    <w:rsid w:val="00EC1A2B"/>
    <w:rsid w:val="00EC1FE4"/>
    <w:rsid w:val="00EC200A"/>
    <w:rsid w:val="00EC21B4"/>
    <w:rsid w:val="00EC22E0"/>
    <w:rsid w:val="00EC2316"/>
    <w:rsid w:val="00EC2870"/>
    <w:rsid w:val="00EC2A1C"/>
    <w:rsid w:val="00EC2A5D"/>
    <w:rsid w:val="00EC2AF4"/>
    <w:rsid w:val="00EC2B3B"/>
    <w:rsid w:val="00EC300C"/>
    <w:rsid w:val="00EC30DB"/>
    <w:rsid w:val="00EC313A"/>
    <w:rsid w:val="00EC31B9"/>
    <w:rsid w:val="00EC32E0"/>
    <w:rsid w:val="00EC336B"/>
    <w:rsid w:val="00EC3382"/>
    <w:rsid w:val="00EC3399"/>
    <w:rsid w:val="00EC33DA"/>
    <w:rsid w:val="00EC349D"/>
    <w:rsid w:val="00EC365C"/>
    <w:rsid w:val="00EC38C5"/>
    <w:rsid w:val="00EC3AB4"/>
    <w:rsid w:val="00EC3B89"/>
    <w:rsid w:val="00EC3C77"/>
    <w:rsid w:val="00EC3D7C"/>
    <w:rsid w:val="00EC3E0F"/>
    <w:rsid w:val="00EC3FEB"/>
    <w:rsid w:val="00EC401F"/>
    <w:rsid w:val="00EC41B0"/>
    <w:rsid w:val="00EC41FF"/>
    <w:rsid w:val="00EC433F"/>
    <w:rsid w:val="00EC44ED"/>
    <w:rsid w:val="00EC47D9"/>
    <w:rsid w:val="00EC48A7"/>
    <w:rsid w:val="00EC49F2"/>
    <w:rsid w:val="00EC4BF4"/>
    <w:rsid w:val="00EC4C09"/>
    <w:rsid w:val="00EC4D18"/>
    <w:rsid w:val="00EC5109"/>
    <w:rsid w:val="00EC524E"/>
    <w:rsid w:val="00EC5A78"/>
    <w:rsid w:val="00EC5AE7"/>
    <w:rsid w:val="00EC5CDD"/>
    <w:rsid w:val="00EC5D16"/>
    <w:rsid w:val="00EC5D64"/>
    <w:rsid w:val="00EC6150"/>
    <w:rsid w:val="00EC61BA"/>
    <w:rsid w:val="00EC61E9"/>
    <w:rsid w:val="00EC63F2"/>
    <w:rsid w:val="00EC6597"/>
    <w:rsid w:val="00EC6757"/>
    <w:rsid w:val="00EC67F0"/>
    <w:rsid w:val="00EC680B"/>
    <w:rsid w:val="00EC698D"/>
    <w:rsid w:val="00EC6AEE"/>
    <w:rsid w:val="00EC6E67"/>
    <w:rsid w:val="00EC6FD3"/>
    <w:rsid w:val="00EC70AD"/>
    <w:rsid w:val="00EC70FB"/>
    <w:rsid w:val="00EC71A7"/>
    <w:rsid w:val="00EC71DF"/>
    <w:rsid w:val="00EC7395"/>
    <w:rsid w:val="00EC7407"/>
    <w:rsid w:val="00EC74A1"/>
    <w:rsid w:val="00EC7A0F"/>
    <w:rsid w:val="00EC7A36"/>
    <w:rsid w:val="00EC7A53"/>
    <w:rsid w:val="00EC7CF0"/>
    <w:rsid w:val="00ED00C5"/>
    <w:rsid w:val="00ED00D1"/>
    <w:rsid w:val="00ED00DD"/>
    <w:rsid w:val="00ED0219"/>
    <w:rsid w:val="00ED0340"/>
    <w:rsid w:val="00ED0378"/>
    <w:rsid w:val="00ED051D"/>
    <w:rsid w:val="00ED076C"/>
    <w:rsid w:val="00ED07FC"/>
    <w:rsid w:val="00ED0958"/>
    <w:rsid w:val="00ED096D"/>
    <w:rsid w:val="00ED0A24"/>
    <w:rsid w:val="00ED0BC6"/>
    <w:rsid w:val="00ED0E84"/>
    <w:rsid w:val="00ED0F05"/>
    <w:rsid w:val="00ED0F47"/>
    <w:rsid w:val="00ED1016"/>
    <w:rsid w:val="00ED1133"/>
    <w:rsid w:val="00ED11D1"/>
    <w:rsid w:val="00ED124C"/>
    <w:rsid w:val="00ED1324"/>
    <w:rsid w:val="00ED1790"/>
    <w:rsid w:val="00ED2080"/>
    <w:rsid w:val="00ED2101"/>
    <w:rsid w:val="00ED221D"/>
    <w:rsid w:val="00ED2319"/>
    <w:rsid w:val="00ED23B3"/>
    <w:rsid w:val="00ED23F4"/>
    <w:rsid w:val="00ED2543"/>
    <w:rsid w:val="00ED2811"/>
    <w:rsid w:val="00ED286E"/>
    <w:rsid w:val="00ED292B"/>
    <w:rsid w:val="00ED2975"/>
    <w:rsid w:val="00ED2B84"/>
    <w:rsid w:val="00ED2C9E"/>
    <w:rsid w:val="00ED33E0"/>
    <w:rsid w:val="00ED3450"/>
    <w:rsid w:val="00ED3466"/>
    <w:rsid w:val="00ED37D7"/>
    <w:rsid w:val="00ED37F6"/>
    <w:rsid w:val="00ED3E2C"/>
    <w:rsid w:val="00ED3F72"/>
    <w:rsid w:val="00ED40F5"/>
    <w:rsid w:val="00ED4104"/>
    <w:rsid w:val="00ED4147"/>
    <w:rsid w:val="00ED4187"/>
    <w:rsid w:val="00ED44BE"/>
    <w:rsid w:val="00ED44DA"/>
    <w:rsid w:val="00ED45C4"/>
    <w:rsid w:val="00ED467C"/>
    <w:rsid w:val="00ED47F7"/>
    <w:rsid w:val="00ED4876"/>
    <w:rsid w:val="00ED4BBF"/>
    <w:rsid w:val="00ED4BF6"/>
    <w:rsid w:val="00ED518B"/>
    <w:rsid w:val="00ED5263"/>
    <w:rsid w:val="00ED536F"/>
    <w:rsid w:val="00ED54DA"/>
    <w:rsid w:val="00ED54ED"/>
    <w:rsid w:val="00ED5601"/>
    <w:rsid w:val="00ED56B3"/>
    <w:rsid w:val="00ED5AD1"/>
    <w:rsid w:val="00ED5ADD"/>
    <w:rsid w:val="00ED5BF1"/>
    <w:rsid w:val="00ED5D15"/>
    <w:rsid w:val="00ED5D84"/>
    <w:rsid w:val="00ED6170"/>
    <w:rsid w:val="00ED61E1"/>
    <w:rsid w:val="00ED6380"/>
    <w:rsid w:val="00ED63DB"/>
    <w:rsid w:val="00ED6562"/>
    <w:rsid w:val="00ED66E8"/>
    <w:rsid w:val="00ED6776"/>
    <w:rsid w:val="00ED67F0"/>
    <w:rsid w:val="00ED681A"/>
    <w:rsid w:val="00ED682D"/>
    <w:rsid w:val="00ED6908"/>
    <w:rsid w:val="00ED6A27"/>
    <w:rsid w:val="00ED6BC8"/>
    <w:rsid w:val="00ED6C6B"/>
    <w:rsid w:val="00ED6E06"/>
    <w:rsid w:val="00ED6E77"/>
    <w:rsid w:val="00ED6EF6"/>
    <w:rsid w:val="00ED6F03"/>
    <w:rsid w:val="00ED7094"/>
    <w:rsid w:val="00ED7192"/>
    <w:rsid w:val="00ED7318"/>
    <w:rsid w:val="00ED7BAF"/>
    <w:rsid w:val="00ED7FED"/>
    <w:rsid w:val="00EE0202"/>
    <w:rsid w:val="00EE0230"/>
    <w:rsid w:val="00EE03F9"/>
    <w:rsid w:val="00EE04FA"/>
    <w:rsid w:val="00EE067B"/>
    <w:rsid w:val="00EE0913"/>
    <w:rsid w:val="00EE0DAC"/>
    <w:rsid w:val="00EE0E90"/>
    <w:rsid w:val="00EE0F65"/>
    <w:rsid w:val="00EE10DA"/>
    <w:rsid w:val="00EE12B5"/>
    <w:rsid w:val="00EE130A"/>
    <w:rsid w:val="00EE1321"/>
    <w:rsid w:val="00EE1453"/>
    <w:rsid w:val="00EE1890"/>
    <w:rsid w:val="00EE1906"/>
    <w:rsid w:val="00EE1A2C"/>
    <w:rsid w:val="00EE1AC0"/>
    <w:rsid w:val="00EE1BEC"/>
    <w:rsid w:val="00EE1CD5"/>
    <w:rsid w:val="00EE1D89"/>
    <w:rsid w:val="00EE1FC8"/>
    <w:rsid w:val="00EE2641"/>
    <w:rsid w:val="00EE26BA"/>
    <w:rsid w:val="00EE2786"/>
    <w:rsid w:val="00EE2859"/>
    <w:rsid w:val="00EE2B42"/>
    <w:rsid w:val="00EE2BF7"/>
    <w:rsid w:val="00EE2CC6"/>
    <w:rsid w:val="00EE2DE7"/>
    <w:rsid w:val="00EE3056"/>
    <w:rsid w:val="00EE32D0"/>
    <w:rsid w:val="00EE336A"/>
    <w:rsid w:val="00EE339B"/>
    <w:rsid w:val="00EE33A2"/>
    <w:rsid w:val="00EE3488"/>
    <w:rsid w:val="00EE348C"/>
    <w:rsid w:val="00EE358F"/>
    <w:rsid w:val="00EE35C7"/>
    <w:rsid w:val="00EE3702"/>
    <w:rsid w:val="00EE377F"/>
    <w:rsid w:val="00EE378B"/>
    <w:rsid w:val="00EE38DF"/>
    <w:rsid w:val="00EE397C"/>
    <w:rsid w:val="00EE3A17"/>
    <w:rsid w:val="00EE3A7A"/>
    <w:rsid w:val="00EE3BF8"/>
    <w:rsid w:val="00EE3CBE"/>
    <w:rsid w:val="00EE3E47"/>
    <w:rsid w:val="00EE3F29"/>
    <w:rsid w:val="00EE3F3A"/>
    <w:rsid w:val="00EE3F3B"/>
    <w:rsid w:val="00EE3FD9"/>
    <w:rsid w:val="00EE40A9"/>
    <w:rsid w:val="00EE4461"/>
    <w:rsid w:val="00EE4580"/>
    <w:rsid w:val="00EE46B6"/>
    <w:rsid w:val="00EE473E"/>
    <w:rsid w:val="00EE485E"/>
    <w:rsid w:val="00EE486F"/>
    <w:rsid w:val="00EE4931"/>
    <w:rsid w:val="00EE4963"/>
    <w:rsid w:val="00EE4C90"/>
    <w:rsid w:val="00EE4EAE"/>
    <w:rsid w:val="00EE4F53"/>
    <w:rsid w:val="00EE4FE8"/>
    <w:rsid w:val="00EE5682"/>
    <w:rsid w:val="00EE5813"/>
    <w:rsid w:val="00EE5996"/>
    <w:rsid w:val="00EE59AE"/>
    <w:rsid w:val="00EE5AE1"/>
    <w:rsid w:val="00EE5C8A"/>
    <w:rsid w:val="00EE5F6A"/>
    <w:rsid w:val="00EE5FC1"/>
    <w:rsid w:val="00EE61E2"/>
    <w:rsid w:val="00EE6330"/>
    <w:rsid w:val="00EE653B"/>
    <w:rsid w:val="00EE6679"/>
    <w:rsid w:val="00EE687E"/>
    <w:rsid w:val="00EE6982"/>
    <w:rsid w:val="00EE69A8"/>
    <w:rsid w:val="00EE6CB7"/>
    <w:rsid w:val="00EE6F0E"/>
    <w:rsid w:val="00EE6F69"/>
    <w:rsid w:val="00EE7178"/>
    <w:rsid w:val="00EE7246"/>
    <w:rsid w:val="00EE7324"/>
    <w:rsid w:val="00EE73BB"/>
    <w:rsid w:val="00EE7477"/>
    <w:rsid w:val="00EE77B7"/>
    <w:rsid w:val="00EE7D1D"/>
    <w:rsid w:val="00EE7F42"/>
    <w:rsid w:val="00EE9FFF"/>
    <w:rsid w:val="00EF0423"/>
    <w:rsid w:val="00EF047E"/>
    <w:rsid w:val="00EF0690"/>
    <w:rsid w:val="00EF0772"/>
    <w:rsid w:val="00EF0A6F"/>
    <w:rsid w:val="00EF0A92"/>
    <w:rsid w:val="00EF0AB7"/>
    <w:rsid w:val="00EF0B4C"/>
    <w:rsid w:val="00EF0F1B"/>
    <w:rsid w:val="00EF10BF"/>
    <w:rsid w:val="00EF10E0"/>
    <w:rsid w:val="00EF1198"/>
    <w:rsid w:val="00EF1228"/>
    <w:rsid w:val="00EF158D"/>
    <w:rsid w:val="00EF16F8"/>
    <w:rsid w:val="00EF1F98"/>
    <w:rsid w:val="00EF22B0"/>
    <w:rsid w:val="00EF27B1"/>
    <w:rsid w:val="00EF27D0"/>
    <w:rsid w:val="00EF290E"/>
    <w:rsid w:val="00EF2A3F"/>
    <w:rsid w:val="00EF2AAE"/>
    <w:rsid w:val="00EF2F31"/>
    <w:rsid w:val="00EF3041"/>
    <w:rsid w:val="00EF30E4"/>
    <w:rsid w:val="00EF32B0"/>
    <w:rsid w:val="00EF35BD"/>
    <w:rsid w:val="00EF3648"/>
    <w:rsid w:val="00EF367F"/>
    <w:rsid w:val="00EF37A6"/>
    <w:rsid w:val="00EF38C1"/>
    <w:rsid w:val="00EF39FF"/>
    <w:rsid w:val="00EF3AAB"/>
    <w:rsid w:val="00EF3B08"/>
    <w:rsid w:val="00EF3E42"/>
    <w:rsid w:val="00EF3EB8"/>
    <w:rsid w:val="00EF3EC7"/>
    <w:rsid w:val="00EF4053"/>
    <w:rsid w:val="00EF410C"/>
    <w:rsid w:val="00EF413C"/>
    <w:rsid w:val="00EF4180"/>
    <w:rsid w:val="00EF41F0"/>
    <w:rsid w:val="00EF42D3"/>
    <w:rsid w:val="00EF44FD"/>
    <w:rsid w:val="00EF4624"/>
    <w:rsid w:val="00EF46BE"/>
    <w:rsid w:val="00EF4784"/>
    <w:rsid w:val="00EF480E"/>
    <w:rsid w:val="00EF484D"/>
    <w:rsid w:val="00EF4915"/>
    <w:rsid w:val="00EF495A"/>
    <w:rsid w:val="00EF4C0A"/>
    <w:rsid w:val="00EF4D53"/>
    <w:rsid w:val="00EF4DC8"/>
    <w:rsid w:val="00EF4E1C"/>
    <w:rsid w:val="00EF52B0"/>
    <w:rsid w:val="00EF5408"/>
    <w:rsid w:val="00EF54B8"/>
    <w:rsid w:val="00EF57EC"/>
    <w:rsid w:val="00EF5834"/>
    <w:rsid w:val="00EF5842"/>
    <w:rsid w:val="00EF5925"/>
    <w:rsid w:val="00EF6005"/>
    <w:rsid w:val="00EF60B8"/>
    <w:rsid w:val="00EF6118"/>
    <w:rsid w:val="00EF627C"/>
    <w:rsid w:val="00EF62A6"/>
    <w:rsid w:val="00EF6589"/>
    <w:rsid w:val="00EF6598"/>
    <w:rsid w:val="00EF65AA"/>
    <w:rsid w:val="00EF66DA"/>
    <w:rsid w:val="00EF6987"/>
    <w:rsid w:val="00EF69AD"/>
    <w:rsid w:val="00EF6A1B"/>
    <w:rsid w:val="00EF6ADE"/>
    <w:rsid w:val="00EF6AFC"/>
    <w:rsid w:val="00EF6CFE"/>
    <w:rsid w:val="00EF6DE1"/>
    <w:rsid w:val="00EF6E43"/>
    <w:rsid w:val="00EF6FD3"/>
    <w:rsid w:val="00EF70A1"/>
    <w:rsid w:val="00EF71FA"/>
    <w:rsid w:val="00EF7245"/>
    <w:rsid w:val="00EF738E"/>
    <w:rsid w:val="00EF7444"/>
    <w:rsid w:val="00EF760C"/>
    <w:rsid w:val="00EF772B"/>
    <w:rsid w:val="00EF77D9"/>
    <w:rsid w:val="00EF7C66"/>
    <w:rsid w:val="00EF7FF2"/>
    <w:rsid w:val="00F0008E"/>
    <w:rsid w:val="00F0013D"/>
    <w:rsid w:val="00F003DA"/>
    <w:rsid w:val="00F005B2"/>
    <w:rsid w:val="00F00721"/>
    <w:rsid w:val="00F00849"/>
    <w:rsid w:val="00F00897"/>
    <w:rsid w:val="00F00D2C"/>
    <w:rsid w:val="00F00EA4"/>
    <w:rsid w:val="00F01444"/>
    <w:rsid w:val="00F01511"/>
    <w:rsid w:val="00F017B5"/>
    <w:rsid w:val="00F01865"/>
    <w:rsid w:val="00F018AD"/>
    <w:rsid w:val="00F018EC"/>
    <w:rsid w:val="00F01937"/>
    <w:rsid w:val="00F01B04"/>
    <w:rsid w:val="00F01DEC"/>
    <w:rsid w:val="00F022DA"/>
    <w:rsid w:val="00F02334"/>
    <w:rsid w:val="00F0245D"/>
    <w:rsid w:val="00F02620"/>
    <w:rsid w:val="00F02906"/>
    <w:rsid w:val="00F02A6C"/>
    <w:rsid w:val="00F02B68"/>
    <w:rsid w:val="00F02EBF"/>
    <w:rsid w:val="00F02F57"/>
    <w:rsid w:val="00F02FFB"/>
    <w:rsid w:val="00F03188"/>
    <w:rsid w:val="00F03240"/>
    <w:rsid w:val="00F03364"/>
    <w:rsid w:val="00F03A33"/>
    <w:rsid w:val="00F03B04"/>
    <w:rsid w:val="00F03B7C"/>
    <w:rsid w:val="00F03CAF"/>
    <w:rsid w:val="00F03CEA"/>
    <w:rsid w:val="00F03EC6"/>
    <w:rsid w:val="00F03F37"/>
    <w:rsid w:val="00F03F71"/>
    <w:rsid w:val="00F041A0"/>
    <w:rsid w:val="00F0421B"/>
    <w:rsid w:val="00F042C1"/>
    <w:rsid w:val="00F042ED"/>
    <w:rsid w:val="00F04307"/>
    <w:rsid w:val="00F0437E"/>
    <w:rsid w:val="00F0438D"/>
    <w:rsid w:val="00F04681"/>
    <w:rsid w:val="00F0468C"/>
    <w:rsid w:val="00F04909"/>
    <w:rsid w:val="00F049C3"/>
    <w:rsid w:val="00F04A04"/>
    <w:rsid w:val="00F04B9D"/>
    <w:rsid w:val="00F04FC3"/>
    <w:rsid w:val="00F05077"/>
    <w:rsid w:val="00F0517F"/>
    <w:rsid w:val="00F053F1"/>
    <w:rsid w:val="00F05791"/>
    <w:rsid w:val="00F057A1"/>
    <w:rsid w:val="00F058A9"/>
    <w:rsid w:val="00F05A09"/>
    <w:rsid w:val="00F05B4B"/>
    <w:rsid w:val="00F05DB2"/>
    <w:rsid w:val="00F05E70"/>
    <w:rsid w:val="00F06074"/>
    <w:rsid w:val="00F06250"/>
    <w:rsid w:val="00F062AD"/>
    <w:rsid w:val="00F063EE"/>
    <w:rsid w:val="00F06401"/>
    <w:rsid w:val="00F064E1"/>
    <w:rsid w:val="00F0657E"/>
    <w:rsid w:val="00F065C2"/>
    <w:rsid w:val="00F06795"/>
    <w:rsid w:val="00F068FE"/>
    <w:rsid w:val="00F06A53"/>
    <w:rsid w:val="00F06AE9"/>
    <w:rsid w:val="00F06B52"/>
    <w:rsid w:val="00F06C34"/>
    <w:rsid w:val="00F06F06"/>
    <w:rsid w:val="00F0716C"/>
    <w:rsid w:val="00F07214"/>
    <w:rsid w:val="00F072B9"/>
    <w:rsid w:val="00F074B0"/>
    <w:rsid w:val="00F074D5"/>
    <w:rsid w:val="00F0772F"/>
    <w:rsid w:val="00F0791A"/>
    <w:rsid w:val="00F07923"/>
    <w:rsid w:val="00F0797D"/>
    <w:rsid w:val="00F07A61"/>
    <w:rsid w:val="00F07BCB"/>
    <w:rsid w:val="00F07CFB"/>
    <w:rsid w:val="00F07E34"/>
    <w:rsid w:val="00F07E54"/>
    <w:rsid w:val="00F100EE"/>
    <w:rsid w:val="00F10256"/>
    <w:rsid w:val="00F102BB"/>
    <w:rsid w:val="00F104B2"/>
    <w:rsid w:val="00F1067B"/>
    <w:rsid w:val="00F10884"/>
    <w:rsid w:val="00F10E2F"/>
    <w:rsid w:val="00F10F34"/>
    <w:rsid w:val="00F10FA1"/>
    <w:rsid w:val="00F1109A"/>
    <w:rsid w:val="00F11196"/>
    <w:rsid w:val="00F112AE"/>
    <w:rsid w:val="00F1153F"/>
    <w:rsid w:val="00F11646"/>
    <w:rsid w:val="00F117CC"/>
    <w:rsid w:val="00F11842"/>
    <w:rsid w:val="00F11DFA"/>
    <w:rsid w:val="00F11E70"/>
    <w:rsid w:val="00F11EA6"/>
    <w:rsid w:val="00F11FF8"/>
    <w:rsid w:val="00F12048"/>
    <w:rsid w:val="00F1235D"/>
    <w:rsid w:val="00F12509"/>
    <w:rsid w:val="00F125BB"/>
    <w:rsid w:val="00F125E9"/>
    <w:rsid w:val="00F1268E"/>
    <w:rsid w:val="00F127A5"/>
    <w:rsid w:val="00F12810"/>
    <w:rsid w:val="00F12981"/>
    <w:rsid w:val="00F12A63"/>
    <w:rsid w:val="00F12A77"/>
    <w:rsid w:val="00F12DB6"/>
    <w:rsid w:val="00F12DEE"/>
    <w:rsid w:val="00F12DFA"/>
    <w:rsid w:val="00F12F32"/>
    <w:rsid w:val="00F12FD5"/>
    <w:rsid w:val="00F13203"/>
    <w:rsid w:val="00F13253"/>
    <w:rsid w:val="00F1332F"/>
    <w:rsid w:val="00F135A2"/>
    <w:rsid w:val="00F135FB"/>
    <w:rsid w:val="00F13A10"/>
    <w:rsid w:val="00F13BF9"/>
    <w:rsid w:val="00F13C59"/>
    <w:rsid w:val="00F13C64"/>
    <w:rsid w:val="00F13CE8"/>
    <w:rsid w:val="00F13EC2"/>
    <w:rsid w:val="00F13FEC"/>
    <w:rsid w:val="00F14058"/>
    <w:rsid w:val="00F140C3"/>
    <w:rsid w:val="00F1429F"/>
    <w:rsid w:val="00F143BD"/>
    <w:rsid w:val="00F14452"/>
    <w:rsid w:val="00F14465"/>
    <w:rsid w:val="00F144D2"/>
    <w:rsid w:val="00F146E7"/>
    <w:rsid w:val="00F148BB"/>
    <w:rsid w:val="00F14BAD"/>
    <w:rsid w:val="00F14C27"/>
    <w:rsid w:val="00F14C82"/>
    <w:rsid w:val="00F14E00"/>
    <w:rsid w:val="00F14EC3"/>
    <w:rsid w:val="00F15301"/>
    <w:rsid w:val="00F155DC"/>
    <w:rsid w:val="00F15613"/>
    <w:rsid w:val="00F15756"/>
    <w:rsid w:val="00F157FC"/>
    <w:rsid w:val="00F15F7D"/>
    <w:rsid w:val="00F16002"/>
    <w:rsid w:val="00F160B5"/>
    <w:rsid w:val="00F16226"/>
    <w:rsid w:val="00F16285"/>
    <w:rsid w:val="00F1667F"/>
    <w:rsid w:val="00F16777"/>
    <w:rsid w:val="00F1697B"/>
    <w:rsid w:val="00F169CA"/>
    <w:rsid w:val="00F16A0D"/>
    <w:rsid w:val="00F16A2C"/>
    <w:rsid w:val="00F16AC0"/>
    <w:rsid w:val="00F16E69"/>
    <w:rsid w:val="00F170C2"/>
    <w:rsid w:val="00F17301"/>
    <w:rsid w:val="00F17385"/>
    <w:rsid w:val="00F17547"/>
    <w:rsid w:val="00F1754E"/>
    <w:rsid w:val="00F175E6"/>
    <w:rsid w:val="00F17A2E"/>
    <w:rsid w:val="00F17B13"/>
    <w:rsid w:val="00F17BE2"/>
    <w:rsid w:val="00F17E29"/>
    <w:rsid w:val="00F17EE5"/>
    <w:rsid w:val="00F17EF8"/>
    <w:rsid w:val="00F20004"/>
    <w:rsid w:val="00F2006B"/>
    <w:rsid w:val="00F20101"/>
    <w:rsid w:val="00F2015C"/>
    <w:rsid w:val="00F20239"/>
    <w:rsid w:val="00F2023A"/>
    <w:rsid w:val="00F20407"/>
    <w:rsid w:val="00F20566"/>
    <w:rsid w:val="00F2068B"/>
    <w:rsid w:val="00F206C4"/>
    <w:rsid w:val="00F206D5"/>
    <w:rsid w:val="00F20760"/>
    <w:rsid w:val="00F20AB7"/>
    <w:rsid w:val="00F20BD5"/>
    <w:rsid w:val="00F20C03"/>
    <w:rsid w:val="00F20D3B"/>
    <w:rsid w:val="00F20D97"/>
    <w:rsid w:val="00F20E69"/>
    <w:rsid w:val="00F2107E"/>
    <w:rsid w:val="00F210A6"/>
    <w:rsid w:val="00F21240"/>
    <w:rsid w:val="00F2132F"/>
    <w:rsid w:val="00F2152F"/>
    <w:rsid w:val="00F2157E"/>
    <w:rsid w:val="00F21611"/>
    <w:rsid w:val="00F21800"/>
    <w:rsid w:val="00F21A2A"/>
    <w:rsid w:val="00F21ABE"/>
    <w:rsid w:val="00F21C2F"/>
    <w:rsid w:val="00F21CD3"/>
    <w:rsid w:val="00F21D00"/>
    <w:rsid w:val="00F21D23"/>
    <w:rsid w:val="00F21D63"/>
    <w:rsid w:val="00F221AA"/>
    <w:rsid w:val="00F22230"/>
    <w:rsid w:val="00F2225D"/>
    <w:rsid w:val="00F2235B"/>
    <w:rsid w:val="00F226F4"/>
    <w:rsid w:val="00F22901"/>
    <w:rsid w:val="00F22C9B"/>
    <w:rsid w:val="00F22E1B"/>
    <w:rsid w:val="00F231E7"/>
    <w:rsid w:val="00F2322A"/>
    <w:rsid w:val="00F2322F"/>
    <w:rsid w:val="00F232C3"/>
    <w:rsid w:val="00F23356"/>
    <w:rsid w:val="00F233A8"/>
    <w:rsid w:val="00F23492"/>
    <w:rsid w:val="00F234A2"/>
    <w:rsid w:val="00F23621"/>
    <w:rsid w:val="00F23653"/>
    <w:rsid w:val="00F23667"/>
    <w:rsid w:val="00F2370F"/>
    <w:rsid w:val="00F23BD4"/>
    <w:rsid w:val="00F23C06"/>
    <w:rsid w:val="00F23C3E"/>
    <w:rsid w:val="00F23D39"/>
    <w:rsid w:val="00F23F75"/>
    <w:rsid w:val="00F24062"/>
    <w:rsid w:val="00F240B0"/>
    <w:rsid w:val="00F240FB"/>
    <w:rsid w:val="00F2413B"/>
    <w:rsid w:val="00F24232"/>
    <w:rsid w:val="00F2427B"/>
    <w:rsid w:val="00F243ED"/>
    <w:rsid w:val="00F245B4"/>
    <w:rsid w:val="00F24650"/>
    <w:rsid w:val="00F24760"/>
    <w:rsid w:val="00F247CA"/>
    <w:rsid w:val="00F24A00"/>
    <w:rsid w:val="00F24D49"/>
    <w:rsid w:val="00F24D6F"/>
    <w:rsid w:val="00F24D79"/>
    <w:rsid w:val="00F24E99"/>
    <w:rsid w:val="00F24F32"/>
    <w:rsid w:val="00F25486"/>
    <w:rsid w:val="00F25578"/>
    <w:rsid w:val="00F25586"/>
    <w:rsid w:val="00F25713"/>
    <w:rsid w:val="00F25718"/>
    <w:rsid w:val="00F25736"/>
    <w:rsid w:val="00F2589D"/>
    <w:rsid w:val="00F258E8"/>
    <w:rsid w:val="00F259F2"/>
    <w:rsid w:val="00F25B18"/>
    <w:rsid w:val="00F25C18"/>
    <w:rsid w:val="00F26094"/>
    <w:rsid w:val="00F260BE"/>
    <w:rsid w:val="00F262AA"/>
    <w:rsid w:val="00F26363"/>
    <w:rsid w:val="00F265AE"/>
    <w:rsid w:val="00F266AC"/>
    <w:rsid w:val="00F2671B"/>
    <w:rsid w:val="00F267F0"/>
    <w:rsid w:val="00F2698F"/>
    <w:rsid w:val="00F26DE4"/>
    <w:rsid w:val="00F270CC"/>
    <w:rsid w:val="00F2719A"/>
    <w:rsid w:val="00F27463"/>
    <w:rsid w:val="00F27527"/>
    <w:rsid w:val="00F27586"/>
    <w:rsid w:val="00F275A3"/>
    <w:rsid w:val="00F27655"/>
    <w:rsid w:val="00F27690"/>
    <w:rsid w:val="00F2798C"/>
    <w:rsid w:val="00F2799F"/>
    <w:rsid w:val="00F27A1C"/>
    <w:rsid w:val="00F27AF9"/>
    <w:rsid w:val="00F27B7E"/>
    <w:rsid w:val="00F27D03"/>
    <w:rsid w:val="00F27D4C"/>
    <w:rsid w:val="00F27D65"/>
    <w:rsid w:val="00F27E22"/>
    <w:rsid w:val="00F27F46"/>
    <w:rsid w:val="00F27FD1"/>
    <w:rsid w:val="00F30093"/>
    <w:rsid w:val="00F301C8"/>
    <w:rsid w:val="00F3053D"/>
    <w:rsid w:val="00F30761"/>
    <w:rsid w:val="00F3080F"/>
    <w:rsid w:val="00F30A0D"/>
    <w:rsid w:val="00F30B64"/>
    <w:rsid w:val="00F30D83"/>
    <w:rsid w:val="00F30E3F"/>
    <w:rsid w:val="00F30EDD"/>
    <w:rsid w:val="00F311C7"/>
    <w:rsid w:val="00F31320"/>
    <w:rsid w:val="00F31441"/>
    <w:rsid w:val="00F315AA"/>
    <w:rsid w:val="00F315B9"/>
    <w:rsid w:val="00F31672"/>
    <w:rsid w:val="00F31995"/>
    <w:rsid w:val="00F31A48"/>
    <w:rsid w:val="00F31A9C"/>
    <w:rsid w:val="00F31C7E"/>
    <w:rsid w:val="00F31CE7"/>
    <w:rsid w:val="00F31D57"/>
    <w:rsid w:val="00F31D73"/>
    <w:rsid w:val="00F31FBF"/>
    <w:rsid w:val="00F3209E"/>
    <w:rsid w:val="00F32273"/>
    <w:rsid w:val="00F3229D"/>
    <w:rsid w:val="00F322FE"/>
    <w:rsid w:val="00F3231E"/>
    <w:rsid w:val="00F32442"/>
    <w:rsid w:val="00F324DC"/>
    <w:rsid w:val="00F32616"/>
    <w:rsid w:val="00F32E26"/>
    <w:rsid w:val="00F33081"/>
    <w:rsid w:val="00F33114"/>
    <w:rsid w:val="00F3328D"/>
    <w:rsid w:val="00F33598"/>
    <w:rsid w:val="00F335FF"/>
    <w:rsid w:val="00F33603"/>
    <w:rsid w:val="00F3364D"/>
    <w:rsid w:val="00F3371F"/>
    <w:rsid w:val="00F3383A"/>
    <w:rsid w:val="00F33893"/>
    <w:rsid w:val="00F33AC8"/>
    <w:rsid w:val="00F33E6F"/>
    <w:rsid w:val="00F33EE7"/>
    <w:rsid w:val="00F34027"/>
    <w:rsid w:val="00F34061"/>
    <w:rsid w:val="00F343F9"/>
    <w:rsid w:val="00F3475F"/>
    <w:rsid w:val="00F348CE"/>
    <w:rsid w:val="00F34A92"/>
    <w:rsid w:val="00F34BCE"/>
    <w:rsid w:val="00F34C21"/>
    <w:rsid w:val="00F34C58"/>
    <w:rsid w:val="00F34CE5"/>
    <w:rsid w:val="00F34D2D"/>
    <w:rsid w:val="00F34D2E"/>
    <w:rsid w:val="00F34D3F"/>
    <w:rsid w:val="00F34E44"/>
    <w:rsid w:val="00F3508A"/>
    <w:rsid w:val="00F35189"/>
    <w:rsid w:val="00F35327"/>
    <w:rsid w:val="00F354E4"/>
    <w:rsid w:val="00F35521"/>
    <w:rsid w:val="00F357B8"/>
    <w:rsid w:val="00F357F0"/>
    <w:rsid w:val="00F357FA"/>
    <w:rsid w:val="00F358CA"/>
    <w:rsid w:val="00F359E9"/>
    <w:rsid w:val="00F35B26"/>
    <w:rsid w:val="00F35B59"/>
    <w:rsid w:val="00F35B62"/>
    <w:rsid w:val="00F35DC2"/>
    <w:rsid w:val="00F35E1D"/>
    <w:rsid w:val="00F3628D"/>
    <w:rsid w:val="00F362CE"/>
    <w:rsid w:val="00F36411"/>
    <w:rsid w:val="00F364C3"/>
    <w:rsid w:val="00F36719"/>
    <w:rsid w:val="00F36751"/>
    <w:rsid w:val="00F36756"/>
    <w:rsid w:val="00F367D2"/>
    <w:rsid w:val="00F369F6"/>
    <w:rsid w:val="00F36A7C"/>
    <w:rsid w:val="00F36B29"/>
    <w:rsid w:val="00F36C4E"/>
    <w:rsid w:val="00F36C8F"/>
    <w:rsid w:val="00F36E09"/>
    <w:rsid w:val="00F36E40"/>
    <w:rsid w:val="00F3736D"/>
    <w:rsid w:val="00F379FA"/>
    <w:rsid w:val="00F37BC0"/>
    <w:rsid w:val="00F37E77"/>
    <w:rsid w:val="00F37ED2"/>
    <w:rsid w:val="00F37F14"/>
    <w:rsid w:val="00F37F55"/>
    <w:rsid w:val="00F400B9"/>
    <w:rsid w:val="00F400C3"/>
    <w:rsid w:val="00F40299"/>
    <w:rsid w:val="00F4082A"/>
    <w:rsid w:val="00F409D7"/>
    <w:rsid w:val="00F409F8"/>
    <w:rsid w:val="00F41165"/>
    <w:rsid w:val="00F41342"/>
    <w:rsid w:val="00F4135D"/>
    <w:rsid w:val="00F4136E"/>
    <w:rsid w:val="00F414B6"/>
    <w:rsid w:val="00F41533"/>
    <w:rsid w:val="00F4159F"/>
    <w:rsid w:val="00F416C6"/>
    <w:rsid w:val="00F41731"/>
    <w:rsid w:val="00F4177E"/>
    <w:rsid w:val="00F41EA6"/>
    <w:rsid w:val="00F4203B"/>
    <w:rsid w:val="00F42164"/>
    <w:rsid w:val="00F4233A"/>
    <w:rsid w:val="00F425EB"/>
    <w:rsid w:val="00F425F5"/>
    <w:rsid w:val="00F42633"/>
    <w:rsid w:val="00F42952"/>
    <w:rsid w:val="00F42BE9"/>
    <w:rsid w:val="00F42C8D"/>
    <w:rsid w:val="00F42E8C"/>
    <w:rsid w:val="00F42EE8"/>
    <w:rsid w:val="00F42F27"/>
    <w:rsid w:val="00F42F51"/>
    <w:rsid w:val="00F43298"/>
    <w:rsid w:val="00F4338D"/>
    <w:rsid w:val="00F433A6"/>
    <w:rsid w:val="00F43666"/>
    <w:rsid w:val="00F43790"/>
    <w:rsid w:val="00F4385C"/>
    <w:rsid w:val="00F438DB"/>
    <w:rsid w:val="00F438FD"/>
    <w:rsid w:val="00F43D1C"/>
    <w:rsid w:val="00F43F5E"/>
    <w:rsid w:val="00F44053"/>
    <w:rsid w:val="00F44196"/>
    <w:rsid w:val="00F44238"/>
    <w:rsid w:val="00F44314"/>
    <w:rsid w:val="00F447A4"/>
    <w:rsid w:val="00F44E42"/>
    <w:rsid w:val="00F453C3"/>
    <w:rsid w:val="00F45444"/>
    <w:rsid w:val="00F456EE"/>
    <w:rsid w:val="00F45775"/>
    <w:rsid w:val="00F4597E"/>
    <w:rsid w:val="00F45B99"/>
    <w:rsid w:val="00F45BA5"/>
    <w:rsid w:val="00F45C59"/>
    <w:rsid w:val="00F45D43"/>
    <w:rsid w:val="00F45D65"/>
    <w:rsid w:val="00F45E2C"/>
    <w:rsid w:val="00F4614D"/>
    <w:rsid w:val="00F46368"/>
    <w:rsid w:val="00F4641F"/>
    <w:rsid w:val="00F467A5"/>
    <w:rsid w:val="00F46807"/>
    <w:rsid w:val="00F46A4F"/>
    <w:rsid w:val="00F46BBF"/>
    <w:rsid w:val="00F46BC6"/>
    <w:rsid w:val="00F46C2D"/>
    <w:rsid w:val="00F46E6F"/>
    <w:rsid w:val="00F46FCA"/>
    <w:rsid w:val="00F4740A"/>
    <w:rsid w:val="00F47635"/>
    <w:rsid w:val="00F476D7"/>
    <w:rsid w:val="00F47872"/>
    <w:rsid w:val="00F47937"/>
    <w:rsid w:val="00F479A2"/>
    <w:rsid w:val="00F47ADF"/>
    <w:rsid w:val="00F47CC7"/>
    <w:rsid w:val="00F50061"/>
    <w:rsid w:val="00F5030F"/>
    <w:rsid w:val="00F50469"/>
    <w:rsid w:val="00F50506"/>
    <w:rsid w:val="00F5087C"/>
    <w:rsid w:val="00F509DB"/>
    <w:rsid w:val="00F50AF8"/>
    <w:rsid w:val="00F50C2B"/>
    <w:rsid w:val="00F50DBA"/>
    <w:rsid w:val="00F50DE6"/>
    <w:rsid w:val="00F5115E"/>
    <w:rsid w:val="00F51189"/>
    <w:rsid w:val="00F512D9"/>
    <w:rsid w:val="00F5135A"/>
    <w:rsid w:val="00F51453"/>
    <w:rsid w:val="00F51455"/>
    <w:rsid w:val="00F514A0"/>
    <w:rsid w:val="00F51562"/>
    <w:rsid w:val="00F515D4"/>
    <w:rsid w:val="00F515D8"/>
    <w:rsid w:val="00F517FF"/>
    <w:rsid w:val="00F51814"/>
    <w:rsid w:val="00F5184C"/>
    <w:rsid w:val="00F518D0"/>
    <w:rsid w:val="00F51BA2"/>
    <w:rsid w:val="00F51D63"/>
    <w:rsid w:val="00F51DE1"/>
    <w:rsid w:val="00F51E46"/>
    <w:rsid w:val="00F520CB"/>
    <w:rsid w:val="00F521A9"/>
    <w:rsid w:val="00F527A4"/>
    <w:rsid w:val="00F527DD"/>
    <w:rsid w:val="00F5280F"/>
    <w:rsid w:val="00F528B5"/>
    <w:rsid w:val="00F52AC8"/>
    <w:rsid w:val="00F52BDB"/>
    <w:rsid w:val="00F52C11"/>
    <w:rsid w:val="00F530CF"/>
    <w:rsid w:val="00F531C5"/>
    <w:rsid w:val="00F5363A"/>
    <w:rsid w:val="00F53893"/>
    <w:rsid w:val="00F53A85"/>
    <w:rsid w:val="00F53DDE"/>
    <w:rsid w:val="00F53E2E"/>
    <w:rsid w:val="00F53F07"/>
    <w:rsid w:val="00F54142"/>
    <w:rsid w:val="00F541C3"/>
    <w:rsid w:val="00F542A5"/>
    <w:rsid w:val="00F544D0"/>
    <w:rsid w:val="00F54536"/>
    <w:rsid w:val="00F548C1"/>
    <w:rsid w:val="00F5491F"/>
    <w:rsid w:val="00F54959"/>
    <w:rsid w:val="00F549E9"/>
    <w:rsid w:val="00F55086"/>
    <w:rsid w:val="00F550F3"/>
    <w:rsid w:val="00F55108"/>
    <w:rsid w:val="00F552D6"/>
    <w:rsid w:val="00F55430"/>
    <w:rsid w:val="00F5545A"/>
    <w:rsid w:val="00F5563E"/>
    <w:rsid w:val="00F556F2"/>
    <w:rsid w:val="00F55837"/>
    <w:rsid w:val="00F558D3"/>
    <w:rsid w:val="00F55C2E"/>
    <w:rsid w:val="00F55E8B"/>
    <w:rsid w:val="00F55EFE"/>
    <w:rsid w:val="00F55F06"/>
    <w:rsid w:val="00F56039"/>
    <w:rsid w:val="00F56095"/>
    <w:rsid w:val="00F56175"/>
    <w:rsid w:val="00F56186"/>
    <w:rsid w:val="00F561C2"/>
    <w:rsid w:val="00F5623F"/>
    <w:rsid w:val="00F569B1"/>
    <w:rsid w:val="00F56AFA"/>
    <w:rsid w:val="00F56C62"/>
    <w:rsid w:val="00F56CCE"/>
    <w:rsid w:val="00F56E3C"/>
    <w:rsid w:val="00F57082"/>
    <w:rsid w:val="00F57234"/>
    <w:rsid w:val="00F57757"/>
    <w:rsid w:val="00F579E4"/>
    <w:rsid w:val="00F57CB9"/>
    <w:rsid w:val="00F57F46"/>
    <w:rsid w:val="00F6014C"/>
    <w:rsid w:val="00F603BC"/>
    <w:rsid w:val="00F604E3"/>
    <w:rsid w:val="00F60645"/>
    <w:rsid w:val="00F606EA"/>
    <w:rsid w:val="00F6081A"/>
    <w:rsid w:val="00F609CF"/>
    <w:rsid w:val="00F60F17"/>
    <w:rsid w:val="00F61027"/>
    <w:rsid w:val="00F611B5"/>
    <w:rsid w:val="00F611FB"/>
    <w:rsid w:val="00F612C1"/>
    <w:rsid w:val="00F61337"/>
    <w:rsid w:val="00F6151D"/>
    <w:rsid w:val="00F61565"/>
    <w:rsid w:val="00F616ED"/>
    <w:rsid w:val="00F61777"/>
    <w:rsid w:val="00F617D7"/>
    <w:rsid w:val="00F61BDC"/>
    <w:rsid w:val="00F61E87"/>
    <w:rsid w:val="00F61FF8"/>
    <w:rsid w:val="00F6212B"/>
    <w:rsid w:val="00F6219D"/>
    <w:rsid w:val="00F621BC"/>
    <w:rsid w:val="00F6227C"/>
    <w:rsid w:val="00F62294"/>
    <w:rsid w:val="00F622E1"/>
    <w:rsid w:val="00F62346"/>
    <w:rsid w:val="00F6240D"/>
    <w:rsid w:val="00F624B2"/>
    <w:rsid w:val="00F625E1"/>
    <w:rsid w:val="00F626EB"/>
    <w:rsid w:val="00F6279F"/>
    <w:rsid w:val="00F627E4"/>
    <w:rsid w:val="00F62863"/>
    <w:rsid w:val="00F62987"/>
    <w:rsid w:val="00F62E8B"/>
    <w:rsid w:val="00F62F63"/>
    <w:rsid w:val="00F62FA2"/>
    <w:rsid w:val="00F62FA4"/>
    <w:rsid w:val="00F6350F"/>
    <w:rsid w:val="00F636C6"/>
    <w:rsid w:val="00F636D8"/>
    <w:rsid w:val="00F638D4"/>
    <w:rsid w:val="00F638DC"/>
    <w:rsid w:val="00F63C62"/>
    <w:rsid w:val="00F63CBB"/>
    <w:rsid w:val="00F63D30"/>
    <w:rsid w:val="00F63DF7"/>
    <w:rsid w:val="00F640A4"/>
    <w:rsid w:val="00F6447B"/>
    <w:rsid w:val="00F6460C"/>
    <w:rsid w:val="00F64685"/>
    <w:rsid w:val="00F646B1"/>
    <w:rsid w:val="00F64A10"/>
    <w:rsid w:val="00F64A5B"/>
    <w:rsid w:val="00F64AFC"/>
    <w:rsid w:val="00F64BBC"/>
    <w:rsid w:val="00F64BE8"/>
    <w:rsid w:val="00F64C15"/>
    <w:rsid w:val="00F64D09"/>
    <w:rsid w:val="00F64E00"/>
    <w:rsid w:val="00F64E6B"/>
    <w:rsid w:val="00F64EF4"/>
    <w:rsid w:val="00F6508B"/>
    <w:rsid w:val="00F6532F"/>
    <w:rsid w:val="00F65353"/>
    <w:rsid w:val="00F654A4"/>
    <w:rsid w:val="00F655D1"/>
    <w:rsid w:val="00F6573E"/>
    <w:rsid w:val="00F657CD"/>
    <w:rsid w:val="00F65A6C"/>
    <w:rsid w:val="00F65AA1"/>
    <w:rsid w:val="00F65BA4"/>
    <w:rsid w:val="00F65CE8"/>
    <w:rsid w:val="00F65D3D"/>
    <w:rsid w:val="00F65D96"/>
    <w:rsid w:val="00F65DC3"/>
    <w:rsid w:val="00F65F07"/>
    <w:rsid w:val="00F66029"/>
    <w:rsid w:val="00F660A7"/>
    <w:rsid w:val="00F660DA"/>
    <w:rsid w:val="00F66360"/>
    <w:rsid w:val="00F66367"/>
    <w:rsid w:val="00F66384"/>
    <w:rsid w:val="00F66475"/>
    <w:rsid w:val="00F664AA"/>
    <w:rsid w:val="00F66842"/>
    <w:rsid w:val="00F66860"/>
    <w:rsid w:val="00F66876"/>
    <w:rsid w:val="00F669A3"/>
    <w:rsid w:val="00F66A28"/>
    <w:rsid w:val="00F66AB9"/>
    <w:rsid w:val="00F66AE9"/>
    <w:rsid w:val="00F66D01"/>
    <w:rsid w:val="00F66EC8"/>
    <w:rsid w:val="00F66FFD"/>
    <w:rsid w:val="00F671C6"/>
    <w:rsid w:val="00F67222"/>
    <w:rsid w:val="00F672A0"/>
    <w:rsid w:val="00F672B1"/>
    <w:rsid w:val="00F67505"/>
    <w:rsid w:val="00F675FC"/>
    <w:rsid w:val="00F6783A"/>
    <w:rsid w:val="00F67B48"/>
    <w:rsid w:val="00F67C39"/>
    <w:rsid w:val="00F67D02"/>
    <w:rsid w:val="00F67D79"/>
    <w:rsid w:val="00F67F18"/>
    <w:rsid w:val="00F67FC9"/>
    <w:rsid w:val="00F70004"/>
    <w:rsid w:val="00F7011D"/>
    <w:rsid w:val="00F702A5"/>
    <w:rsid w:val="00F70341"/>
    <w:rsid w:val="00F70459"/>
    <w:rsid w:val="00F7068E"/>
    <w:rsid w:val="00F7082E"/>
    <w:rsid w:val="00F70853"/>
    <w:rsid w:val="00F70969"/>
    <w:rsid w:val="00F70A16"/>
    <w:rsid w:val="00F70B52"/>
    <w:rsid w:val="00F70E79"/>
    <w:rsid w:val="00F70E96"/>
    <w:rsid w:val="00F70F62"/>
    <w:rsid w:val="00F70FE4"/>
    <w:rsid w:val="00F710FF"/>
    <w:rsid w:val="00F71110"/>
    <w:rsid w:val="00F71155"/>
    <w:rsid w:val="00F71196"/>
    <w:rsid w:val="00F7119F"/>
    <w:rsid w:val="00F711E1"/>
    <w:rsid w:val="00F71270"/>
    <w:rsid w:val="00F71275"/>
    <w:rsid w:val="00F713E6"/>
    <w:rsid w:val="00F71495"/>
    <w:rsid w:val="00F71499"/>
    <w:rsid w:val="00F7155E"/>
    <w:rsid w:val="00F7174A"/>
    <w:rsid w:val="00F71946"/>
    <w:rsid w:val="00F71BBA"/>
    <w:rsid w:val="00F71CA1"/>
    <w:rsid w:val="00F71D3C"/>
    <w:rsid w:val="00F71E13"/>
    <w:rsid w:val="00F71F10"/>
    <w:rsid w:val="00F7215C"/>
    <w:rsid w:val="00F72464"/>
    <w:rsid w:val="00F7275E"/>
    <w:rsid w:val="00F72856"/>
    <w:rsid w:val="00F7290A"/>
    <w:rsid w:val="00F7290F"/>
    <w:rsid w:val="00F72941"/>
    <w:rsid w:val="00F72AA9"/>
    <w:rsid w:val="00F72CF3"/>
    <w:rsid w:val="00F72D67"/>
    <w:rsid w:val="00F72E98"/>
    <w:rsid w:val="00F730CD"/>
    <w:rsid w:val="00F730DB"/>
    <w:rsid w:val="00F730E8"/>
    <w:rsid w:val="00F73337"/>
    <w:rsid w:val="00F734AB"/>
    <w:rsid w:val="00F734B8"/>
    <w:rsid w:val="00F7351F"/>
    <w:rsid w:val="00F73520"/>
    <w:rsid w:val="00F73547"/>
    <w:rsid w:val="00F73746"/>
    <w:rsid w:val="00F737E2"/>
    <w:rsid w:val="00F73D22"/>
    <w:rsid w:val="00F73ED2"/>
    <w:rsid w:val="00F743D9"/>
    <w:rsid w:val="00F745E7"/>
    <w:rsid w:val="00F74684"/>
    <w:rsid w:val="00F74788"/>
    <w:rsid w:val="00F74808"/>
    <w:rsid w:val="00F74904"/>
    <w:rsid w:val="00F74930"/>
    <w:rsid w:val="00F74AC6"/>
    <w:rsid w:val="00F74B9F"/>
    <w:rsid w:val="00F74BBD"/>
    <w:rsid w:val="00F74C1B"/>
    <w:rsid w:val="00F74CB5"/>
    <w:rsid w:val="00F74D4F"/>
    <w:rsid w:val="00F74E46"/>
    <w:rsid w:val="00F74EDB"/>
    <w:rsid w:val="00F74F22"/>
    <w:rsid w:val="00F75095"/>
    <w:rsid w:val="00F75289"/>
    <w:rsid w:val="00F752C9"/>
    <w:rsid w:val="00F75AE3"/>
    <w:rsid w:val="00F75CB1"/>
    <w:rsid w:val="00F75CF7"/>
    <w:rsid w:val="00F75FC8"/>
    <w:rsid w:val="00F76054"/>
    <w:rsid w:val="00F76301"/>
    <w:rsid w:val="00F764C0"/>
    <w:rsid w:val="00F764CF"/>
    <w:rsid w:val="00F766D9"/>
    <w:rsid w:val="00F76712"/>
    <w:rsid w:val="00F76916"/>
    <w:rsid w:val="00F76967"/>
    <w:rsid w:val="00F76B0C"/>
    <w:rsid w:val="00F76C3F"/>
    <w:rsid w:val="00F76D3F"/>
    <w:rsid w:val="00F76D5C"/>
    <w:rsid w:val="00F77241"/>
    <w:rsid w:val="00F77366"/>
    <w:rsid w:val="00F7745C"/>
    <w:rsid w:val="00F7756A"/>
    <w:rsid w:val="00F77704"/>
    <w:rsid w:val="00F778B9"/>
    <w:rsid w:val="00F7790B"/>
    <w:rsid w:val="00F77A78"/>
    <w:rsid w:val="00F77AB2"/>
    <w:rsid w:val="00F77AFA"/>
    <w:rsid w:val="00F77BDF"/>
    <w:rsid w:val="00F77FB3"/>
    <w:rsid w:val="00F77FB5"/>
    <w:rsid w:val="00F77FE2"/>
    <w:rsid w:val="00F800DF"/>
    <w:rsid w:val="00F802D3"/>
    <w:rsid w:val="00F8030F"/>
    <w:rsid w:val="00F803CB"/>
    <w:rsid w:val="00F8050E"/>
    <w:rsid w:val="00F805F0"/>
    <w:rsid w:val="00F80913"/>
    <w:rsid w:val="00F80980"/>
    <w:rsid w:val="00F80A05"/>
    <w:rsid w:val="00F80C57"/>
    <w:rsid w:val="00F80C69"/>
    <w:rsid w:val="00F80D18"/>
    <w:rsid w:val="00F80E39"/>
    <w:rsid w:val="00F81063"/>
    <w:rsid w:val="00F810B7"/>
    <w:rsid w:val="00F81415"/>
    <w:rsid w:val="00F8145F"/>
    <w:rsid w:val="00F817C0"/>
    <w:rsid w:val="00F81A8E"/>
    <w:rsid w:val="00F81C02"/>
    <w:rsid w:val="00F81CEE"/>
    <w:rsid w:val="00F81D84"/>
    <w:rsid w:val="00F81F3D"/>
    <w:rsid w:val="00F81F9C"/>
    <w:rsid w:val="00F81FF0"/>
    <w:rsid w:val="00F82013"/>
    <w:rsid w:val="00F820CD"/>
    <w:rsid w:val="00F820D1"/>
    <w:rsid w:val="00F82333"/>
    <w:rsid w:val="00F82455"/>
    <w:rsid w:val="00F82766"/>
    <w:rsid w:val="00F828CB"/>
    <w:rsid w:val="00F8298B"/>
    <w:rsid w:val="00F82A10"/>
    <w:rsid w:val="00F82AA1"/>
    <w:rsid w:val="00F82CC4"/>
    <w:rsid w:val="00F82EEA"/>
    <w:rsid w:val="00F83094"/>
    <w:rsid w:val="00F83167"/>
    <w:rsid w:val="00F831C8"/>
    <w:rsid w:val="00F83229"/>
    <w:rsid w:val="00F8323F"/>
    <w:rsid w:val="00F83320"/>
    <w:rsid w:val="00F8340D"/>
    <w:rsid w:val="00F83514"/>
    <w:rsid w:val="00F835FB"/>
    <w:rsid w:val="00F839BA"/>
    <w:rsid w:val="00F83C53"/>
    <w:rsid w:val="00F84035"/>
    <w:rsid w:val="00F841BC"/>
    <w:rsid w:val="00F8437E"/>
    <w:rsid w:val="00F845DC"/>
    <w:rsid w:val="00F84798"/>
    <w:rsid w:val="00F84B40"/>
    <w:rsid w:val="00F84ED2"/>
    <w:rsid w:val="00F85031"/>
    <w:rsid w:val="00F854AA"/>
    <w:rsid w:val="00F857CE"/>
    <w:rsid w:val="00F85B05"/>
    <w:rsid w:val="00F85D17"/>
    <w:rsid w:val="00F85DDC"/>
    <w:rsid w:val="00F85EF3"/>
    <w:rsid w:val="00F85F05"/>
    <w:rsid w:val="00F85F40"/>
    <w:rsid w:val="00F86012"/>
    <w:rsid w:val="00F8615E"/>
    <w:rsid w:val="00F86987"/>
    <w:rsid w:val="00F869BD"/>
    <w:rsid w:val="00F86B21"/>
    <w:rsid w:val="00F86C00"/>
    <w:rsid w:val="00F86EAC"/>
    <w:rsid w:val="00F87593"/>
    <w:rsid w:val="00F87627"/>
    <w:rsid w:val="00F87746"/>
    <w:rsid w:val="00F877D8"/>
    <w:rsid w:val="00F87879"/>
    <w:rsid w:val="00F878B4"/>
    <w:rsid w:val="00F87A7B"/>
    <w:rsid w:val="00F87AC8"/>
    <w:rsid w:val="00F87BB4"/>
    <w:rsid w:val="00F87BD6"/>
    <w:rsid w:val="00F87D29"/>
    <w:rsid w:val="00F87FDF"/>
    <w:rsid w:val="00F90082"/>
    <w:rsid w:val="00F900DE"/>
    <w:rsid w:val="00F90208"/>
    <w:rsid w:val="00F90378"/>
    <w:rsid w:val="00F9040A"/>
    <w:rsid w:val="00F904E2"/>
    <w:rsid w:val="00F90937"/>
    <w:rsid w:val="00F90A24"/>
    <w:rsid w:val="00F90A2A"/>
    <w:rsid w:val="00F90A7F"/>
    <w:rsid w:val="00F90DC0"/>
    <w:rsid w:val="00F90EB7"/>
    <w:rsid w:val="00F90FA0"/>
    <w:rsid w:val="00F910A8"/>
    <w:rsid w:val="00F91502"/>
    <w:rsid w:val="00F9159E"/>
    <w:rsid w:val="00F915AE"/>
    <w:rsid w:val="00F9178C"/>
    <w:rsid w:val="00F91900"/>
    <w:rsid w:val="00F91A1D"/>
    <w:rsid w:val="00F91B8D"/>
    <w:rsid w:val="00F91C3C"/>
    <w:rsid w:val="00F91D0C"/>
    <w:rsid w:val="00F91DB5"/>
    <w:rsid w:val="00F91F9F"/>
    <w:rsid w:val="00F92157"/>
    <w:rsid w:val="00F922C0"/>
    <w:rsid w:val="00F9247A"/>
    <w:rsid w:val="00F9249B"/>
    <w:rsid w:val="00F92666"/>
    <w:rsid w:val="00F92759"/>
    <w:rsid w:val="00F92775"/>
    <w:rsid w:val="00F92826"/>
    <w:rsid w:val="00F9285B"/>
    <w:rsid w:val="00F92A0B"/>
    <w:rsid w:val="00F92C7B"/>
    <w:rsid w:val="00F92CDA"/>
    <w:rsid w:val="00F92D24"/>
    <w:rsid w:val="00F92D7A"/>
    <w:rsid w:val="00F92FF9"/>
    <w:rsid w:val="00F9308A"/>
    <w:rsid w:val="00F93350"/>
    <w:rsid w:val="00F934E1"/>
    <w:rsid w:val="00F9355D"/>
    <w:rsid w:val="00F935B3"/>
    <w:rsid w:val="00F93668"/>
    <w:rsid w:val="00F937C7"/>
    <w:rsid w:val="00F93801"/>
    <w:rsid w:val="00F93B8D"/>
    <w:rsid w:val="00F93C29"/>
    <w:rsid w:val="00F93E7B"/>
    <w:rsid w:val="00F93F11"/>
    <w:rsid w:val="00F93F85"/>
    <w:rsid w:val="00F93FE5"/>
    <w:rsid w:val="00F94061"/>
    <w:rsid w:val="00F9447E"/>
    <w:rsid w:val="00F94494"/>
    <w:rsid w:val="00F94804"/>
    <w:rsid w:val="00F94B59"/>
    <w:rsid w:val="00F94D32"/>
    <w:rsid w:val="00F94FAA"/>
    <w:rsid w:val="00F950A3"/>
    <w:rsid w:val="00F95135"/>
    <w:rsid w:val="00F95151"/>
    <w:rsid w:val="00F9528E"/>
    <w:rsid w:val="00F9542D"/>
    <w:rsid w:val="00F95A46"/>
    <w:rsid w:val="00F95A70"/>
    <w:rsid w:val="00F95C99"/>
    <w:rsid w:val="00F95E70"/>
    <w:rsid w:val="00F960B5"/>
    <w:rsid w:val="00F961C9"/>
    <w:rsid w:val="00F96943"/>
    <w:rsid w:val="00F96974"/>
    <w:rsid w:val="00F9699C"/>
    <w:rsid w:val="00F969B2"/>
    <w:rsid w:val="00F96A99"/>
    <w:rsid w:val="00F96A9B"/>
    <w:rsid w:val="00F96C4E"/>
    <w:rsid w:val="00F96CDC"/>
    <w:rsid w:val="00F97180"/>
    <w:rsid w:val="00F976E2"/>
    <w:rsid w:val="00F97792"/>
    <w:rsid w:val="00F97863"/>
    <w:rsid w:val="00F97A47"/>
    <w:rsid w:val="00F97B67"/>
    <w:rsid w:val="00F97BC5"/>
    <w:rsid w:val="00F97C86"/>
    <w:rsid w:val="00F97D15"/>
    <w:rsid w:val="00F97F54"/>
    <w:rsid w:val="00FA01B8"/>
    <w:rsid w:val="00FA029B"/>
    <w:rsid w:val="00FA03F5"/>
    <w:rsid w:val="00FA0626"/>
    <w:rsid w:val="00FA074C"/>
    <w:rsid w:val="00FA099C"/>
    <w:rsid w:val="00FA0CF3"/>
    <w:rsid w:val="00FA1125"/>
    <w:rsid w:val="00FA11D4"/>
    <w:rsid w:val="00FA1255"/>
    <w:rsid w:val="00FA1300"/>
    <w:rsid w:val="00FA1461"/>
    <w:rsid w:val="00FA172A"/>
    <w:rsid w:val="00FA1887"/>
    <w:rsid w:val="00FA1906"/>
    <w:rsid w:val="00FA190C"/>
    <w:rsid w:val="00FA1B0E"/>
    <w:rsid w:val="00FA1E40"/>
    <w:rsid w:val="00FA1E43"/>
    <w:rsid w:val="00FA1E62"/>
    <w:rsid w:val="00FA1E73"/>
    <w:rsid w:val="00FA2079"/>
    <w:rsid w:val="00FA2283"/>
    <w:rsid w:val="00FA2519"/>
    <w:rsid w:val="00FA2680"/>
    <w:rsid w:val="00FA27E5"/>
    <w:rsid w:val="00FA2C12"/>
    <w:rsid w:val="00FA2CB6"/>
    <w:rsid w:val="00FA2DCA"/>
    <w:rsid w:val="00FA2E0F"/>
    <w:rsid w:val="00FA2E78"/>
    <w:rsid w:val="00FA304C"/>
    <w:rsid w:val="00FA33C3"/>
    <w:rsid w:val="00FA34D2"/>
    <w:rsid w:val="00FA36A7"/>
    <w:rsid w:val="00FA377B"/>
    <w:rsid w:val="00FA3846"/>
    <w:rsid w:val="00FA399A"/>
    <w:rsid w:val="00FA3AE1"/>
    <w:rsid w:val="00FA3B76"/>
    <w:rsid w:val="00FA3CE7"/>
    <w:rsid w:val="00FA3F58"/>
    <w:rsid w:val="00FA3FCD"/>
    <w:rsid w:val="00FA3FF2"/>
    <w:rsid w:val="00FA41EA"/>
    <w:rsid w:val="00FA4242"/>
    <w:rsid w:val="00FA4279"/>
    <w:rsid w:val="00FA467E"/>
    <w:rsid w:val="00FA4A0A"/>
    <w:rsid w:val="00FA4CFC"/>
    <w:rsid w:val="00FA4EAB"/>
    <w:rsid w:val="00FA4F50"/>
    <w:rsid w:val="00FA50AA"/>
    <w:rsid w:val="00FA52CF"/>
    <w:rsid w:val="00FA53F9"/>
    <w:rsid w:val="00FA56F2"/>
    <w:rsid w:val="00FA5714"/>
    <w:rsid w:val="00FA5869"/>
    <w:rsid w:val="00FA5883"/>
    <w:rsid w:val="00FA58AD"/>
    <w:rsid w:val="00FA5B7F"/>
    <w:rsid w:val="00FA5F56"/>
    <w:rsid w:val="00FA6039"/>
    <w:rsid w:val="00FA6156"/>
    <w:rsid w:val="00FA6174"/>
    <w:rsid w:val="00FA631A"/>
    <w:rsid w:val="00FA679F"/>
    <w:rsid w:val="00FA68E4"/>
    <w:rsid w:val="00FA699B"/>
    <w:rsid w:val="00FA6B77"/>
    <w:rsid w:val="00FA6CCA"/>
    <w:rsid w:val="00FA6CCC"/>
    <w:rsid w:val="00FA70A7"/>
    <w:rsid w:val="00FA7157"/>
    <w:rsid w:val="00FA715E"/>
    <w:rsid w:val="00FA7183"/>
    <w:rsid w:val="00FA722D"/>
    <w:rsid w:val="00FA72D3"/>
    <w:rsid w:val="00FA74C8"/>
    <w:rsid w:val="00FA76AA"/>
    <w:rsid w:val="00FA7A16"/>
    <w:rsid w:val="00FA7B35"/>
    <w:rsid w:val="00FA7DEA"/>
    <w:rsid w:val="00FB0286"/>
    <w:rsid w:val="00FB02BE"/>
    <w:rsid w:val="00FB059E"/>
    <w:rsid w:val="00FB0653"/>
    <w:rsid w:val="00FB08E1"/>
    <w:rsid w:val="00FB09C8"/>
    <w:rsid w:val="00FB0A49"/>
    <w:rsid w:val="00FB0BC7"/>
    <w:rsid w:val="00FB0CBE"/>
    <w:rsid w:val="00FB0D32"/>
    <w:rsid w:val="00FB0D3E"/>
    <w:rsid w:val="00FB0FE0"/>
    <w:rsid w:val="00FB12E9"/>
    <w:rsid w:val="00FB13AC"/>
    <w:rsid w:val="00FB1474"/>
    <w:rsid w:val="00FB14B4"/>
    <w:rsid w:val="00FB17C9"/>
    <w:rsid w:val="00FB1AA7"/>
    <w:rsid w:val="00FB1C61"/>
    <w:rsid w:val="00FB1DD3"/>
    <w:rsid w:val="00FB1EC5"/>
    <w:rsid w:val="00FB1F03"/>
    <w:rsid w:val="00FB2029"/>
    <w:rsid w:val="00FB2190"/>
    <w:rsid w:val="00FB2192"/>
    <w:rsid w:val="00FB2832"/>
    <w:rsid w:val="00FB2A11"/>
    <w:rsid w:val="00FB2C4C"/>
    <w:rsid w:val="00FB2D92"/>
    <w:rsid w:val="00FB2EE4"/>
    <w:rsid w:val="00FB308D"/>
    <w:rsid w:val="00FB3147"/>
    <w:rsid w:val="00FB315D"/>
    <w:rsid w:val="00FB33D7"/>
    <w:rsid w:val="00FB3502"/>
    <w:rsid w:val="00FB37EA"/>
    <w:rsid w:val="00FB386F"/>
    <w:rsid w:val="00FB3892"/>
    <w:rsid w:val="00FB39A0"/>
    <w:rsid w:val="00FB3AC3"/>
    <w:rsid w:val="00FB3ACD"/>
    <w:rsid w:val="00FB3DD2"/>
    <w:rsid w:val="00FB3F80"/>
    <w:rsid w:val="00FB405F"/>
    <w:rsid w:val="00FB41ED"/>
    <w:rsid w:val="00FB44C8"/>
    <w:rsid w:val="00FB4549"/>
    <w:rsid w:val="00FB4610"/>
    <w:rsid w:val="00FB4688"/>
    <w:rsid w:val="00FB46FC"/>
    <w:rsid w:val="00FB4785"/>
    <w:rsid w:val="00FB4CFC"/>
    <w:rsid w:val="00FB4F0F"/>
    <w:rsid w:val="00FB4F73"/>
    <w:rsid w:val="00FB5124"/>
    <w:rsid w:val="00FB517D"/>
    <w:rsid w:val="00FB524B"/>
    <w:rsid w:val="00FB5259"/>
    <w:rsid w:val="00FB53C1"/>
    <w:rsid w:val="00FB54B5"/>
    <w:rsid w:val="00FB54D0"/>
    <w:rsid w:val="00FB56F8"/>
    <w:rsid w:val="00FB578E"/>
    <w:rsid w:val="00FB593A"/>
    <w:rsid w:val="00FB5AB1"/>
    <w:rsid w:val="00FB5C10"/>
    <w:rsid w:val="00FB5D63"/>
    <w:rsid w:val="00FB5D85"/>
    <w:rsid w:val="00FB5D99"/>
    <w:rsid w:val="00FB5DBE"/>
    <w:rsid w:val="00FB62B2"/>
    <w:rsid w:val="00FB667B"/>
    <w:rsid w:val="00FB6762"/>
    <w:rsid w:val="00FB6825"/>
    <w:rsid w:val="00FB6981"/>
    <w:rsid w:val="00FB6B34"/>
    <w:rsid w:val="00FB6D78"/>
    <w:rsid w:val="00FB6D88"/>
    <w:rsid w:val="00FB6D9C"/>
    <w:rsid w:val="00FB7028"/>
    <w:rsid w:val="00FB702F"/>
    <w:rsid w:val="00FB71A2"/>
    <w:rsid w:val="00FB727A"/>
    <w:rsid w:val="00FB74E5"/>
    <w:rsid w:val="00FB750A"/>
    <w:rsid w:val="00FB757D"/>
    <w:rsid w:val="00FB7820"/>
    <w:rsid w:val="00FB7843"/>
    <w:rsid w:val="00FB7B93"/>
    <w:rsid w:val="00FB7CDA"/>
    <w:rsid w:val="00FB7E36"/>
    <w:rsid w:val="00FB7EEA"/>
    <w:rsid w:val="00FC003C"/>
    <w:rsid w:val="00FC01B6"/>
    <w:rsid w:val="00FC01BA"/>
    <w:rsid w:val="00FC0257"/>
    <w:rsid w:val="00FC033D"/>
    <w:rsid w:val="00FC058B"/>
    <w:rsid w:val="00FC07EE"/>
    <w:rsid w:val="00FC08C5"/>
    <w:rsid w:val="00FC0973"/>
    <w:rsid w:val="00FC09BB"/>
    <w:rsid w:val="00FC0A82"/>
    <w:rsid w:val="00FC0B30"/>
    <w:rsid w:val="00FC0CD1"/>
    <w:rsid w:val="00FC0E30"/>
    <w:rsid w:val="00FC12D2"/>
    <w:rsid w:val="00FC1356"/>
    <w:rsid w:val="00FC1540"/>
    <w:rsid w:val="00FC169D"/>
    <w:rsid w:val="00FC19A9"/>
    <w:rsid w:val="00FC1B05"/>
    <w:rsid w:val="00FC1FEE"/>
    <w:rsid w:val="00FC21B1"/>
    <w:rsid w:val="00FC22A4"/>
    <w:rsid w:val="00FC24B4"/>
    <w:rsid w:val="00FC258B"/>
    <w:rsid w:val="00FC25DB"/>
    <w:rsid w:val="00FC25E1"/>
    <w:rsid w:val="00FC26D4"/>
    <w:rsid w:val="00FC275A"/>
    <w:rsid w:val="00FC2769"/>
    <w:rsid w:val="00FC28F8"/>
    <w:rsid w:val="00FC2A4F"/>
    <w:rsid w:val="00FC2A60"/>
    <w:rsid w:val="00FC2BF4"/>
    <w:rsid w:val="00FC2C54"/>
    <w:rsid w:val="00FC2FCE"/>
    <w:rsid w:val="00FC300F"/>
    <w:rsid w:val="00FC328F"/>
    <w:rsid w:val="00FC32C1"/>
    <w:rsid w:val="00FC32DA"/>
    <w:rsid w:val="00FC346E"/>
    <w:rsid w:val="00FC3613"/>
    <w:rsid w:val="00FC3676"/>
    <w:rsid w:val="00FC37C3"/>
    <w:rsid w:val="00FC3B3E"/>
    <w:rsid w:val="00FC3CFC"/>
    <w:rsid w:val="00FC3D31"/>
    <w:rsid w:val="00FC3D3C"/>
    <w:rsid w:val="00FC3D81"/>
    <w:rsid w:val="00FC3EB3"/>
    <w:rsid w:val="00FC3EBA"/>
    <w:rsid w:val="00FC4034"/>
    <w:rsid w:val="00FC4230"/>
    <w:rsid w:val="00FC4354"/>
    <w:rsid w:val="00FC4365"/>
    <w:rsid w:val="00FC441F"/>
    <w:rsid w:val="00FC4710"/>
    <w:rsid w:val="00FC47FD"/>
    <w:rsid w:val="00FC494F"/>
    <w:rsid w:val="00FC49D5"/>
    <w:rsid w:val="00FC4A0F"/>
    <w:rsid w:val="00FC4BC5"/>
    <w:rsid w:val="00FC4EE2"/>
    <w:rsid w:val="00FC4F3F"/>
    <w:rsid w:val="00FC5167"/>
    <w:rsid w:val="00FC5267"/>
    <w:rsid w:val="00FC5292"/>
    <w:rsid w:val="00FC542D"/>
    <w:rsid w:val="00FC5451"/>
    <w:rsid w:val="00FC589E"/>
    <w:rsid w:val="00FC589F"/>
    <w:rsid w:val="00FC59CB"/>
    <w:rsid w:val="00FC5B1D"/>
    <w:rsid w:val="00FC5BD0"/>
    <w:rsid w:val="00FC5C5A"/>
    <w:rsid w:val="00FC5D40"/>
    <w:rsid w:val="00FC5E40"/>
    <w:rsid w:val="00FC5E53"/>
    <w:rsid w:val="00FC6001"/>
    <w:rsid w:val="00FC64FA"/>
    <w:rsid w:val="00FC6507"/>
    <w:rsid w:val="00FC6512"/>
    <w:rsid w:val="00FC66B3"/>
    <w:rsid w:val="00FC67E2"/>
    <w:rsid w:val="00FC68D3"/>
    <w:rsid w:val="00FC6993"/>
    <w:rsid w:val="00FC6AB0"/>
    <w:rsid w:val="00FC6D4F"/>
    <w:rsid w:val="00FC6ED8"/>
    <w:rsid w:val="00FC721E"/>
    <w:rsid w:val="00FC739A"/>
    <w:rsid w:val="00FC7428"/>
    <w:rsid w:val="00FC7524"/>
    <w:rsid w:val="00FC7562"/>
    <w:rsid w:val="00FC780F"/>
    <w:rsid w:val="00FC7D23"/>
    <w:rsid w:val="00FD0023"/>
    <w:rsid w:val="00FD010B"/>
    <w:rsid w:val="00FD0401"/>
    <w:rsid w:val="00FD06C7"/>
    <w:rsid w:val="00FD0D4D"/>
    <w:rsid w:val="00FD0EC3"/>
    <w:rsid w:val="00FD0F36"/>
    <w:rsid w:val="00FD0F64"/>
    <w:rsid w:val="00FD1075"/>
    <w:rsid w:val="00FD10A9"/>
    <w:rsid w:val="00FD118A"/>
    <w:rsid w:val="00FD134C"/>
    <w:rsid w:val="00FD14AB"/>
    <w:rsid w:val="00FD17AB"/>
    <w:rsid w:val="00FD17D2"/>
    <w:rsid w:val="00FD185C"/>
    <w:rsid w:val="00FD1AF4"/>
    <w:rsid w:val="00FD1C31"/>
    <w:rsid w:val="00FD1CBC"/>
    <w:rsid w:val="00FD1FC9"/>
    <w:rsid w:val="00FD1FF9"/>
    <w:rsid w:val="00FD20B9"/>
    <w:rsid w:val="00FD2362"/>
    <w:rsid w:val="00FD2484"/>
    <w:rsid w:val="00FD26C7"/>
    <w:rsid w:val="00FD28A8"/>
    <w:rsid w:val="00FD2944"/>
    <w:rsid w:val="00FD2A0A"/>
    <w:rsid w:val="00FD2AE7"/>
    <w:rsid w:val="00FD2B0E"/>
    <w:rsid w:val="00FD2B7B"/>
    <w:rsid w:val="00FD2B98"/>
    <w:rsid w:val="00FD2E38"/>
    <w:rsid w:val="00FD2E57"/>
    <w:rsid w:val="00FD2EB6"/>
    <w:rsid w:val="00FD2EBE"/>
    <w:rsid w:val="00FD2F08"/>
    <w:rsid w:val="00FD2F71"/>
    <w:rsid w:val="00FD30CA"/>
    <w:rsid w:val="00FD30F9"/>
    <w:rsid w:val="00FD312D"/>
    <w:rsid w:val="00FD3136"/>
    <w:rsid w:val="00FD32F6"/>
    <w:rsid w:val="00FD3316"/>
    <w:rsid w:val="00FD363F"/>
    <w:rsid w:val="00FD37C4"/>
    <w:rsid w:val="00FD38F6"/>
    <w:rsid w:val="00FD39B0"/>
    <w:rsid w:val="00FD39D5"/>
    <w:rsid w:val="00FD3A14"/>
    <w:rsid w:val="00FD3A21"/>
    <w:rsid w:val="00FD3E95"/>
    <w:rsid w:val="00FD40A5"/>
    <w:rsid w:val="00FD41B6"/>
    <w:rsid w:val="00FD4329"/>
    <w:rsid w:val="00FD43A3"/>
    <w:rsid w:val="00FD4985"/>
    <w:rsid w:val="00FD4990"/>
    <w:rsid w:val="00FD4E11"/>
    <w:rsid w:val="00FD4E5C"/>
    <w:rsid w:val="00FD4F5E"/>
    <w:rsid w:val="00FD50AB"/>
    <w:rsid w:val="00FD50C6"/>
    <w:rsid w:val="00FD521D"/>
    <w:rsid w:val="00FD544A"/>
    <w:rsid w:val="00FD55A0"/>
    <w:rsid w:val="00FD5628"/>
    <w:rsid w:val="00FD5678"/>
    <w:rsid w:val="00FD56EF"/>
    <w:rsid w:val="00FD595C"/>
    <w:rsid w:val="00FD5A82"/>
    <w:rsid w:val="00FD5AB3"/>
    <w:rsid w:val="00FD5BA0"/>
    <w:rsid w:val="00FD5DF2"/>
    <w:rsid w:val="00FD5E13"/>
    <w:rsid w:val="00FD6309"/>
    <w:rsid w:val="00FD660B"/>
    <w:rsid w:val="00FD66AA"/>
    <w:rsid w:val="00FD66D5"/>
    <w:rsid w:val="00FD673A"/>
    <w:rsid w:val="00FD67E3"/>
    <w:rsid w:val="00FD68F3"/>
    <w:rsid w:val="00FD68FF"/>
    <w:rsid w:val="00FD69F2"/>
    <w:rsid w:val="00FD6A47"/>
    <w:rsid w:val="00FD6C84"/>
    <w:rsid w:val="00FD6D2B"/>
    <w:rsid w:val="00FD6D3F"/>
    <w:rsid w:val="00FD6EEE"/>
    <w:rsid w:val="00FD70A3"/>
    <w:rsid w:val="00FD718A"/>
    <w:rsid w:val="00FD71B4"/>
    <w:rsid w:val="00FD73A8"/>
    <w:rsid w:val="00FD7485"/>
    <w:rsid w:val="00FD7516"/>
    <w:rsid w:val="00FD7693"/>
    <w:rsid w:val="00FD77C6"/>
    <w:rsid w:val="00FD77E6"/>
    <w:rsid w:val="00FD780C"/>
    <w:rsid w:val="00FD795B"/>
    <w:rsid w:val="00FD7AA1"/>
    <w:rsid w:val="00FD7C55"/>
    <w:rsid w:val="00FD7D4D"/>
    <w:rsid w:val="00FD7E01"/>
    <w:rsid w:val="00FD7E17"/>
    <w:rsid w:val="00FD7F9E"/>
    <w:rsid w:val="00FE002B"/>
    <w:rsid w:val="00FE0375"/>
    <w:rsid w:val="00FE03D8"/>
    <w:rsid w:val="00FE03F8"/>
    <w:rsid w:val="00FE0441"/>
    <w:rsid w:val="00FE0628"/>
    <w:rsid w:val="00FE0AAE"/>
    <w:rsid w:val="00FE0B64"/>
    <w:rsid w:val="00FE0B8D"/>
    <w:rsid w:val="00FE0B9A"/>
    <w:rsid w:val="00FE0BA2"/>
    <w:rsid w:val="00FE0E59"/>
    <w:rsid w:val="00FE0F10"/>
    <w:rsid w:val="00FE0FEA"/>
    <w:rsid w:val="00FE1111"/>
    <w:rsid w:val="00FE1406"/>
    <w:rsid w:val="00FE18B6"/>
    <w:rsid w:val="00FE1B5A"/>
    <w:rsid w:val="00FE1BB5"/>
    <w:rsid w:val="00FE1F3A"/>
    <w:rsid w:val="00FE2037"/>
    <w:rsid w:val="00FE2063"/>
    <w:rsid w:val="00FE2091"/>
    <w:rsid w:val="00FE2115"/>
    <w:rsid w:val="00FE24F6"/>
    <w:rsid w:val="00FE250C"/>
    <w:rsid w:val="00FE255C"/>
    <w:rsid w:val="00FE2584"/>
    <w:rsid w:val="00FE2589"/>
    <w:rsid w:val="00FE26DC"/>
    <w:rsid w:val="00FE28D5"/>
    <w:rsid w:val="00FE2946"/>
    <w:rsid w:val="00FE299D"/>
    <w:rsid w:val="00FE2ABE"/>
    <w:rsid w:val="00FE2AF2"/>
    <w:rsid w:val="00FE2B52"/>
    <w:rsid w:val="00FE2C41"/>
    <w:rsid w:val="00FE2D4D"/>
    <w:rsid w:val="00FE2DEF"/>
    <w:rsid w:val="00FE2EC6"/>
    <w:rsid w:val="00FE2F66"/>
    <w:rsid w:val="00FE303D"/>
    <w:rsid w:val="00FE314E"/>
    <w:rsid w:val="00FE320A"/>
    <w:rsid w:val="00FE3210"/>
    <w:rsid w:val="00FE331A"/>
    <w:rsid w:val="00FE3419"/>
    <w:rsid w:val="00FE35D7"/>
    <w:rsid w:val="00FE370E"/>
    <w:rsid w:val="00FE3731"/>
    <w:rsid w:val="00FE38CB"/>
    <w:rsid w:val="00FE38FB"/>
    <w:rsid w:val="00FE39AC"/>
    <w:rsid w:val="00FE39B1"/>
    <w:rsid w:val="00FE3A68"/>
    <w:rsid w:val="00FE3AED"/>
    <w:rsid w:val="00FE3B56"/>
    <w:rsid w:val="00FE3B89"/>
    <w:rsid w:val="00FE3CBD"/>
    <w:rsid w:val="00FE3CD3"/>
    <w:rsid w:val="00FE3D28"/>
    <w:rsid w:val="00FE3D32"/>
    <w:rsid w:val="00FE3EE0"/>
    <w:rsid w:val="00FE4412"/>
    <w:rsid w:val="00FE45D6"/>
    <w:rsid w:val="00FE463E"/>
    <w:rsid w:val="00FE48A0"/>
    <w:rsid w:val="00FE491C"/>
    <w:rsid w:val="00FE4976"/>
    <w:rsid w:val="00FE4C0D"/>
    <w:rsid w:val="00FE5093"/>
    <w:rsid w:val="00FE51F6"/>
    <w:rsid w:val="00FE5379"/>
    <w:rsid w:val="00FE53B5"/>
    <w:rsid w:val="00FE54CF"/>
    <w:rsid w:val="00FE555E"/>
    <w:rsid w:val="00FE559E"/>
    <w:rsid w:val="00FE562B"/>
    <w:rsid w:val="00FE5AE4"/>
    <w:rsid w:val="00FE5CEC"/>
    <w:rsid w:val="00FE5DBA"/>
    <w:rsid w:val="00FE5DEF"/>
    <w:rsid w:val="00FE5F1D"/>
    <w:rsid w:val="00FE6048"/>
    <w:rsid w:val="00FE62DC"/>
    <w:rsid w:val="00FE64B1"/>
    <w:rsid w:val="00FE6AC7"/>
    <w:rsid w:val="00FE6D5E"/>
    <w:rsid w:val="00FE6D8D"/>
    <w:rsid w:val="00FE6E4E"/>
    <w:rsid w:val="00FE719C"/>
    <w:rsid w:val="00FE726B"/>
    <w:rsid w:val="00FE73AA"/>
    <w:rsid w:val="00FE74DE"/>
    <w:rsid w:val="00FE7552"/>
    <w:rsid w:val="00FE75F5"/>
    <w:rsid w:val="00FE7741"/>
    <w:rsid w:val="00FE780B"/>
    <w:rsid w:val="00FE7834"/>
    <w:rsid w:val="00FE78B5"/>
    <w:rsid w:val="00FE7959"/>
    <w:rsid w:val="00FE7B30"/>
    <w:rsid w:val="00FE7E34"/>
    <w:rsid w:val="00FE7F19"/>
    <w:rsid w:val="00FF00FF"/>
    <w:rsid w:val="00FF0190"/>
    <w:rsid w:val="00FF0234"/>
    <w:rsid w:val="00FF033E"/>
    <w:rsid w:val="00FF03A7"/>
    <w:rsid w:val="00FF0449"/>
    <w:rsid w:val="00FF04F3"/>
    <w:rsid w:val="00FF07A6"/>
    <w:rsid w:val="00FF0983"/>
    <w:rsid w:val="00FF09D5"/>
    <w:rsid w:val="00FF0B3E"/>
    <w:rsid w:val="00FF0C0C"/>
    <w:rsid w:val="00FF0C58"/>
    <w:rsid w:val="00FF0CC5"/>
    <w:rsid w:val="00FF0DAF"/>
    <w:rsid w:val="00FF0EBE"/>
    <w:rsid w:val="00FF11C4"/>
    <w:rsid w:val="00FF134B"/>
    <w:rsid w:val="00FF14E3"/>
    <w:rsid w:val="00FF14EB"/>
    <w:rsid w:val="00FF1B84"/>
    <w:rsid w:val="00FF1C56"/>
    <w:rsid w:val="00FF1FEB"/>
    <w:rsid w:val="00FF200C"/>
    <w:rsid w:val="00FF20E9"/>
    <w:rsid w:val="00FF2586"/>
    <w:rsid w:val="00FF25AE"/>
    <w:rsid w:val="00FF2720"/>
    <w:rsid w:val="00FF28D1"/>
    <w:rsid w:val="00FF28E1"/>
    <w:rsid w:val="00FF29E4"/>
    <w:rsid w:val="00FF2E12"/>
    <w:rsid w:val="00FF301B"/>
    <w:rsid w:val="00FF3063"/>
    <w:rsid w:val="00FF3461"/>
    <w:rsid w:val="00FF3530"/>
    <w:rsid w:val="00FF3827"/>
    <w:rsid w:val="00FF38A3"/>
    <w:rsid w:val="00FF38FC"/>
    <w:rsid w:val="00FF3A4B"/>
    <w:rsid w:val="00FF3AB1"/>
    <w:rsid w:val="00FF3AF2"/>
    <w:rsid w:val="00FF3B53"/>
    <w:rsid w:val="00FF3B8C"/>
    <w:rsid w:val="00FF3BA2"/>
    <w:rsid w:val="00FF3BA4"/>
    <w:rsid w:val="00FF3BD1"/>
    <w:rsid w:val="00FF3BDD"/>
    <w:rsid w:val="00FF3CA3"/>
    <w:rsid w:val="00FF3EB0"/>
    <w:rsid w:val="00FF4196"/>
    <w:rsid w:val="00FF4223"/>
    <w:rsid w:val="00FF42A9"/>
    <w:rsid w:val="00FF43A8"/>
    <w:rsid w:val="00FF4603"/>
    <w:rsid w:val="00FF46DE"/>
    <w:rsid w:val="00FF483B"/>
    <w:rsid w:val="00FF48D0"/>
    <w:rsid w:val="00FF49E2"/>
    <w:rsid w:val="00FF4D82"/>
    <w:rsid w:val="00FF4DE4"/>
    <w:rsid w:val="00FF4EE2"/>
    <w:rsid w:val="00FF4F7A"/>
    <w:rsid w:val="00FF5175"/>
    <w:rsid w:val="00FF5584"/>
    <w:rsid w:val="00FF5987"/>
    <w:rsid w:val="00FF5A1B"/>
    <w:rsid w:val="00FF5AF4"/>
    <w:rsid w:val="00FF5E2E"/>
    <w:rsid w:val="00FF5F10"/>
    <w:rsid w:val="00FF60F5"/>
    <w:rsid w:val="00FF6211"/>
    <w:rsid w:val="00FF63F4"/>
    <w:rsid w:val="00FF646A"/>
    <w:rsid w:val="00FF686E"/>
    <w:rsid w:val="00FF6A77"/>
    <w:rsid w:val="00FF6ADE"/>
    <w:rsid w:val="00FF6B31"/>
    <w:rsid w:val="00FF6C15"/>
    <w:rsid w:val="00FF6F46"/>
    <w:rsid w:val="00FF7024"/>
    <w:rsid w:val="00FF70B4"/>
    <w:rsid w:val="00FF70E8"/>
    <w:rsid w:val="00FF71EB"/>
    <w:rsid w:val="00FF730F"/>
    <w:rsid w:val="00FF7351"/>
    <w:rsid w:val="00FF736D"/>
    <w:rsid w:val="00FF73FA"/>
    <w:rsid w:val="00FF742A"/>
    <w:rsid w:val="00FF7587"/>
    <w:rsid w:val="00FF7659"/>
    <w:rsid w:val="00FF7869"/>
    <w:rsid w:val="00FF7987"/>
    <w:rsid w:val="00FF7D2B"/>
    <w:rsid w:val="00FF7D2D"/>
    <w:rsid w:val="00FF7E02"/>
    <w:rsid w:val="00FF7E15"/>
    <w:rsid w:val="0112B52E"/>
    <w:rsid w:val="011469B9"/>
    <w:rsid w:val="0117E50D"/>
    <w:rsid w:val="011ACBE9"/>
    <w:rsid w:val="01372BD2"/>
    <w:rsid w:val="014ECA0B"/>
    <w:rsid w:val="016859C0"/>
    <w:rsid w:val="016C597D"/>
    <w:rsid w:val="01799345"/>
    <w:rsid w:val="017B4753"/>
    <w:rsid w:val="0181D9DA"/>
    <w:rsid w:val="018FB2B9"/>
    <w:rsid w:val="018FCA80"/>
    <w:rsid w:val="019530D6"/>
    <w:rsid w:val="01AAA807"/>
    <w:rsid w:val="01C63576"/>
    <w:rsid w:val="01FE0257"/>
    <w:rsid w:val="02017476"/>
    <w:rsid w:val="021553F8"/>
    <w:rsid w:val="022C1E59"/>
    <w:rsid w:val="0235010E"/>
    <w:rsid w:val="024AEAD7"/>
    <w:rsid w:val="02553DDD"/>
    <w:rsid w:val="0256BC2B"/>
    <w:rsid w:val="0264BEBD"/>
    <w:rsid w:val="026E50C2"/>
    <w:rsid w:val="02770D61"/>
    <w:rsid w:val="02801BCA"/>
    <w:rsid w:val="028AE240"/>
    <w:rsid w:val="028BACCF"/>
    <w:rsid w:val="02A40428"/>
    <w:rsid w:val="02A65481"/>
    <w:rsid w:val="02ADF946"/>
    <w:rsid w:val="02C68A83"/>
    <w:rsid w:val="02CA7692"/>
    <w:rsid w:val="02CFC30E"/>
    <w:rsid w:val="02D6D4CC"/>
    <w:rsid w:val="02DF0DA7"/>
    <w:rsid w:val="02E49B51"/>
    <w:rsid w:val="02F99ACE"/>
    <w:rsid w:val="033B346B"/>
    <w:rsid w:val="03444ECB"/>
    <w:rsid w:val="03451594"/>
    <w:rsid w:val="0357AB44"/>
    <w:rsid w:val="0357BC3B"/>
    <w:rsid w:val="0359AC9A"/>
    <w:rsid w:val="035A576E"/>
    <w:rsid w:val="036A1E6D"/>
    <w:rsid w:val="03799645"/>
    <w:rsid w:val="037B752A"/>
    <w:rsid w:val="03862792"/>
    <w:rsid w:val="0387B223"/>
    <w:rsid w:val="03A9C857"/>
    <w:rsid w:val="03CDF492"/>
    <w:rsid w:val="03D3DEFA"/>
    <w:rsid w:val="03DD10D1"/>
    <w:rsid w:val="03E37B03"/>
    <w:rsid w:val="03E99FC7"/>
    <w:rsid w:val="03EF92B1"/>
    <w:rsid w:val="03F10E3E"/>
    <w:rsid w:val="03F4DFD7"/>
    <w:rsid w:val="0442E39E"/>
    <w:rsid w:val="047A03DA"/>
    <w:rsid w:val="0481336E"/>
    <w:rsid w:val="0495085F"/>
    <w:rsid w:val="04AFD01A"/>
    <w:rsid w:val="04C81C70"/>
    <w:rsid w:val="04C937D2"/>
    <w:rsid w:val="04CC55F8"/>
    <w:rsid w:val="04CDEF64"/>
    <w:rsid w:val="04DE6B5B"/>
    <w:rsid w:val="04E32F24"/>
    <w:rsid w:val="04E908D4"/>
    <w:rsid w:val="04F11A7F"/>
    <w:rsid w:val="0506ED13"/>
    <w:rsid w:val="0523E72B"/>
    <w:rsid w:val="05275E9C"/>
    <w:rsid w:val="05280CA2"/>
    <w:rsid w:val="0532AF77"/>
    <w:rsid w:val="0533C80C"/>
    <w:rsid w:val="0542DC7E"/>
    <w:rsid w:val="0548E7B0"/>
    <w:rsid w:val="054AABAE"/>
    <w:rsid w:val="054C3148"/>
    <w:rsid w:val="055282B2"/>
    <w:rsid w:val="056BCC27"/>
    <w:rsid w:val="0591ACEF"/>
    <w:rsid w:val="05920EEF"/>
    <w:rsid w:val="05AD1D14"/>
    <w:rsid w:val="05B7CC82"/>
    <w:rsid w:val="05DFC1E0"/>
    <w:rsid w:val="06127B70"/>
    <w:rsid w:val="06148C65"/>
    <w:rsid w:val="061BE35F"/>
    <w:rsid w:val="0621FA25"/>
    <w:rsid w:val="0625D749"/>
    <w:rsid w:val="065216FD"/>
    <w:rsid w:val="0654A3C9"/>
    <w:rsid w:val="0659DB35"/>
    <w:rsid w:val="067BB241"/>
    <w:rsid w:val="06801B49"/>
    <w:rsid w:val="0688D80F"/>
    <w:rsid w:val="068F6C0D"/>
    <w:rsid w:val="0690337C"/>
    <w:rsid w:val="06916BD8"/>
    <w:rsid w:val="069805CC"/>
    <w:rsid w:val="069E01BE"/>
    <w:rsid w:val="06A855B3"/>
    <w:rsid w:val="06AA8671"/>
    <w:rsid w:val="06C36256"/>
    <w:rsid w:val="06D3E836"/>
    <w:rsid w:val="06F2FD4E"/>
    <w:rsid w:val="07159F82"/>
    <w:rsid w:val="071C2DD9"/>
    <w:rsid w:val="071E856F"/>
    <w:rsid w:val="07501C72"/>
    <w:rsid w:val="07625E05"/>
    <w:rsid w:val="0765F658"/>
    <w:rsid w:val="0782C439"/>
    <w:rsid w:val="078A58D0"/>
    <w:rsid w:val="078A9BD4"/>
    <w:rsid w:val="079BF14C"/>
    <w:rsid w:val="079E00A8"/>
    <w:rsid w:val="07B17453"/>
    <w:rsid w:val="07BBDA9B"/>
    <w:rsid w:val="07C0E735"/>
    <w:rsid w:val="07C39DDA"/>
    <w:rsid w:val="07C8A9C8"/>
    <w:rsid w:val="07D668FA"/>
    <w:rsid w:val="07E6CFD9"/>
    <w:rsid w:val="07F69093"/>
    <w:rsid w:val="0803BF12"/>
    <w:rsid w:val="080AB0D3"/>
    <w:rsid w:val="082B408A"/>
    <w:rsid w:val="0845E0E5"/>
    <w:rsid w:val="0847AA1C"/>
    <w:rsid w:val="084F691C"/>
    <w:rsid w:val="085CD7A1"/>
    <w:rsid w:val="08809B2C"/>
    <w:rsid w:val="08877992"/>
    <w:rsid w:val="088A4127"/>
    <w:rsid w:val="0899F800"/>
    <w:rsid w:val="08C621B6"/>
    <w:rsid w:val="08DBBB3B"/>
    <w:rsid w:val="0907EAF6"/>
    <w:rsid w:val="091F8619"/>
    <w:rsid w:val="09290348"/>
    <w:rsid w:val="092FA1D3"/>
    <w:rsid w:val="09437DF3"/>
    <w:rsid w:val="0951D41A"/>
    <w:rsid w:val="0963D7D6"/>
    <w:rsid w:val="0979E681"/>
    <w:rsid w:val="098552CA"/>
    <w:rsid w:val="09904AEB"/>
    <w:rsid w:val="09950407"/>
    <w:rsid w:val="09B603F9"/>
    <w:rsid w:val="09C31D17"/>
    <w:rsid w:val="09CA65C9"/>
    <w:rsid w:val="09CA991A"/>
    <w:rsid w:val="09E94825"/>
    <w:rsid w:val="0A0B2967"/>
    <w:rsid w:val="0A271DE4"/>
    <w:rsid w:val="0A33F4D6"/>
    <w:rsid w:val="0A377ABB"/>
    <w:rsid w:val="0A5BEB03"/>
    <w:rsid w:val="0A5EE210"/>
    <w:rsid w:val="0A5F6AF1"/>
    <w:rsid w:val="0A7E8F63"/>
    <w:rsid w:val="0A9226CA"/>
    <w:rsid w:val="0A9D6D1A"/>
    <w:rsid w:val="0AB2F8B6"/>
    <w:rsid w:val="0AC25AFB"/>
    <w:rsid w:val="0AEB06EE"/>
    <w:rsid w:val="0B06BA05"/>
    <w:rsid w:val="0B2009C8"/>
    <w:rsid w:val="0B26C0C0"/>
    <w:rsid w:val="0B381D95"/>
    <w:rsid w:val="0B38F6D9"/>
    <w:rsid w:val="0B44DB1F"/>
    <w:rsid w:val="0B4C9F0E"/>
    <w:rsid w:val="0B500646"/>
    <w:rsid w:val="0B54FF65"/>
    <w:rsid w:val="0B5C9D69"/>
    <w:rsid w:val="0B5F5DC2"/>
    <w:rsid w:val="0B605132"/>
    <w:rsid w:val="0B6AD290"/>
    <w:rsid w:val="0B7149ED"/>
    <w:rsid w:val="0B828B04"/>
    <w:rsid w:val="0B864AA5"/>
    <w:rsid w:val="0BBD2524"/>
    <w:rsid w:val="0BBE72A4"/>
    <w:rsid w:val="0BCA88CA"/>
    <w:rsid w:val="0BD1349C"/>
    <w:rsid w:val="0BE56E87"/>
    <w:rsid w:val="0BF090B9"/>
    <w:rsid w:val="0BF4656E"/>
    <w:rsid w:val="0C42A29C"/>
    <w:rsid w:val="0C50BC5E"/>
    <w:rsid w:val="0C5DDD81"/>
    <w:rsid w:val="0C610B28"/>
    <w:rsid w:val="0C67007B"/>
    <w:rsid w:val="0C86E74E"/>
    <w:rsid w:val="0C9BBD02"/>
    <w:rsid w:val="0CA284EF"/>
    <w:rsid w:val="0CA537E9"/>
    <w:rsid w:val="0CBA6605"/>
    <w:rsid w:val="0CC1B8C2"/>
    <w:rsid w:val="0CD02292"/>
    <w:rsid w:val="0CD73508"/>
    <w:rsid w:val="0CDCF01C"/>
    <w:rsid w:val="0CDD215B"/>
    <w:rsid w:val="0D09E937"/>
    <w:rsid w:val="0D125B09"/>
    <w:rsid w:val="0D12EF30"/>
    <w:rsid w:val="0D12FEB1"/>
    <w:rsid w:val="0D147B6D"/>
    <w:rsid w:val="0D2089C6"/>
    <w:rsid w:val="0D2EF394"/>
    <w:rsid w:val="0D3A593A"/>
    <w:rsid w:val="0D3B8E5A"/>
    <w:rsid w:val="0D513429"/>
    <w:rsid w:val="0D67BA21"/>
    <w:rsid w:val="0D70642A"/>
    <w:rsid w:val="0D75301E"/>
    <w:rsid w:val="0D7B3B54"/>
    <w:rsid w:val="0D804D79"/>
    <w:rsid w:val="0D8182A1"/>
    <w:rsid w:val="0D8F317A"/>
    <w:rsid w:val="0D964CA5"/>
    <w:rsid w:val="0D977471"/>
    <w:rsid w:val="0D99D5D7"/>
    <w:rsid w:val="0DA5A88C"/>
    <w:rsid w:val="0DAD4C9A"/>
    <w:rsid w:val="0DC1CAF7"/>
    <w:rsid w:val="0DC42331"/>
    <w:rsid w:val="0DCD4C04"/>
    <w:rsid w:val="0E1A56A5"/>
    <w:rsid w:val="0E244815"/>
    <w:rsid w:val="0E27F530"/>
    <w:rsid w:val="0E3B15E6"/>
    <w:rsid w:val="0E5A8C5A"/>
    <w:rsid w:val="0E7798F0"/>
    <w:rsid w:val="0E80246D"/>
    <w:rsid w:val="0E836D77"/>
    <w:rsid w:val="0E9B676D"/>
    <w:rsid w:val="0E9FC1A0"/>
    <w:rsid w:val="0EA4147B"/>
    <w:rsid w:val="0EA70413"/>
    <w:rsid w:val="0EAACA2A"/>
    <w:rsid w:val="0EAB9016"/>
    <w:rsid w:val="0EB90A30"/>
    <w:rsid w:val="0F071DA6"/>
    <w:rsid w:val="0F330DAC"/>
    <w:rsid w:val="0F46AAD4"/>
    <w:rsid w:val="0F4E1216"/>
    <w:rsid w:val="0F4E7E12"/>
    <w:rsid w:val="0F68F52B"/>
    <w:rsid w:val="0F7A435E"/>
    <w:rsid w:val="0F7AC465"/>
    <w:rsid w:val="0F891C39"/>
    <w:rsid w:val="0F96F74A"/>
    <w:rsid w:val="0F975A5B"/>
    <w:rsid w:val="0FBEC28C"/>
    <w:rsid w:val="0FE1A482"/>
    <w:rsid w:val="0FE7EC1E"/>
    <w:rsid w:val="10042B0F"/>
    <w:rsid w:val="100E4863"/>
    <w:rsid w:val="10108D21"/>
    <w:rsid w:val="103DB3D3"/>
    <w:rsid w:val="103F6ADC"/>
    <w:rsid w:val="104B4CBA"/>
    <w:rsid w:val="104F2662"/>
    <w:rsid w:val="10506E14"/>
    <w:rsid w:val="105F6231"/>
    <w:rsid w:val="10764D2E"/>
    <w:rsid w:val="1091C08F"/>
    <w:rsid w:val="10A1A2C3"/>
    <w:rsid w:val="10C73699"/>
    <w:rsid w:val="10D1305A"/>
    <w:rsid w:val="10E10A95"/>
    <w:rsid w:val="10E66F26"/>
    <w:rsid w:val="10FC7BDD"/>
    <w:rsid w:val="110955FE"/>
    <w:rsid w:val="111D5F72"/>
    <w:rsid w:val="111D92F4"/>
    <w:rsid w:val="112E30EE"/>
    <w:rsid w:val="113122D2"/>
    <w:rsid w:val="114FD7D8"/>
    <w:rsid w:val="116CA7B0"/>
    <w:rsid w:val="118B823D"/>
    <w:rsid w:val="119307DE"/>
    <w:rsid w:val="1194EE4A"/>
    <w:rsid w:val="11A8C1B7"/>
    <w:rsid w:val="11AB62EE"/>
    <w:rsid w:val="11E313DA"/>
    <w:rsid w:val="11E7EA59"/>
    <w:rsid w:val="11E939F8"/>
    <w:rsid w:val="11EA3169"/>
    <w:rsid w:val="11EEF610"/>
    <w:rsid w:val="11F868AC"/>
    <w:rsid w:val="120E3283"/>
    <w:rsid w:val="121AD83D"/>
    <w:rsid w:val="1254C202"/>
    <w:rsid w:val="1260865B"/>
    <w:rsid w:val="1267419F"/>
    <w:rsid w:val="1275A405"/>
    <w:rsid w:val="1297138F"/>
    <w:rsid w:val="12A394B9"/>
    <w:rsid w:val="12A3D6D2"/>
    <w:rsid w:val="12A51E55"/>
    <w:rsid w:val="12A5265F"/>
    <w:rsid w:val="12BA8069"/>
    <w:rsid w:val="12C8D887"/>
    <w:rsid w:val="12CE980C"/>
    <w:rsid w:val="1300296F"/>
    <w:rsid w:val="1325D3E0"/>
    <w:rsid w:val="1339E0D2"/>
    <w:rsid w:val="133FA726"/>
    <w:rsid w:val="1345ADA8"/>
    <w:rsid w:val="1348F639"/>
    <w:rsid w:val="135FF494"/>
    <w:rsid w:val="13652BA7"/>
    <w:rsid w:val="137419C7"/>
    <w:rsid w:val="13834E49"/>
    <w:rsid w:val="138BFE9D"/>
    <w:rsid w:val="138DC7B5"/>
    <w:rsid w:val="1391734D"/>
    <w:rsid w:val="13A01413"/>
    <w:rsid w:val="13A651F9"/>
    <w:rsid w:val="13AC938C"/>
    <w:rsid w:val="13ACD1BE"/>
    <w:rsid w:val="13AF36FE"/>
    <w:rsid w:val="13B5139C"/>
    <w:rsid w:val="13BB3750"/>
    <w:rsid w:val="13C21A16"/>
    <w:rsid w:val="13CF7634"/>
    <w:rsid w:val="13D2F54A"/>
    <w:rsid w:val="13D95670"/>
    <w:rsid w:val="13DB2898"/>
    <w:rsid w:val="13EC23BE"/>
    <w:rsid w:val="13F39CEB"/>
    <w:rsid w:val="13F6DA3F"/>
    <w:rsid w:val="13F85686"/>
    <w:rsid w:val="1401AA0D"/>
    <w:rsid w:val="1411609C"/>
    <w:rsid w:val="141CE767"/>
    <w:rsid w:val="142542E6"/>
    <w:rsid w:val="144005B0"/>
    <w:rsid w:val="1452E8EF"/>
    <w:rsid w:val="145CCEFA"/>
    <w:rsid w:val="146B3F09"/>
    <w:rsid w:val="146C5CEA"/>
    <w:rsid w:val="1474684A"/>
    <w:rsid w:val="1479455D"/>
    <w:rsid w:val="148EBCCD"/>
    <w:rsid w:val="149E4426"/>
    <w:rsid w:val="14A11A61"/>
    <w:rsid w:val="14A42F57"/>
    <w:rsid w:val="14A95240"/>
    <w:rsid w:val="14A986D3"/>
    <w:rsid w:val="14DA0975"/>
    <w:rsid w:val="14F3DBD9"/>
    <w:rsid w:val="154D8B59"/>
    <w:rsid w:val="1550D575"/>
    <w:rsid w:val="155F27D9"/>
    <w:rsid w:val="156A7CE7"/>
    <w:rsid w:val="15784EE1"/>
    <w:rsid w:val="157EBAAF"/>
    <w:rsid w:val="158B19D2"/>
    <w:rsid w:val="159BA8DA"/>
    <w:rsid w:val="15AA9703"/>
    <w:rsid w:val="15C1BB81"/>
    <w:rsid w:val="15C60366"/>
    <w:rsid w:val="15CCF414"/>
    <w:rsid w:val="15DDB2CA"/>
    <w:rsid w:val="15E16CC0"/>
    <w:rsid w:val="15E6ABB7"/>
    <w:rsid w:val="15F8CCAA"/>
    <w:rsid w:val="1605766B"/>
    <w:rsid w:val="16061B8C"/>
    <w:rsid w:val="1616C2DE"/>
    <w:rsid w:val="16248BC8"/>
    <w:rsid w:val="163B1E38"/>
    <w:rsid w:val="1641AF40"/>
    <w:rsid w:val="164EC7EC"/>
    <w:rsid w:val="165D74A2"/>
    <w:rsid w:val="166998A3"/>
    <w:rsid w:val="166D3D44"/>
    <w:rsid w:val="166EC924"/>
    <w:rsid w:val="1676634E"/>
    <w:rsid w:val="167AB930"/>
    <w:rsid w:val="1680E2EE"/>
    <w:rsid w:val="1688EE5A"/>
    <w:rsid w:val="169E3368"/>
    <w:rsid w:val="16B9C826"/>
    <w:rsid w:val="16D31B49"/>
    <w:rsid w:val="16DAA922"/>
    <w:rsid w:val="16E395EB"/>
    <w:rsid w:val="16E4C8BB"/>
    <w:rsid w:val="16EA58C8"/>
    <w:rsid w:val="16FF00B5"/>
    <w:rsid w:val="17042347"/>
    <w:rsid w:val="170C943A"/>
    <w:rsid w:val="171779F1"/>
    <w:rsid w:val="172A1CF1"/>
    <w:rsid w:val="1730D85D"/>
    <w:rsid w:val="174D90F6"/>
    <w:rsid w:val="175CF4F7"/>
    <w:rsid w:val="176D74B6"/>
    <w:rsid w:val="177014FE"/>
    <w:rsid w:val="1774F4A0"/>
    <w:rsid w:val="177F9A6C"/>
    <w:rsid w:val="1784F0B0"/>
    <w:rsid w:val="17861BED"/>
    <w:rsid w:val="17A3E5CA"/>
    <w:rsid w:val="17A5BECD"/>
    <w:rsid w:val="17C28D8F"/>
    <w:rsid w:val="17DEC96A"/>
    <w:rsid w:val="180DA12C"/>
    <w:rsid w:val="1813BA99"/>
    <w:rsid w:val="1822E3D4"/>
    <w:rsid w:val="182D585C"/>
    <w:rsid w:val="182DAC04"/>
    <w:rsid w:val="18440AA1"/>
    <w:rsid w:val="18580DA0"/>
    <w:rsid w:val="185D7F96"/>
    <w:rsid w:val="186836B6"/>
    <w:rsid w:val="186BFAF3"/>
    <w:rsid w:val="188CD9D1"/>
    <w:rsid w:val="18AEF503"/>
    <w:rsid w:val="18C15466"/>
    <w:rsid w:val="18C460D8"/>
    <w:rsid w:val="18D0AAE8"/>
    <w:rsid w:val="18E8958B"/>
    <w:rsid w:val="18ECACDA"/>
    <w:rsid w:val="18EDE12B"/>
    <w:rsid w:val="18F99B20"/>
    <w:rsid w:val="19094517"/>
    <w:rsid w:val="190EBB73"/>
    <w:rsid w:val="1919EFEC"/>
    <w:rsid w:val="192F619A"/>
    <w:rsid w:val="19353EAF"/>
    <w:rsid w:val="19456118"/>
    <w:rsid w:val="1959BB97"/>
    <w:rsid w:val="195BDF61"/>
    <w:rsid w:val="196490FF"/>
    <w:rsid w:val="1964D74E"/>
    <w:rsid w:val="1977404A"/>
    <w:rsid w:val="19922748"/>
    <w:rsid w:val="19EF01A9"/>
    <w:rsid w:val="19F874F6"/>
    <w:rsid w:val="1A10D134"/>
    <w:rsid w:val="1A3887E5"/>
    <w:rsid w:val="1A53D1A4"/>
    <w:rsid w:val="1A5CFADA"/>
    <w:rsid w:val="1A666F34"/>
    <w:rsid w:val="1A7CF787"/>
    <w:rsid w:val="1A7DA3C0"/>
    <w:rsid w:val="1A919347"/>
    <w:rsid w:val="1A93349B"/>
    <w:rsid w:val="1AA82541"/>
    <w:rsid w:val="1ABA2D46"/>
    <w:rsid w:val="1AC9BD27"/>
    <w:rsid w:val="1AE95488"/>
    <w:rsid w:val="1AEE9B56"/>
    <w:rsid w:val="1B0A7E31"/>
    <w:rsid w:val="1B2A4C9A"/>
    <w:rsid w:val="1B3580EC"/>
    <w:rsid w:val="1B4C8C69"/>
    <w:rsid w:val="1B55106C"/>
    <w:rsid w:val="1B5E0B80"/>
    <w:rsid w:val="1B5E2F28"/>
    <w:rsid w:val="1B678B9E"/>
    <w:rsid w:val="1B69F098"/>
    <w:rsid w:val="1B718BEE"/>
    <w:rsid w:val="1B960BA8"/>
    <w:rsid w:val="1B98F4F4"/>
    <w:rsid w:val="1BA9CB08"/>
    <w:rsid w:val="1BB26B2D"/>
    <w:rsid w:val="1BBC3239"/>
    <w:rsid w:val="1BC66B07"/>
    <w:rsid w:val="1BCD1220"/>
    <w:rsid w:val="1BDBC54E"/>
    <w:rsid w:val="1BF0371C"/>
    <w:rsid w:val="1BF0A95B"/>
    <w:rsid w:val="1C160CFD"/>
    <w:rsid w:val="1C201D57"/>
    <w:rsid w:val="1C3DE9E1"/>
    <w:rsid w:val="1C4A0B4F"/>
    <w:rsid w:val="1C4F7499"/>
    <w:rsid w:val="1C573C4B"/>
    <w:rsid w:val="1C790D9B"/>
    <w:rsid w:val="1C7E7E10"/>
    <w:rsid w:val="1C8250F3"/>
    <w:rsid w:val="1CAF2076"/>
    <w:rsid w:val="1CAFC14D"/>
    <w:rsid w:val="1CC389A1"/>
    <w:rsid w:val="1D0D2BC6"/>
    <w:rsid w:val="1D39B0A4"/>
    <w:rsid w:val="1D44A4C4"/>
    <w:rsid w:val="1D4587ED"/>
    <w:rsid w:val="1D49AFFC"/>
    <w:rsid w:val="1D4BB71A"/>
    <w:rsid w:val="1D5C86E2"/>
    <w:rsid w:val="1D6FFBA2"/>
    <w:rsid w:val="1D808163"/>
    <w:rsid w:val="1D84D7E4"/>
    <w:rsid w:val="1D8A5287"/>
    <w:rsid w:val="1DA43F4C"/>
    <w:rsid w:val="1DB21F0A"/>
    <w:rsid w:val="1DE4BC63"/>
    <w:rsid w:val="1E03AE2F"/>
    <w:rsid w:val="1E0C62BC"/>
    <w:rsid w:val="1E1119B6"/>
    <w:rsid w:val="1E2A9C27"/>
    <w:rsid w:val="1E3740BC"/>
    <w:rsid w:val="1E5EA1BE"/>
    <w:rsid w:val="1E9094EF"/>
    <w:rsid w:val="1E944D3B"/>
    <w:rsid w:val="1E9529A3"/>
    <w:rsid w:val="1E9CED88"/>
    <w:rsid w:val="1EA7D812"/>
    <w:rsid w:val="1EB96A00"/>
    <w:rsid w:val="1EBFF422"/>
    <w:rsid w:val="1ECEE3DB"/>
    <w:rsid w:val="1EDBFF62"/>
    <w:rsid w:val="1F2B169D"/>
    <w:rsid w:val="1F4EC496"/>
    <w:rsid w:val="1F56E6B7"/>
    <w:rsid w:val="1F633F6B"/>
    <w:rsid w:val="1F84F270"/>
    <w:rsid w:val="1F933054"/>
    <w:rsid w:val="1FB2E743"/>
    <w:rsid w:val="1FC30A49"/>
    <w:rsid w:val="1FC9743C"/>
    <w:rsid w:val="1FE3EA1B"/>
    <w:rsid w:val="1FE7DE33"/>
    <w:rsid w:val="1FF4A837"/>
    <w:rsid w:val="2026C736"/>
    <w:rsid w:val="2027BC85"/>
    <w:rsid w:val="202E7377"/>
    <w:rsid w:val="20311A58"/>
    <w:rsid w:val="203C2DFD"/>
    <w:rsid w:val="2042BFDC"/>
    <w:rsid w:val="20466038"/>
    <w:rsid w:val="204AADC0"/>
    <w:rsid w:val="205BEDA7"/>
    <w:rsid w:val="20602627"/>
    <w:rsid w:val="20628A92"/>
    <w:rsid w:val="206A2E57"/>
    <w:rsid w:val="208EC29A"/>
    <w:rsid w:val="20A22B89"/>
    <w:rsid w:val="20AF5532"/>
    <w:rsid w:val="20BA033D"/>
    <w:rsid w:val="20BB38EC"/>
    <w:rsid w:val="20C2F398"/>
    <w:rsid w:val="20CC3919"/>
    <w:rsid w:val="20CC5E15"/>
    <w:rsid w:val="20EC312F"/>
    <w:rsid w:val="20F06AB9"/>
    <w:rsid w:val="20F27D5E"/>
    <w:rsid w:val="2102DF18"/>
    <w:rsid w:val="212C53AA"/>
    <w:rsid w:val="213705E4"/>
    <w:rsid w:val="214776A8"/>
    <w:rsid w:val="21573355"/>
    <w:rsid w:val="215F4DDB"/>
    <w:rsid w:val="217417F7"/>
    <w:rsid w:val="2178EC3E"/>
    <w:rsid w:val="217EB362"/>
    <w:rsid w:val="218517A1"/>
    <w:rsid w:val="21B1423F"/>
    <w:rsid w:val="21B7E592"/>
    <w:rsid w:val="21BF17F9"/>
    <w:rsid w:val="21DFCE15"/>
    <w:rsid w:val="21E29EF8"/>
    <w:rsid w:val="21E6B6CF"/>
    <w:rsid w:val="21FFC3EB"/>
    <w:rsid w:val="2203AE4B"/>
    <w:rsid w:val="2204FA33"/>
    <w:rsid w:val="22052AD1"/>
    <w:rsid w:val="223F35FF"/>
    <w:rsid w:val="2271EF6E"/>
    <w:rsid w:val="227A8F5A"/>
    <w:rsid w:val="2283453A"/>
    <w:rsid w:val="2286DC77"/>
    <w:rsid w:val="22A4453E"/>
    <w:rsid w:val="22AB4436"/>
    <w:rsid w:val="22B8BA73"/>
    <w:rsid w:val="22C1E52C"/>
    <w:rsid w:val="22C51373"/>
    <w:rsid w:val="22D181D0"/>
    <w:rsid w:val="22E2C862"/>
    <w:rsid w:val="22E3B100"/>
    <w:rsid w:val="22E79C66"/>
    <w:rsid w:val="22EAF2F7"/>
    <w:rsid w:val="22F0BDAE"/>
    <w:rsid w:val="22F3438B"/>
    <w:rsid w:val="22F56C15"/>
    <w:rsid w:val="2316AADC"/>
    <w:rsid w:val="231BE24B"/>
    <w:rsid w:val="231D925E"/>
    <w:rsid w:val="234542B1"/>
    <w:rsid w:val="234ED5B8"/>
    <w:rsid w:val="23523CA4"/>
    <w:rsid w:val="235FECDF"/>
    <w:rsid w:val="23675905"/>
    <w:rsid w:val="23689AC6"/>
    <w:rsid w:val="236BCDC9"/>
    <w:rsid w:val="236BDA2D"/>
    <w:rsid w:val="2383F2E6"/>
    <w:rsid w:val="2386F8F0"/>
    <w:rsid w:val="2389AE77"/>
    <w:rsid w:val="2395CF0C"/>
    <w:rsid w:val="23970007"/>
    <w:rsid w:val="239B5210"/>
    <w:rsid w:val="23A1583C"/>
    <w:rsid w:val="23AF2AC0"/>
    <w:rsid w:val="23AFB283"/>
    <w:rsid w:val="23E8DC3D"/>
    <w:rsid w:val="23EB6ABA"/>
    <w:rsid w:val="240DBFA5"/>
    <w:rsid w:val="24169240"/>
    <w:rsid w:val="244E7B08"/>
    <w:rsid w:val="24958BAF"/>
    <w:rsid w:val="249D2F0B"/>
    <w:rsid w:val="249FD925"/>
    <w:rsid w:val="24AB7E78"/>
    <w:rsid w:val="24D1AC21"/>
    <w:rsid w:val="24EEA892"/>
    <w:rsid w:val="2509395D"/>
    <w:rsid w:val="2510F498"/>
    <w:rsid w:val="2523DEEB"/>
    <w:rsid w:val="253128D8"/>
    <w:rsid w:val="2542D68B"/>
    <w:rsid w:val="2546ED5B"/>
    <w:rsid w:val="256A7755"/>
    <w:rsid w:val="257BA040"/>
    <w:rsid w:val="25AC5B69"/>
    <w:rsid w:val="25CBA3CA"/>
    <w:rsid w:val="25CBBDCF"/>
    <w:rsid w:val="25DC1545"/>
    <w:rsid w:val="25EE0833"/>
    <w:rsid w:val="25FB7F7E"/>
    <w:rsid w:val="263A6491"/>
    <w:rsid w:val="2641C23C"/>
    <w:rsid w:val="26566872"/>
    <w:rsid w:val="267B2D5C"/>
    <w:rsid w:val="2681A7B5"/>
    <w:rsid w:val="269619AD"/>
    <w:rsid w:val="26A1C5E7"/>
    <w:rsid w:val="26CAC651"/>
    <w:rsid w:val="26DBE1E9"/>
    <w:rsid w:val="26E50E55"/>
    <w:rsid w:val="26F7234F"/>
    <w:rsid w:val="270A040E"/>
    <w:rsid w:val="270C7F8D"/>
    <w:rsid w:val="27109808"/>
    <w:rsid w:val="27363C15"/>
    <w:rsid w:val="2744F141"/>
    <w:rsid w:val="2748A0A6"/>
    <w:rsid w:val="274BE356"/>
    <w:rsid w:val="276799BB"/>
    <w:rsid w:val="2767EEBA"/>
    <w:rsid w:val="276E2BE7"/>
    <w:rsid w:val="27734B5A"/>
    <w:rsid w:val="2780FE32"/>
    <w:rsid w:val="27873904"/>
    <w:rsid w:val="2796C8B6"/>
    <w:rsid w:val="279C60E6"/>
    <w:rsid w:val="27A338E1"/>
    <w:rsid w:val="27A93BC3"/>
    <w:rsid w:val="27C09306"/>
    <w:rsid w:val="27C6509C"/>
    <w:rsid w:val="27CD4D58"/>
    <w:rsid w:val="27D49107"/>
    <w:rsid w:val="27D953BC"/>
    <w:rsid w:val="27D9974D"/>
    <w:rsid w:val="27D9C74B"/>
    <w:rsid w:val="27F4D570"/>
    <w:rsid w:val="27FBA23A"/>
    <w:rsid w:val="280A2AEC"/>
    <w:rsid w:val="281EF228"/>
    <w:rsid w:val="28335500"/>
    <w:rsid w:val="28525B8C"/>
    <w:rsid w:val="28577156"/>
    <w:rsid w:val="286E1C94"/>
    <w:rsid w:val="287953B1"/>
    <w:rsid w:val="2887B1CF"/>
    <w:rsid w:val="288F65F4"/>
    <w:rsid w:val="2895A24B"/>
    <w:rsid w:val="289B8A99"/>
    <w:rsid w:val="28AFC719"/>
    <w:rsid w:val="28C317E8"/>
    <w:rsid w:val="28C6CF9E"/>
    <w:rsid w:val="28DBB224"/>
    <w:rsid w:val="29188E9D"/>
    <w:rsid w:val="293428B9"/>
    <w:rsid w:val="293B1FE7"/>
    <w:rsid w:val="29441BA9"/>
    <w:rsid w:val="294B2B60"/>
    <w:rsid w:val="2962115D"/>
    <w:rsid w:val="297123CD"/>
    <w:rsid w:val="29828A70"/>
    <w:rsid w:val="29873B84"/>
    <w:rsid w:val="29B72F9D"/>
    <w:rsid w:val="29B96E8F"/>
    <w:rsid w:val="29C47F80"/>
    <w:rsid w:val="29E09373"/>
    <w:rsid w:val="29E8E0E6"/>
    <w:rsid w:val="29EAB34B"/>
    <w:rsid w:val="29F0F290"/>
    <w:rsid w:val="29FB96A5"/>
    <w:rsid w:val="2A066537"/>
    <w:rsid w:val="2A085E33"/>
    <w:rsid w:val="2A0F8C13"/>
    <w:rsid w:val="2A19E401"/>
    <w:rsid w:val="2A1F2E19"/>
    <w:rsid w:val="2A222808"/>
    <w:rsid w:val="2A4D6728"/>
    <w:rsid w:val="2A5D40DD"/>
    <w:rsid w:val="2A6875E8"/>
    <w:rsid w:val="2A6DDCB3"/>
    <w:rsid w:val="2A97A0E2"/>
    <w:rsid w:val="2AAB5D8B"/>
    <w:rsid w:val="2AB8F939"/>
    <w:rsid w:val="2ABEA2AE"/>
    <w:rsid w:val="2AC6EE37"/>
    <w:rsid w:val="2ACCCA22"/>
    <w:rsid w:val="2AD2B5CA"/>
    <w:rsid w:val="2AD47920"/>
    <w:rsid w:val="2ADC3815"/>
    <w:rsid w:val="2AF188D4"/>
    <w:rsid w:val="2AFA75CB"/>
    <w:rsid w:val="2B33A50E"/>
    <w:rsid w:val="2B3FA6FD"/>
    <w:rsid w:val="2B4E855F"/>
    <w:rsid w:val="2B50C409"/>
    <w:rsid w:val="2B528F3A"/>
    <w:rsid w:val="2B65BE95"/>
    <w:rsid w:val="2B8CDCF6"/>
    <w:rsid w:val="2BA91E26"/>
    <w:rsid w:val="2BBD6F59"/>
    <w:rsid w:val="2BCF760E"/>
    <w:rsid w:val="2BE4AF0F"/>
    <w:rsid w:val="2BF69247"/>
    <w:rsid w:val="2BFDA487"/>
    <w:rsid w:val="2C143941"/>
    <w:rsid w:val="2C15C9F4"/>
    <w:rsid w:val="2C2499E0"/>
    <w:rsid w:val="2C464FC4"/>
    <w:rsid w:val="2C4AE78C"/>
    <w:rsid w:val="2C68CE4C"/>
    <w:rsid w:val="2C6DB3D7"/>
    <w:rsid w:val="2C70CC16"/>
    <w:rsid w:val="2C724466"/>
    <w:rsid w:val="2C81F918"/>
    <w:rsid w:val="2C8F52A3"/>
    <w:rsid w:val="2C9157C7"/>
    <w:rsid w:val="2C9CE6E2"/>
    <w:rsid w:val="2CA039EA"/>
    <w:rsid w:val="2CC6A6C3"/>
    <w:rsid w:val="2D0743EE"/>
    <w:rsid w:val="2D1CC116"/>
    <w:rsid w:val="2D1F11B4"/>
    <w:rsid w:val="2D48FE5E"/>
    <w:rsid w:val="2D4F506A"/>
    <w:rsid w:val="2D54AD2E"/>
    <w:rsid w:val="2D54B054"/>
    <w:rsid w:val="2D56EF2E"/>
    <w:rsid w:val="2D5C6E62"/>
    <w:rsid w:val="2D6D8E93"/>
    <w:rsid w:val="2D8A5BCA"/>
    <w:rsid w:val="2D9B11FD"/>
    <w:rsid w:val="2D9C3E3E"/>
    <w:rsid w:val="2DAEFC4C"/>
    <w:rsid w:val="2DE9CD51"/>
    <w:rsid w:val="2E1C04A3"/>
    <w:rsid w:val="2E1F3BAE"/>
    <w:rsid w:val="2E5DEF4B"/>
    <w:rsid w:val="2E74FBF6"/>
    <w:rsid w:val="2EAB02D9"/>
    <w:rsid w:val="2EBAFED8"/>
    <w:rsid w:val="2EC3541B"/>
    <w:rsid w:val="2EC5B048"/>
    <w:rsid w:val="2EC7CAE5"/>
    <w:rsid w:val="2ECE2A71"/>
    <w:rsid w:val="2ED90EE7"/>
    <w:rsid w:val="2EE65255"/>
    <w:rsid w:val="2EE7ECEE"/>
    <w:rsid w:val="2EF3EC91"/>
    <w:rsid w:val="2F12067C"/>
    <w:rsid w:val="2F2D1F83"/>
    <w:rsid w:val="2F2EEC7A"/>
    <w:rsid w:val="2F3579AA"/>
    <w:rsid w:val="2F35B993"/>
    <w:rsid w:val="2F5D365E"/>
    <w:rsid w:val="2F5EA555"/>
    <w:rsid w:val="2F5F9425"/>
    <w:rsid w:val="2F70869C"/>
    <w:rsid w:val="2F781D7B"/>
    <w:rsid w:val="2F9AFB73"/>
    <w:rsid w:val="2FA9C39A"/>
    <w:rsid w:val="2FAA02B7"/>
    <w:rsid w:val="2FD6D7A1"/>
    <w:rsid w:val="300679A1"/>
    <w:rsid w:val="301B5AF4"/>
    <w:rsid w:val="3040D5A7"/>
    <w:rsid w:val="3048FF31"/>
    <w:rsid w:val="305E0BBD"/>
    <w:rsid w:val="309514E4"/>
    <w:rsid w:val="30A519C7"/>
    <w:rsid w:val="30B6EC36"/>
    <w:rsid w:val="30BE0528"/>
    <w:rsid w:val="30D085EC"/>
    <w:rsid w:val="30DCAA37"/>
    <w:rsid w:val="30DF7D83"/>
    <w:rsid w:val="30EBCB2D"/>
    <w:rsid w:val="30ED28BD"/>
    <w:rsid w:val="30F9E436"/>
    <w:rsid w:val="3100D3AC"/>
    <w:rsid w:val="3114481D"/>
    <w:rsid w:val="31182C69"/>
    <w:rsid w:val="311900ED"/>
    <w:rsid w:val="313FEBB6"/>
    <w:rsid w:val="314B5C43"/>
    <w:rsid w:val="314CC695"/>
    <w:rsid w:val="3157C271"/>
    <w:rsid w:val="316C01E7"/>
    <w:rsid w:val="3172651C"/>
    <w:rsid w:val="3181340E"/>
    <w:rsid w:val="318B0B31"/>
    <w:rsid w:val="31B108A9"/>
    <w:rsid w:val="31B67DCC"/>
    <w:rsid w:val="31B95F13"/>
    <w:rsid w:val="31BB00EF"/>
    <w:rsid w:val="31C05F56"/>
    <w:rsid w:val="31C69FC9"/>
    <w:rsid w:val="31F29F9A"/>
    <w:rsid w:val="31FA4BEE"/>
    <w:rsid w:val="31FB3CC6"/>
    <w:rsid w:val="31FC8853"/>
    <w:rsid w:val="31FCA3AA"/>
    <w:rsid w:val="31FCC99B"/>
    <w:rsid w:val="3213981C"/>
    <w:rsid w:val="3216B8D2"/>
    <w:rsid w:val="32208178"/>
    <w:rsid w:val="32381365"/>
    <w:rsid w:val="32475E03"/>
    <w:rsid w:val="324C0B0B"/>
    <w:rsid w:val="32514C8A"/>
    <w:rsid w:val="32696C0D"/>
    <w:rsid w:val="326BF108"/>
    <w:rsid w:val="328BB84E"/>
    <w:rsid w:val="329719EE"/>
    <w:rsid w:val="32AEE98E"/>
    <w:rsid w:val="32D3C9D9"/>
    <w:rsid w:val="32E66DB1"/>
    <w:rsid w:val="32F8ECDE"/>
    <w:rsid w:val="3303C84A"/>
    <w:rsid w:val="3305BE9D"/>
    <w:rsid w:val="33125A85"/>
    <w:rsid w:val="33176BDF"/>
    <w:rsid w:val="33268387"/>
    <w:rsid w:val="3372E4EC"/>
    <w:rsid w:val="339AEB74"/>
    <w:rsid w:val="339D52D0"/>
    <w:rsid w:val="33A0FE32"/>
    <w:rsid w:val="33A157CF"/>
    <w:rsid w:val="33A62FFD"/>
    <w:rsid w:val="33C40F0A"/>
    <w:rsid w:val="33C5CF22"/>
    <w:rsid w:val="33C7C433"/>
    <w:rsid w:val="33CDD831"/>
    <w:rsid w:val="341630A8"/>
    <w:rsid w:val="341A141D"/>
    <w:rsid w:val="342304A9"/>
    <w:rsid w:val="34273E21"/>
    <w:rsid w:val="342805CE"/>
    <w:rsid w:val="3433C7D8"/>
    <w:rsid w:val="343B30F2"/>
    <w:rsid w:val="34507503"/>
    <w:rsid w:val="3458D4B2"/>
    <w:rsid w:val="34595AF4"/>
    <w:rsid w:val="3460F645"/>
    <w:rsid w:val="34611D0B"/>
    <w:rsid w:val="34690481"/>
    <w:rsid w:val="346CB61A"/>
    <w:rsid w:val="3495B44F"/>
    <w:rsid w:val="3497C51C"/>
    <w:rsid w:val="349ECE44"/>
    <w:rsid w:val="349F7F5C"/>
    <w:rsid w:val="34A34CA1"/>
    <w:rsid w:val="34A871DA"/>
    <w:rsid w:val="34B8AC9C"/>
    <w:rsid w:val="34C42BBD"/>
    <w:rsid w:val="34D31843"/>
    <w:rsid w:val="34DE7C64"/>
    <w:rsid w:val="34E03F45"/>
    <w:rsid w:val="350C0FED"/>
    <w:rsid w:val="351016F8"/>
    <w:rsid w:val="3515DD8B"/>
    <w:rsid w:val="351D80D0"/>
    <w:rsid w:val="352A76EC"/>
    <w:rsid w:val="3534E198"/>
    <w:rsid w:val="3570088D"/>
    <w:rsid w:val="357C7DDD"/>
    <w:rsid w:val="35B068FD"/>
    <w:rsid w:val="35B1D62E"/>
    <w:rsid w:val="35B4484D"/>
    <w:rsid w:val="35C684B7"/>
    <w:rsid w:val="35D3C30A"/>
    <w:rsid w:val="35DFEC6D"/>
    <w:rsid w:val="35E9D8BC"/>
    <w:rsid w:val="35F2FE63"/>
    <w:rsid w:val="35F80375"/>
    <w:rsid w:val="35FAABDB"/>
    <w:rsid w:val="35FBA8E2"/>
    <w:rsid w:val="3618C8A0"/>
    <w:rsid w:val="3635650F"/>
    <w:rsid w:val="3636BFD3"/>
    <w:rsid w:val="363FDF38"/>
    <w:rsid w:val="36460910"/>
    <w:rsid w:val="365D9A6C"/>
    <w:rsid w:val="366EEF02"/>
    <w:rsid w:val="367BE7E4"/>
    <w:rsid w:val="3680E6FD"/>
    <w:rsid w:val="369880B0"/>
    <w:rsid w:val="369CED49"/>
    <w:rsid w:val="369DCB19"/>
    <w:rsid w:val="36A949B1"/>
    <w:rsid w:val="36A9BE8E"/>
    <w:rsid w:val="36ACF139"/>
    <w:rsid w:val="36B3302B"/>
    <w:rsid w:val="36BFFDD6"/>
    <w:rsid w:val="36CA9132"/>
    <w:rsid w:val="36D85D12"/>
    <w:rsid w:val="36EEDA76"/>
    <w:rsid w:val="36F3BE16"/>
    <w:rsid w:val="36FBF316"/>
    <w:rsid w:val="370D80B9"/>
    <w:rsid w:val="37184644"/>
    <w:rsid w:val="37355F67"/>
    <w:rsid w:val="3746827D"/>
    <w:rsid w:val="37649D0E"/>
    <w:rsid w:val="37755458"/>
    <w:rsid w:val="37769499"/>
    <w:rsid w:val="377EC7E2"/>
    <w:rsid w:val="37938E8C"/>
    <w:rsid w:val="3795A952"/>
    <w:rsid w:val="37A5EC4B"/>
    <w:rsid w:val="37C210E8"/>
    <w:rsid w:val="37C75008"/>
    <w:rsid w:val="37D70378"/>
    <w:rsid w:val="37F71761"/>
    <w:rsid w:val="3817C18E"/>
    <w:rsid w:val="381D5E51"/>
    <w:rsid w:val="382075C1"/>
    <w:rsid w:val="3825C7FE"/>
    <w:rsid w:val="384A50B7"/>
    <w:rsid w:val="3853A06D"/>
    <w:rsid w:val="385B5AB4"/>
    <w:rsid w:val="3879417B"/>
    <w:rsid w:val="387C4934"/>
    <w:rsid w:val="388A00B8"/>
    <w:rsid w:val="389BA0EE"/>
    <w:rsid w:val="38B07776"/>
    <w:rsid w:val="38B1813B"/>
    <w:rsid w:val="38CBBA0C"/>
    <w:rsid w:val="38D82E35"/>
    <w:rsid w:val="38D8AD91"/>
    <w:rsid w:val="38DADABB"/>
    <w:rsid w:val="38E4EAE7"/>
    <w:rsid w:val="38EFBEBA"/>
    <w:rsid w:val="38F0AA20"/>
    <w:rsid w:val="38F62800"/>
    <w:rsid w:val="38FA6369"/>
    <w:rsid w:val="38FC2031"/>
    <w:rsid w:val="3906AF55"/>
    <w:rsid w:val="390D5055"/>
    <w:rsid w:val="392BB0BC"/>
    <w:rsid w:val="393B69D7"/>
    <w:rsid w:val="394E95F3"/>
    <w:rsid w:val="39521473"/>
    <w:rsid w:val="397D21A9"/>
    <w:rsid w:val="3982ECDE"/>
    <w:rsid w:val="3993A5BC"/>
    <w:rsid w:val="39A0D209"/>
    <w:rsid w:val="39E6CCE1"/>
    <w:rsid w:val="3A020BFD"/>
    <w:rsid w:val="3A0241E1"/>
    <w:rsid w:val="3A03B3B5"/>
    <w:rsid w:val="3A0FE6C7"/>
    <w:rsid w:val="3A1C477E"/>
    <w:rsid w:val="3A22DD59"/>
    <w:rsid w:val="3A56BAD8"/>
    <w:rsid w:val="3A69C405"/>
    <w:rsid w:val="3A902A85"/>
    <w:rsid w:val="3AC6EBDF"/>
    <w:rsid w:val="3ADF3A23"/>
    <w:rsid w:val="3AECD7E5"/>
    <w:rsid w:val="3AEDF6F3"/>
    <w:rsid w:val="3AFE9CF6"/>
    <w:rsid w:val="3B0D0EDC"/>
    <w:rsid w:val="3B199FEB"/>
    <w:rsid w:val="3B3F73BF"/>
    <w:rsid w:val="3B451841"/>
    <w:rsid w:val="3B46F5D8"/>
    <w:rsid w:val="3B52934A"/>
    <w:rsid w:val="3B624862"/>
    <w:rsid w:val="3B67C1C8"/>
    <w:rsid w:val="3B7DC72C"/>
    <w:rsid w:val="3B833D2C"/>
    <w:rsid w:val="3B894F7F"/>
    <w:rsid w:val="3B8F29E1"/>
    <w:rsid w:val="3B909BA9"/>
    <w:rsid w:val="3B976CE0"/>
    <w:rsid w:val="3BBC3932"/>
    <w:rsid w:val="3BD0AE33"/>
    <w:rsid w:val="3BF2A5AC"/>
    <w:rsid w:val="3C1E16AF"/>
    <w:rsid w:val="3C25174A"/>
    <w:rsid w:val="3C308530"/>
    <w:rsid w:val="3C3106E7"/>
    <w:rsid w:val="3C35EDC4"/>
    <w:rsid w:val="3C3F6842"/>
    <w:rsid w:val="3C4E98B6"/>
    <w:rsid w:val="3C57E0B8"/>
    <w:rsid w:val="3C5B9827"/>
    <w:rsid w:val="3C5C9721"/>
    <w:rsid w:val="3C707CD1"/>
    <w:rsid w:val="3C7122D4"/>
    <w:rsid w:val="3C770896"/>
    <w:rsid w:val="3C811DEA"/>
    <w:rsid w:val="3C89B535"/>
    <w:rsid w:val="3C93202B"/>
    <w:rsid w:val="3C9FB1AD"/>
    <w:rsid w:val="3CBEC336"/>
    <w:rsid w:val="3CC39A64"/>
    <w:rsid w:val="3CD44F0E"/>
    <w:rsid w:val="3CD58CCD"/>
    <w:rsid w:val="3CEB1E7B"/>
    <w:rsid w:val="3D03041D"/>
    <w:rsid w:val="3D0B2BAA"/>
    <w:rsid w:val="3D147853"/>
    <w:rsid w:val="3D197928"/>
    <w:rsid w:val="3D1BEE3A"/>
    <w:rsid w:val="3D2014AE"/>
    <w:rsid w:val="3D26E648"/>
    <w:rsid w:val="3D31C6EF"/>
    <w:rsid w:val="3D67B17B"/>
    <w:rsid w:val="3D6D0A4F"/>
    <w:rsid w:val="3D6E2532"/>
    <w:rsid w:val="3D7FDA25"/>
    <w:rsid w:val="3D868F2D"/>
    <w:rsid w:val="3D8BB0F4"/>
    <w:rsid w:val="3D907CA2"/>
    <w:rsid w:val="3DA50737"/>
    <w:rsid w:val="3DAFD956"/>
    <w:rsid w:val="3DBB850D"/>
    <w:rsid w:val="3DC47F21"/>
    <w:rsid w:val="3DC8A79F"/>
    <w:rsid w:val="3DEB779A"/>
    <w:rsid w:val="3DEBF462"/>
    <w:rsid w:val="3DFA3978"/>
    <w:rsid w:val="3E13126D"/>
    <w:rsid w:val="3E1532F7"/>
    <w:rsid w:val="3E21F22D"/>
    <w:rsid w:val="3E258596"/>
    <w:rsid w:val="3E408E18"/>
    <w:rsid w:val="3E46CB45"/>
    <w:rsid w:val="3E4863E3"/>
    <w:rsid w:val="3E4DC9B9"/>
    <w:rsid w:val="3E5258F3"/>
    <w:rsid w:val="3E5C94A7"/>
    <w:rsid w:val="3E6054DF"/>
    <w:rsid w:val="3E70FA86"/>
    <w:rsid w:val="3E756D74"/>
    <w:rsid w:val="3E79A001"/>
    <w:rsid w:val="3E7E7FEB"/>
    <w:rsid w:val="3E90A2A8"/>
    <w:rsid w:val="3E932DC2"/>
    <w:rsid w:val="3E942B12"/>
    <w:rsid w:val="3E9BEC43"/>
    <w:rsid w:val="3EBFE69A"/>
    <w:rsid w:val="3EDB0E13"/>
    <w:rsid w:val="3EE6F16F"/>
    <w:rsid w:val="3EFA77C4"/>
    <w:rsid w:val="3F195AA8"/>
    <w:rsid w:val="3F1B8811"/>
    <w:rsid w:val="3F20C58E"/>
    <w:rsid w:val="3F297D50"/>
    <w:rsid w:val="3F342A50"/>
    <w:rsid w:val="3F3AF824"/>
    <w:rsid w:val="3F530813"/>
    <w:rsid w:val="3F5BEDB8"/>
    <w:rsid w:val="3F6DE2EF"/>
    <w:rsid w:val="3F7155A8"/>
    <w:rsid w:val="3F74CDC2"/>
    <w:rsid w:val="3F781FDB"/>
    <w:rsid w:val="3F7ECA33"/>
    <w:rsid w:val="3F7F4CE9"/>
    <w:rsid w:val="3F88EEAE"/>
    <w:rsid w:val="3F9016F0"/>
    <w:rsid w:val="3F991AEB"/>
    <w:rsid w:val="3FAD9484"/>
    <w:rsid w:val="3FB36D63"/>
    <w:rsid w:val="3FE1D5B4"/>
    <w:rsid w:val="3FE3EB81"/>
    <w:rsid w:val="400F57BE"/>
    <w:rsid w:val="401629C5"/>
    <w:rsid w:val="401AF180"/>
    <w:rsid w:val="401DB7D9"/>
    <w:rsid w:val="402B991C"/>
    <w:rsid w:val="403F27FD"/>
    <w:rsid w:val="404D1E72"/>
    <w:rsid w:val="4059179C"/>
    <w:rsid w:val="40673C06"/>
    <w:rsid w:val="406A8FD1"/>
    <w:rsid w:val="4097CD97"/>
    <w:rsid w:val="40A91FC6"/>
    <w:rsid w:val="40EDF67C"/>
    <w:rsid w:val="40F4191C"/>
    <w:rsid w:val="40F7EC7F"/>
    <w:rsid w:val="4104D9E1"/>
    <w:rsid w:val="41073DFE"/>
    <w:rsid w:val="413A5063"/>
    <w:rsid w:val="414206CC"/>
    <w:rsid w:val="414846F6"/>
    <w:rsid w:val="4178190A"/>
    <w:rsid w:val="4180C41F"/>
    <w:rsid w:val="4188FCB7"/>
    <w:rsid w:val="41CFAED5"/>
    <w:rsid w:val="41DA1981"/>
    <w:rsid w:val="41E19E45"/>
    <w:rsid w:val="41F1EE65"/>
    <w:rsid w:val="4205CC8D"/>
    <w:rsid w:val="420F4B43"/>
    <w:rsid w:val="420F5B80"/>
    <w:rsid w:val="422889CC"/>
    <w:rsid w:val="422BEC60"/>
    <w:rsid w:val="423DE3BF"/>
    <w:rsid w:val="424BC317"/>
    <w:rsid w:val="424E1B07"/>
    <w:rsid w:val="42556D22"/>
    <w:rsid w:val="42719B5F"/>
    <w:rsid w:val="4279A8C4"/>
    <w:rsid w:val="42A5476F"/>
    <w:rsid w:val="42E7109A"/>
    <w:rsid w:val="42E7AF9C"/>
    <w:rsid w:val="42EF54B7"/>
    <w:rsid w:val="42FC3E2F"/>
    <w:rsid w:val="43008A44"/>
    <w:rsid w:val="43016A19"/>
    <w:rsid w:val="430425C9"/>
    <w:rsid w:val="43073B41"/>
    <w:rsid w:val="430FFAAF"/>
    <w:rsid w:val="431597EA"/>
    <w:rsid w:val="4338D718"/>
    <w:rsid w:val="4353058A"/>
    <w:rsid w:val="4367504B"/>
    <w:rsid w:val="4371C05B"/>
    <w:rsid w:val="4373A0B7"/>
    <w:rsid w:val="43925D13"/>
    <w:rsid w:val="43927BAA"/>
    <w:rsid w:val="43BEF70D"/>
    <w:rsid w:val="43D1AFB1"/>
    <w:rsid w:val="43EB80BE"/>
    <w:rsid w:val="43EE2F0B"/>
    <w:rsid w:val="440C3D6F"/>
    <w:rsid w:val="440DA023"/>
    <w:rsid w:val="442618FC"/>
    <w:rsid w:val="44286D01"/>
    <w:rsid w:val="443B9CC1"/>
    <w:rsid w:val="443F73B3"/>
    <w:rsid w:val="44486943"/>
    <w:rsid w:val="446E1EDF"/>
    <w:rsid w:val="446F86FF"/>
    <w:rsid w:val="4472D385"/>
    <w:rsid w:val="448C1FF9"/>
    <w:rsid w:val="4498F483"/>
    <w:rsid w:val="44A4EE55"/>
    <w:rsid w:val="44A5E93B"/>
    <w:rsid w:val="44B6DAAC"/>
    <w:rsid w:val="44D508F2"/>
    <w:rsid w:val="44DB56C9"/>
    <w:rsid w:val="44DD214B"/>
    <w:rsid w:val="44DDEE6F"/>
    <w:rsid w:val="44E8A978"/>
    <w:rsid w:val="44EB4C7A"/>
    <w:rsid w:val="44EE6775"/>
    <w:rsid w:val="450ECF40"/>
    <w:rsid w:val="451C6BB1"/>
    <w:rsid w:val="454CC91F"/>
    <w:rsid w:val="454ED142"/>
    <w:rsid w:val="456E0496"/>
    <w:rsid w:val="45732056"/>
    <w:rsid w:val="45741005"/>
    <w:rsid w:val="457927E7"/>
    <w:rsid w:val="4579FDC5"/>
    <w:rsid w:val="4583F4D8"/>
    <w:rsid w:val="45A9C517"/>
    <w:rsid w:val="45C2F819"/>
    <w:rsid w:val="45D97D40"/>
    <w:rsid w:val="45D9FAF5"/>
    <w:rsid w:val="45E4F2B5"/>
    <w:rsid w:val="46073FD7"/>
    <w:rsid w:val="4607C8EA"/>
    <w:rsid w:val="461132FA"/>
    <w:rsid w:val="462FAB7C"/>
    <w:rsid w:val="4638974A"/>
    <w:rsid w:val="463B85CF"/>
    <w:rsid w:val="466FA915"/>
    <w:rsid w:val="468AD7B9"/>
    <w:rsid w:val="468B8668"/>
    <w:rsid w:val="468D3105"/>
    <w:rsid w:val="468D829F"/>
    <w:rsid w:val="468FFED7"/>
    <w:rsid w:val="46901A15"/>
    <w:rsid w:val="46CCDD82"/>
    <w:rsid w:val="46D31811"/>
    <w:rsid w:val="46D8786F"/>
    <w:rsid w:val="46E91AFF"/>
    <w:rsid w:val="46EA3513"/>
    <w:rsid w:val="470545B0"/>
    <w:rsid w:val="470ABB6E"/>
    <w:rsid w:val="47217D00"/>
    <w:rsid w:val="472A6E43"/>
    <w:rsid w:val="4740049F"/>
    <w:rsid w:val="4768BA55"/>
    <w:rsid w:val="476F6E15"/>
    <w:rsid w:val="4779852E"/>
    <w:rsid w:val="4790171E"/>
    <w:rsid w:val="47A511EA"/>
    <w:rsid w:val="47AE93E4"/>
    <w:rsid w:val="47C3C234"/>
    <w:rsid w:val="481B9AB2"/>
    <w:rsid w:val="4825888D"/>
    <w:rsid w:val="482FAB21"/>
    <w:rsid w:val="48380CE2"/>
    <w:rsid w:val="483CF7BE"/>
    <w:rsid w:val="48447E29"/>
    <w:rsid w:val="485DC4A8"/>
    <w:rsid w:val="486272D4"/>
    <w:rsid w:val="4880B97E"/>
    <w:rsid w:val="488A02CE"/>
    <w:rsid w:val="48942B92"/>
    <w:rsid w:val="489547F2"/>
    <w:rsid w:val="48A4ED75"/>
    <w:rsid w:val="48C0E794"/>
    <w:rsid w:val="48C587A4"/>
    <w:rsid w:val="48E0AD6B"/>
    <w:rsid w:val="4900029E"/>
    <w:rsid w:val="490FE46E"/>
    <w:rsid w:val="4923B6B1"/>
    <w:rsid w:val="4930CD9F"/>
    <w:rsid w:val="4938AE13"/>
    <w:rsid w:val="493976F2"/>
    <w:rsid w:val="49453E5B"/>
    <w:rsid w:val="494ED05C"/>
    <w:rsid w:val="49618253"/>
    <w:rsid w:val="49719F8C"/>
    <w:rsid w:val="4976866B"/>
    <w:rsid w:val="4990CA82"/>
    <w:rsid w:val="49A8AB69"/>
    <w:rsid w:val="49B8C15D"/>
    <w:rsid w:val="49C4C029"/>
    <w:rsid w:val="49C6F23C"/>
    <w:rsid w:val="49CFD5FD"/>
    <w:rsid w:val="49DBB199"/>
    <w:rsid w:val="49DD3776"/>
    <w:rsid w:val="49E3B17B"/>
    <w:rsid w:val="49EAD8F4"/>
    <w:rsid w:val="4A02254F"/>
    <w:rsid w:val="4A196C15"/>
    <w:rsid w:val="4A263926"/>
    <w:rsid w:val="4A2D7C36"/>
    <w:rsid w:val="4A4EA3E7"/>
    <w:rsid w:val="4A5B4864"/>
    <w:rsid w:val="4A6CB76F"/>
    <w:rsid w:val="4A6FC6CC"/>
    <w:rsid w:val="4A983C81"/>
    <w:rsid w:val="4A9ABFB6"/>
    <w:rsid w:val="4AA74BA7"/>
    <w:rsid w:val="4AA91225"/>
    <w:rsid w:val="4ABBBC6C"/>
    <w:rsid w:val="4AC33A84"/>
    <w:rsid w:val="4ACE56D3"/>
    <w:rsid w:val="4AF5C804"/>
    <w:rsid w:val="4AF9E05E"/>
    <w:rsid w:val="4B20C225"/>
    <w:rsid w:val="4B237C58"/>
    <w:rsid w:val="4B258759"/>
    <w:rsid w:val="4B41AA1E"/>
    <w:rsid w:val="4B44879D"/>
    <w:rsid w:val="4B5FAF6E"/>
    <w:rsid w:val="4B7154DA"/>
    <w:rsid w:val="4B749880"/>
    <w:rsid w:val="4B75910B"/>
    <w:rsid w:val="4B78F66E"/>
    <w:rsid w:val="4B822AB8"/>
    <w:rsid w:val="4B90158B"/>
    <w:rsid w:val="4BA3033D"/>
    <w:rsid w:val="4BB37238"/>
    <w:rsid w:val="4BB702BA"/>
    <w:rsid w:val="4BDAA1B6"/>
    <w:rsid w:val="4BE11085"/>
    <w:rsid w:val="4BE9D629"/>
    <w:rsid w:val="4BFB7778"/>
    <w:rsid w:val="4C04722D"/>
    <w:rsid w:val="4C1A29DB"/>
    <w:rsid w:val="4C1A523F"/>
    <w:rsid w:val="4C392A09"/>
    <w:rsid w:val="4C3A2F60"/>
    <w:rsid w:val="4C3A7B3B"/>
    <w:rsid w:val="4C40C580"/>
    <w:rsid w:val="4C50D1CB"/>
    <w:rsid w:val="4C5EF2B8"/>
    <w:rsid w:val="4C81B087"/>
    <w:rsid w:val="4C81D593"/>
    <w:rsid w:val="4C881EBA"/>
    <w:rsid w:val="4C8E37A6"/>
    <w:rsid w:val="4CA52228"/>
    <w:rsid w:val="4CB76D93"/>
    <w:rsid w:val="4CBBA2D8"/>
    <w:rsid w:val="4CC1AD69"/>
    <w:rsid w:val="4CC1B95D"/>
    <w:rsid w:val="4CD26114"/>
    <w:rsid w:val="4D3B9DFF"/>
    <w:rsid w:val="4D6AF9E4"/>
    <w:rsid w:val="4D6EDEFF"/>
    <w:rsid w:val="4D838079"/>
    <w:rsid w:val="4D84E966"/>
    <w:rsid w:val="4D96440A"/>
    <w:rsid w:val="4D98DA8F"/>
    <w:rsid w:val="4DC06F4F"/>
    <w:rsid w:val="4DC0AD41"/>
    <w:rsid w:val="4DF03B6F"/>
    <w:rsid w:val="4E11EDC4"/>
    <w:rsid w:val="4E17945E"/>
    <w:rsid w:val="4E2610A1"/>
    <w:rsid w:val="4E43A905"/>
    <w:rsid w:val="4E4E5473"/>
    <w:rsid w:val="4E52C259"/>
    <w:rsid w:val="4E58010C"/>
    <w:rsid w:val="4E6ECA53"/>
    <w:rsid w:val="4E945048"/>
    <w:rsid w:val="4EA8455C"/>
    <w:rsid w:val="4ED220FF"/>
    <w:rsid w:val="4EE99834"/>
    <w:rsid w:val="4EF1D8BF"/>
    <w:rsid w:val="4EF295B2"/>
    <w:rsid w:val="4EF3EF7B"/>
    <w:rsid w:val="4F01C1C7"/>
    <w:rsid w:val="4F04B7BC"/>
    <w:rsid w:val="4F101CD8"/>
    <w:rsid w:val="4F1AEC40"/>
    <w:rsid w:val="4F38D4FB"/>
    <w:rsid w:val="4F5BFCD9"/>
    <w:rsid w:val="4F6451DF"/>
    <w:rsid w:val="4F81155F"/>
    <w:rsid w:val="4F88ADCD"/>
    <w:rsid w:val="4F8FECC9"/>
    <w:rsid w:val="4FA8B8A5"/>
    <w:rsid w:val="4FADA25E"/>
    <w:rsid w:val="4FDFC28C"/>
    <w:rsid w:val="4FEC205D"/>
    <w:rsid w:val="500026AD"/>
    <w:rsid w:val="5001E9AA"/>
    <w:rsid w:val="501E2D92"/>
    <w:rsid w:val="502C67C9"/>
    <w:rsid w:val="502DF556"/>
    <w:rsid w:val="503EA938"/>
    <w:rsid w:val="5041146E"/>
    <w:rsid w:val="5057B4C0"/>
    <w:rsid w:val="5063CA0C"/>
    <w:rsid w:val="506A6993"/>
    <w:rsid w:val="506B6B62"/>
    <w:rsid w:val="5074135C"/>
    <w:rsid w:val="508DEF78"/>
    <w:rsid w:val="508E9C7F"/>
    <w:rsid w:val="50B4F700"/>
    <w:rsid w:val="50C6CC4D"/>
    <w:rsid w:val="50E1F86E"/>
    <w:rsid w:val="50F5A958"/>
    <w:rsid w:val="5103F272"/>
    <w:rsid w:val="513064F1"/>
    <w:rsid w:val="51348DEF"/>
    <w:rsid w:val="5142BFE5"/>
    <w:rsid w:val="51621342"/>
    <w:rsid w:val="51673EAA"/>
    <w:rsid w:val="51680C7C"/>
    <w:rsid w:val="517DA950"/>
    <w:rsid w:val="517E1353"/>
    <w:rsid w:val="51889265"/>
    <w:rsid w:val="518FF538"/>
    <w:rsid w:val="5194840D"/>
    <w:rsid w:val="519EF438"/>
    <w:rsid w:val="51A1FE92"/>
    <w:rsid w:val="51AAE613"/>
    <w:rsid w:val="51BD7906"/>
    <w:rsid w:val="51C3917D"/>
    <w:rsid w:val="51CE3ED6"/>
    <w:rsid w:val="51D7BA6F"/>
    <w:rsid w:val="51DACC5E"/>
    <w:rsid w:val="51E5734D"/>
    <w:rsid w:val="51E9755D"/>
    <w:rsid w:val="51ED5C49"/>
    <w:rsid w:val="51F8EE08"/>
    <w:rsid w:val="52162AA5"/>
    <w:rsid w:val="522B2F32"/>
    <w:rsid w:val="523476B8"/>
    <w:rsid w:val="52359732"/>
    <w:rsid w:val="5237E8D0"/>
    <w:rsid w:val="5238D10C"/>
    <w:rsid w:val="5238DE88"/>
    <w:rsid w:val="5240A3B9"/>
    <w:rsid w:val="5265C6BE"/>
    <w:rsid w:val="52723C25"/>
    <w:rsid w:val="5274FD5A"/>
    <w:rsid w:val="52799546"/>
    <w:rsid w:val="529482E6"/>
    <w:rsid w:val="52D2E275"/>
    <w:rsid w:val="52FEC034"/>
    <w:rsid w:val="5317DD90"/>
    <w:rsid w:val="5325AD59"/>
    <w:rsid w:val="5329AC63"/>
    <w:rsid w:val="532BE1F9"/>
    <w:rsid w:val="5332FD6B"/>
    <w:rsid w:val="533F64FF"/>
    <w:rsid w:val="53430527"/>
    <w:rsid w:val="536FCEDB"/>
    <w:rsid w:val="53774B97"/>
    <w:rsid w:val="5386C71A"/>
    <w:rsid w:val="538A60FD"/>
    <w:rsid w:val="538A9458"/>
    <w:rsid w:val="53952C8C"/>
    <w:rsid w:val="539DF752"/>
    <w:rsid w:val="53A7DEF6"/>
    <w:rsid w:val="53AA9E07"/>
    <w:rsid w:val="53AB3CE0"/>
    <w:rsid w:val="53C89970"/>
    <w:rsid w:val="53D8B66F"/>
    <w:rsid w:val="53E6C032"/>
    <w:rsid w:val="541784B1"/>
    <w:rsid w:val="54190B7C"/>
    <w:rsid w:val="541B873B"/>
    <w:rsid w:val="54462D2E"/>
    <w:rsid w:val="54845715"/>
    <w:rsid w:val="5484F115"/>
    <w:rsid w:val="548F3CE0"/>
    <w:rsid w:val="548F4457"/>
    <w:rsid w:val="5491137A"/>
    <w:rsid w:val="54B0F45C"/>
    <w:rsid w:val="54BF5B36"/>
    <w:rsid w:val="54C0983C"/>
    <w:rsid w:val="54C2063B"/>
    <w:rsid w:val="54C24377"/>
    <w:rsid w:val="54C81701"/>
    <w:rsid w:val="54DA1484"/>
    <w:rsid w:val="55074BF1"/>
    <w:rsid w:val="55176F76"/>
    <w:rsid w:val="551DA9C8"/>
    <w:rsid w:val="5533FDB0"/>
    <w:rsid w:val="554368D2"/>
    <w:rsid w:val="554A2888"/>
    <w:rsid w:val="554F673B"/>
    <w:rsid w:val="55570C05"/>
    <w:rsid w:val="555912BD"/>
    <w:rsid w:val="555F070A"/>
    <w:rsid w:val="55704037"/>
    <w:rsid w:val="5571D8A6"/>
    <w:rsid w:val="5598756C"/>
    <w:rsid w:val="55E42FB5"/>
    <w:rsid w:val="55E6B0CA"/>
    <w:rsid w:val="55ED5023"/>
    <w:rsid w:val="55F0A5C7"/>
    <w:rsid w:val="55FDD394"/>
    <w:rsid w:val="560159D3"/>
    <w:rsid w:val="561318A0"/>
    <w:rsid w:val="561BF18F"/>
    <w:rsid w:val="56225643"/>
    <w:rsid w:val="562640C6"/>
    <w:rsid w:val="562E9972"/>
    <w:rsid w:val="565FB476"/>
    <w:rsid w:val="5663F1D0"/>
    <w:rsid w:val="56693369"/>
    <w:rsid w:val="567FBE0A"/>
    <w:rsid w:val="5680B758"/>
    <w:rsid w:val="56E011C4"/>
    <w:rsid w:val="56E03FC0"/>
    <w:rsid w:val="56F9E45D"/>
    <w:rsid w:val="5702CA47"/>
    <w:rsid w:val="572ECBAA"/>
    <w:rsid w:val="57376E20"/>
    <w:rsid w:val="5747DD8F"/>
    <w:rsid w:val="5757DF43"/>
    <w:rsid w:val="57663F55"/>
    <w:rsid w:val="577FECB9"/>
    <w:rsid w:val="57A6E36F"/>
    <w:rsid w:val="57BB1ACD"/>
    <w:rsid w:val="57C02C93"/>
    <w:rsid w:val="57C3F47C"/>
    <w:rsid w:val="57D0E76C"/>
    <w:rsid w:val="57D646A1"/>
    <w:rsid w:val="57F9C879"/>
    <w:rsid w:val="58041164"/>
    <w:rsid w:val="580E650E"/>
    <w:rsid w:val="5812BA2E"/>
    <w:rsid w:val="58292D3C"/>
    <w:rsid w:val="5837C41B"/>
    <w:rsid w:val="584CB4BF"/>
    <w:rsid w:val="584D5415"/>
    <w:rsid w:val="58538924"/>
    <w:rsid w:val="58626F87"/>
    <w:rsid w:val="586B775A"/>
    <w:rsid w:val="5873F0AC"/>
    <w:rsid w:val="58795A2A"/>
    <w:rsid w:val="58A206B0"/>
    <w:rsid w:val="58C6B810"/>
    <w:rsid w:val="58CDEBC9"/>
    <w:rsid w:val="58D04018"/>
    <w:rsid w:val="58D808F4"/>
    <w:rsid w:val="58DF39CE"/>
    <w:rsid w:val="58E3751B"/>
    <w:rsid w:val="58E96B6F"/>
    <w:rsid w:val="5907501B"/>
    <w:rsid w:val="59097898"/>
    <w:rsid w:val="591191F2"/>
    <w:rsid w:val="59128ABF"/>
    <w:rsid w:val="591E8ED4"/>
    <w:rsid w:val="592004DA"/>
    <w:rsid w:val="59260122"/>
    <w:rsid w:val="592665C4"/>
    <w:rsid w:val="5926F783"/>
    <w:rsid w:val="59541CC0"/>
    <w:rsid w:val="595D56E3"/>
    <w:rsid w:val="595D8A10"/>
    <w:rsid w:val="59870814"/>
    <w:rsid w:val="598E70E0"/>
    <w:rsid w:val="59C69291"/>
    <w:rsid w:val="59C6A06F"/>
    <w:rsid w:val="59CB7944"/>
    <w:rsid w:val="59D97FA5"/>
    <w:rsid w:val="59E242AB"/>
    <w:rsid w:val="59E58E03"/>
    <w:rsid w:val="59EC9F67"/>
    <w:rsid w:val="59F401DE"/>
    <w:rsid w:val="59FF747D"/>
    <w:rsid w:val="5A0BD809"/>
    <w:rsid w:val="5A147BEB"/>
    <w:rsid w:val="5A1B9C24"/>
    <w:rsid w:val="5A267AF9"/>
    <w:rsid w:val="5A276733"/>
    <w:rsid w:val="5A2DB5A8"/>
    <w:rsid w:val="5A2ED482"/>
    <w:rsid w:val="5A388FB5"/>
    <w:rsid w:val="5A3CFB7B"/>
    <w:rsid w:val="5A468374"/>
    <w:rsid w:val="5A904348"/>
    <w:rsid w:val="5A9D4EE7"/>
    <w:rsid w:val="5AB1B195"/>
    <w:rsid w:val="5AC06127"/>
    <w:rsid w:val="5AD6FD7F"/>
    <w:rsid w:val="5ADCDB70"/>
    <w:rsid w:val="5ADFE89D"/>
    <w:rsid w:val="5AE2F848"/>
    <w:rsid w:val="5AE3A767"/>
    <w:rsid w:val="5AF21291"/>
    <w:rsid w:val="5AF9EDFA"/>
    <w:rsid w:val="5B10DBAD"/>
    <w:rsid w:val="5B15CCE8"/>
    <w:rsid w:val="5B1D4E9B"/>
    <w:rsid w:val="5B2B9573"/>
    <w:rsid w:val="5B32B9B6"/>
    <w:rsid w:val="5B397C3A"/>
    <w:rsid w:val="5B404942"/>
    <w:rsid w:val="5B50434C"/>
    <w:rsid w:val="5B542F0D"/>
    <w:rsid w:val="5BDF2E3F"/>
    <w:rsid w:val="5BE4B93C"/>
    <w:rsid w:val="5BFE86BD"/>
    <w:rsid w:val="5C116A9B"/>
    <w:rsid w:val="5C7489A2"/>
    <w:rsid w:val="5C782AC4"/>
    <w:rsid w:val="5CA56ADF"/>
    <w:rsid w:val="5CBADFEE"/>
    <w:rsid w:val="5CBD77FA"/>
    <w:rsid w:val="5CD51A0D"/>
    <w:rsid w:val="5CF7CC8A"/>
    <w:rsid w:val="5D07DBA0"/>
    <w:rsid w:val="5D20D057"/>
    <w:rsid w:val="5D2A8BF7"/>
    <w:rsid w:val="5D3F6617"/>
    <w:rsid w:val="5D471F66"/>
    <w:rsid w:val="5D507685"/>
    <w:rsid w:val="5D677E23"/>
    <w:rsid w:val="5D9426FD"/>
    <w:rsid w:val="5D987B2A"/>
    <w:rsid w:val="5DAAB871"/>
    <w:rsid w:val="5DED1F4B"/>
    <w:rsid w:val="5DEF13F3"/>
    <w:rsid w:val="5DF5287F"/>
    <w:rsid w:val="5E02F6DE"/>
    <w:rsid w:val="5E1C6DFB"/>
    <w:rsid w:val="5E248D51"/>
    <w:rsid w:val="5E37C02B"/>
    <w:rsid w:val="5E4867AA"/>
    <w:rsid w:val="5E50AA58"/>
    <w:rsid w:val="5E7A30ED"/>
    <w:rsid w:val="5E822CD6"/>
    <w:rsid w:val="5E90B628"/>
    <w:rsid w:val="5E91CF0D"/>
    <w:rsid w:val="5E99A357"/>
    <w:rsid w:val="5EA370F1"/>
    <w:rsid w:val="5EA4A02A"/>
    <w:rsid w:val="5EBC818E"/>
    <w:rsid w:val="5ECDF253"/>
    <w:rsid w:val="5EE084DE"/>
    <w:rsid w:val="5EE2FEAA"/>
    <w:rsid w:val="5EEBE5E3"/>
    <w:rsid w:val="5F13E87F"/>
    <w:rsid w:val="5F156B25"/>
    <w:rsid w:val="5F1B325A"/>
    <w:rsid w:val="5F2897C4"/>
    <w:rsid w:val="5F6197BD"/>
    <w:rsid w:val="5F61F9D4"/>
    <w:rsid w:val="5F68CC39"/>
    <w:rsid w:val="5F7D7803"/>
    <w:rsid w:val="5F8C1994"/>
    <w:rsid w:val="5FA4C2CE"/>
    <w:rsid w:val="5FC6E549"/>
    <w:rsid w:val="5FDB271E"/>
    <w:rsid w:val="5FDB84B7"/>
    <w:rsid w:val="5FE336EA"/>
    <w:rsid w:val="5FE4CB67"/>
    <w:rsid w:val="5FE75BB4"/>
    <w:rsid w:val="5FFAC877"/>
    <w:rsid w:val="6011B991"/>
    <w:rsid w:val="601A527B"/>
    <w:rsid w:val="6025B28F"/>
    <w:rsid w:val="603340F5"/>
    <w:rsid w:val="60343D84"/>
    <w:rsid w:val="6041DC3F"/>
    <w:rsid w:val="6059377F"/>
    <w:rsid w:val="60603EEA"/>
    <w:rsid w:val="60781576"/>
    <w:rsid w:val="60CA6BCC"/>
    <w:rsid w:val="60DA9145"/>
    <w:rsid w:val="60FD1F61"/>
    <w:rsid w:val="6102F049"/>
    <w:rsid w:val="611D13BF"/>
    <w:rsid w:val="611D4814"/>
    <w:rsid w:val="611D87B4"/>
    <w:rsid w:val="612BCA7D"/>
    <w:rsid w:val="6134B6C7"/>
    <w:rsid w:val="6139116F"/>
    <w:rsid w:val="6146D3CE"/>
    <w:rsid w:val="61474489"/>
    <w:rsid w:val="614AAB8C"/>
    <w:rsid w:val="615D0DC1"/>
    <w:rsid w:val="617FF862"/>
    <w:rsid w:val="619452C7"/>
    <w:rsid w:val="61999176"/>
    <w:rsid w:val="61B300A3"/>
    <w:rsid w:val="61B9462E"/>
    <w:rsid w:val="61D70719"/>
    <w:rsid w:val="61DEE7F6"/>
    <w:rsid w:val="61E05EC5"/>
    <w:rsid w:val="622CBB4A"/>
    <w:rsid w:val="62336701"/>
    <w:rsid w:val="62452177"/>
    <w:rsid w:val="624B756E"/>
    <w:rsid w:val="625401C4"/>
    <w:rsid w:val="625D6182"/>
    <w:rsid w:val="628DD85D"/>
    <w:rsid w:val="6290A6E5"/>
    <w:rsid w:val="62B7B8D2"/>
    <w:rsid w:val="62C89585"/>
    <w:rsid w:val="62CEBEBE"/>
    <w:rsid w:val="62D3890A"/>
    <w:rsid w:val="62D7F27F"/>
    <w:rsid w:val="62E6C33D"/>
    <w:rsid w:val="62EE355E"/>
    <w:rsid w:val="62FF32A4"/>
    <w:rsid w:val="63004C91"/>
    <w:rsid w:val="6308D0E7"/>
    <w:rsid w:val="633FD9D5"/>
    <w:rsid w:val="6343A05E"/>
    <w:rsid w:val="6343C14B"/>
    <w:rsid w:val="63448BFA"/>
    <w:rsid w:val="634574F2"/>
    <w:rsid w:val="63506372"/>
    <w:rsid w:val="635A2DC3"/>
    <w:rsid w:val="6360100F"/>
    <w:rsid w:val="6362560E"/>
    <w:rsid w:val="6389F264"/>
    <w:rsid w:val="638BC364"/>
    <w:rsid w:val="638FFE82"/>
    <w:rsid w:val="63B86D53"/>
    <w:rsid w:val="63C63BFB"/>
    <w:rsid w:val="63CEBC73"/>
    <w:rsid w:val="63D799E2"/>
    <w:rsid w:val="63E8E4DD"/>
    <w:rsid w:val="63FFC63E"/>
    <w:rsid w:val="640E1A85"/>
    <w:rsid w:val="6437A518"/>
    <w:rsid w:val="643CC711"/>
    <w:rsid w:val="644923F8"/>
    <w:rsid w:val="644D86A6"/>
    <w:rsid w:val="644EEBA2"/>
    <w:rsid w:val="647DAF84"/>
    <w:rsid w:val="64918C0B"/>
    <w:rsid w:val="64A2AB77"/>
    <w:rsid w:val="64A7FAEA"/>
    <w:rsid w:val="64AE10A9"/>
    <w:rsid w:val="64AF71FE"/>
    <w:rsid w:val="64B34306"/>
    <w:rsid w:val="64BD1190"/>
    <w:rsid w:val="64C7BDBD"/>
    <w:rsid w:val="64D7641F"/>
    <w:rsid w:val="64E322E0"/>
    <w:rsid w:val="64EA03DB"/>
    <w:rsid w:val="64ED3C35"/>
    <w:rsid w:val="64FDE9F3"/>
    <w:rsid w:val="650D2F09"/>
    <w:rsid w:val="650F2EEC"/>
    <w:rsid w:val="65124A5D"/>
    <w:rsid w:val="65404786"/>
    <w:rsid w:val="654557C3"/>
    <w:rsid w:val="65534584"/>
    <w:rsid w:val="656F9B1E"/>
    <w:rsid w:val="65753BD2"/>
    <w:rsid w:val="6578A4CD"/>
    <w:rsid w:val="658FF6B6"/>
    <w:rsid w:val="659515E0"/>
    <w:rsid w:val="65D04BF5"/>
    <w:rsid w:val="65D96746"/>
    <w:rsid w:val="65E08C93"/>
    <w:rsid w:val="65F88600"/>
    <w:rsid w:val="660EE87A"/>
    <w:rsid w:val="6621CCD5"/>
    <w:rsid w:val="6630EBF4"/>
    <w:rsid w:val="663358F9"/>
    <w:rsid w:val="663FB570"/>
    <w:rsid w:val="66412FA8"/>
    <w:rsid w:val="664537CE"/>
    <w:rsid w:val="664A78F8"/>
    <w:rsid w:val="664B425F"/>
    <w:rsid w:val="665184BD"/>
    <w:rsid w:val="6675C60D"/>
    <w:rsid w:val="667BB8E3"/>
    <w:rsid w:val="667F5E75"/>
    <w:rsid w:val="66859B78"/>
    <w:rsid w:val="668FD938"/>
    <w:rsid w:val="6699E98E"/>
    <w:rsid w:val="669D57DF"/>
    <w:rsid w:val="66A5224D"/>
    <w:rsid w:val="66AC5024"/>
    <w:rsid w:val="66BA6D05"/>
    <w:rsid w:val="66CEC627"/>
    <w:rsid w:val="66F47B66"/>
    <w:rsid w:val="66FB76C6"/>
    <w:rsid w:val="670AC39D"/>
    <w:rsid w:val="67154510"/>
    <w:rsid w:val="67187193"/>
    <w:rsid w:val="67282913"/>
    <w:rsid w:val="672F5A49"/>
    <w:rsid w:val="6741FB2F"/>
    <w:rsid w:val="675EE0C3"/>
    <w:rsid w:val="67834149"/>
    <w:rsid w:val="678A8414"/>
    <w:rsid w:val="6790B679"/>
    <w:rsid w:val="6799CC37"/>
    <w:rsid w:val="679B5B81"/>
    <w:rsid w:val="67A2518A"/>
    <w:rsid w:val="67AD3726"/>
    <w:rsid w:val="67B7EA6F"/>
    <w:rsid w:val="67C005C2"/>
    <w:rsid w:val="67C30ADE"/>
    <w:rsid w:val="67DCD331"/>
    <w:rsid w:val="67DEB463"/>
    <w:rsid w:val="67EA6DE0"/>
    <w:rsid w:val="67F197DA"/>
    <w:rsid w:val="6803E1DA"/>
    <w:rsid w:val="6805EAA1"/>
    <w:rsid w:val="6806222B"/>
    <w:rsid w:val="6810E49D"/>
    <w:rsid w:val="681A34A6"/>
    <w:rsid w:val="6842BDBE"/>
    <w:rsid w:val="6862CDF1"/>
    <w:rsid w:val="686C8819"/>
    <w:rsid w:val="6871361B"/>
    <w:rsid w:val="68A3FF63"/>
    <w:rsid w:val="68A4370A"/>
    <w:rsid w:val="68EC3310"/>
    <w:rsid w:val="6902A69C"/>
    <w:rsid w:val="6920241B"/>
    <w:rsid w:val="692736FB"/>
    <w:rsid w:val="69396A1F"/>
    <w:rsid w:val="6949A6D0"/>
    <w:rsid w:val="695703B7"/>
    <w:rsid w:val="696A573B"/>
    <w:rsid w:val="698B449F"/>
    <w:rsid w:val="6993F879"/>
    <w:rsid w:val="69A3FD32"/>
    <w:rsid w:val="69A5E471"/>
    <w:rsid w:val="69B06BEB"/>
    <w:rsid w:val="69C32924"/>
    <w:rsid w:val="69C6894E"/>
    <w:rsid w:val="69CCB33A"/>
    <w:rsid w:val="69D87BAD"/>
    <w:rsid w:val="69E943EC"/>
    <w:rsid w:val="69EB4304"/>
    <w:rsid w:val="69EC8907"/>
    <w:rsid w:val="6A056955"/>
    <w:rsid w:val="6A096292"/>
    <w:rsid w:val="6A24AE0E"/>
    <w:rsid w:val="6A41690A"/>
    <w:rsid w:val="6A57FB07"/>
    <w:rsid w:val="6A59FC39"/>
    <w:rsid w:val="6A645070"/>
    <w:rsid w:val="6A8E1AC4"/>
    <w:rsid w:val="6AB0E54A"/>
    <w:rsid w:val="6ABE7B24"/>
    <w:rsid w:val="6AC5C489"/>
    <w:rsid w:val="6AD2E359"/>
    <w:rsid w:val="6AD8BD3D"/>
    <w:rsid w:val="6AE4D59C"/>
    <w:rsid w:val="6AE5A694"/>
    <w:rsid w:val="6AEBA75E"/>
    <w:rsid w:val="6B03BD4E"/>
    <w:rsid w:val="6B14FB6B"/>
    <w:rsid w:val="6B185F71"/>
    <w:rsid w:val="6B1D48BE"/>
    <w:rsid w:val="6B29A686"/>
    <w:rsid w:val="6B2D6389"/>
    <w:rsid w:val="6B36A9EF"/>
    <w:rsid w:val="6B49DF8A"/>
    <w:rsid w:val="6B4E5F1F"/>
    <w:rsid w:val="6B58C280"/>
    <w:rsid w:val="6B63B3CC"/>
    <w:rsid w:val="6B87EC4A"/>
    <w:rsid w:val="6B90EED7"/>
    <w:rsid w:val="6B91A467"/>
    <w:rsid w:val="6B9A359C"/>
    <w:rsid w:val="6B9E14EB"/>
    <w:rsid w:val="6BA4E8F8"/>
    <w:rsid w:val="6BAEA87F"/>
    <w:rsid w:val="6BC93C6B"/>
    <w:rsid w:val="6BD35F67"/>
    <w:rsid w:val="6BDA8677"/>
    <w:rsid w:val="6BDAFD60"/>
    <w:rsid w:val="6C19C790"/>
    <w:rsid w:val="6C1B051B"/>
    <w:rsid w:val="6C2E38BC"/>
    <w:rsid w:val="6C2EB555"/>
    <w:rsid w:val="6C36FB4F"/>
    <w:rsid w:val="6C3E0259"/>
    <w:rsid w:val="6C3F4609"/>
    <w:rsid w:val="6C478496"/>
    <w:rsid w:val="6C519B4F"/>
    <w:rsid w:val="6C590325"/>
    <w:rsid w:val="6C5DAC10"/>
    <w:rsid w:val="6C5F43AB"/>
    <w:rsid w:val="6C674BD5"/>
    <w:rsid w:val="6C6CE964"/>
    <w:rsid w:val="6C8D6819"/>
    <w:rsid w:val="6C940931"/>
    <w:rsid w:val="6C95D7AF"/>
    <w:rsid w:val="6CB2A563"/>
    <w:rsid w:val="6CB6157F"/>
    <w:rsid w:val="6CC933EA"/>
    <w:rsid w:val="6CD33880"/>
    <w:rsid w:val="6CD7A9B2"/>
    <w:rsid w:val="6CEAA986"/>
    <w:rsid w:val="6D0480E9"/>
    <w:rsid w:val="6D2E0FF4"/>
    <w:rsid w:val="6D301F37"/>
    <w:rsid w:val="6D379E42"/>
    <w:rsid w:val="6D3C41E9"/>
    <w:rsid w:val="6D558A94"/>
    <w:rsid w:val="6D8B5313"/>
    <w:rsid w:val="6D8D2814"/>
    <w:rsid w:val="6D9730E6"/>
    <w:rsid w:val="6D9BC8A3"/>
    <w:rsid w:val="6DDF1D35"/>
    <w:rsid w:val="6DEDA911"/>
    <w:rsid w:val="6E0DF4D2"/>
    <w:rsid w:val="6E0E0AB3"/>
    <w:rsid w:val="6E205659"/>
    <w:rsid w:val="6E21AC83"/>
    <w:rsid w:val="6E5B6B0C"/>
    <w:rsid w:val="6E72FB91"/>
    <w:rsid w:val="6E75FD68"/>
    <w:rsid w:val="6E7F366D"/>
    <w:rsid w:val="6E7FAD29"/>
    <w:rsid w:val="6E981657"/>
    <w:rsid w:val="6E9952DC"/>
    <w:rsid w:val="6EA00418"/>
    <w:rsid w:val="6EB395BD"/>
    <w:rsid w:val="6EC580FC"/>
    <w:rsid w:val="6EC9A7BC"/>
    <w:rsid w:val="6ED0C3F5"/>
    <w:rsid w:val="6EDACEF0"/>
    <w:rsid w:val="6EE3F565"/>
    <w:rsid w:val="6EEE1B9B"/>
    <w:rsid w:val="6EF2FA2C"/>
    <w:rsid w:val="6EF969AC"/>
    <w:rsid w:val="6EFDB433"/>
    <w:rsid w:val="6F14800B"/>
    <w:rsid w:val="6F3162D2"/>
    <w:rsid w:val="6F57822B"/>
    <w:rsid w:val="6F607E70"/>
    <w:rsid w:val="6F765190"/>
    <w:rsid w:val="6F7EF8EF"/>
    <w:rsid w:val="6F811DD9"/>
    <w:rsid w:val="6F9903BF"/>
    <w:rsid w:val="6F9B5CDD"/>
    <w:rsid w:val="6FA013CE"/>
    <w:rsid w:val="6FA985EB"/>
    <w:rsid w:val="6FB78F3F"/>
    <w:rsid w:val="6FC90E7E"/>
    <w:rsid w:val="6FD2FAA6"/>
    <w:rsid w:val="6FD64B8C"/>
    <w:rsid w:val="6FEB8365"/>
    <w:rsid w:val="700ABAF6"/>
    <w:rsid w:val="700FAC7A"/>
    <w:rsid w:val="701964D3"/>
    <w:rsid w:val="703439E5"/>
    <w:rsid w:val="70720FF2"/>
    <w:rsid w:val="70959DB2"/>
    <w:rsid w:val="7099872A"/>
    <w:rsid w:val="70AC8E9B"/>
    <w:rsid w:val="70C0C033"/>
    <w:rsid w:val="70CB7603"/>
    <w:rsid w:val="70E6DDD3"/>
    <w:rsid w:val="70EAE93C"/>
    <w:rsid w:val="7108A821"/>
    <w:rsid w:val="711943D6"/>
    <w:rsid w:val="7123B618"/>
    <w:rsid w:val="712A8195"/>
    <w:rsid w:val="713A9048"/>
    <w:rsid w:val="713AC96E"/>
    <w:rsid w:val="715DEB67"/>
    <w:rsid w:val="71610FF5"/>
    <w:rsid w:val="7161ED2F"/>
    <w:rsid w:val="7162A78F"/>
    <w:rsid w:val="7162BDD0"/>
    <w:rsid w:val="716C7430"/>
    <w:rsid w:val="716E9EB0"/>
    <w:rsid w:val="71823321"/>
    <w:rsid w:val="718CE16A"/>
    <w:rsid w:val="71917B10"/>
    <w:rsid w:val="719C46B4"/>
    <w:rsid w:val="71B89002"/>
    <w:rsid w:val="71DBB3C3"/>
    <w:rsid w:val="71E02242"/>
    <w:rsid w:val="71FBDD83"/>
    <w:rsid w:val="7207F467"/>
    <w:rsid w:val="7227C5C5"/>
    <w:rsid w:val="722D0F86"/>
    <w:rsid w:val="7232FEA7"/>
    <w:rsid w:val="72487514"/>
    <w:rsid w:val="7260E143"/>
    <w:rsid w:val="726C29E5"/>
    <w:rsid w:val="726F2857"/>
    <w:rsid w:val="7270F957"/>
    <w:rsid w:val="727ABB2F"/>
    <w:rsid w:val="7285921F"/>
    <w:rsid w:val="729743A9"/>
    <w:rsid w:val="72A42177"/>
    <w:rsid w:val="72AC8676"/>
    <w:rsid w:val="72BBCCEC"/>
    <w:rsid w:val="72C5C112"/>
    <w:rsid w:val="72E9E1FA"/>
    <w:rsid w:val="72EB29CA"/>
    <w:rsid w:val="72FE1AFE"/>
    <w:rsid w:val="731556E4"/>
    <w:rsid w:val="733F2E23"/>
    <w:rsid w:val="734B8D2F"/>
    <w:rsid w:val="734E434E"/>
    <w:rsid w:val="7350FF2E"/>
    <w:rsid w:val="73808897"/>
    <w:rsid w:val="738BA1E0"/>
    <w:rsid w:val="7390E8C5"/>
    <w:rsid w:val="739BCE8F"/>
    <w:rsid w:val="73A3D5DD"/>
    <w:rsid w:val="73B14384"/>
    <w:rsid w:val="73B1DBFD"/>
    <w:rsid w:val="73BEDEE8"/>
    <w:rsid w:val="73E44575"/>
    <w:rsid w:val="741E1B80"/>
    <w:rsid w:val="742A339A"/>
    <w:rsid w:val="74392A5B"/>
    <w:rsid w:val="743E7025"/>
    <w:rsid w:val="74526A7C"/>
    <w:rsid w:val="74605D0C"/>
    <w:rsid w:val="74681578"/>
    <w:rsid w:val="746866CA"/>
    <w:rsid w:val="7474E346"/>
    <w:rsid w:val="747E7B51"/>
    <w:rsid w:val="747F3822"/>
    <w:rsid w:val="7480DD4E"/>
    <w:rsid w:val="7484211D"/>
    <w:rsid w:val="7493EBAD"/>
    <w:rsid w:val="74A41601"/>
    <w:rsid w:val="74C67528"/>
    <w:rsid w:val="74D32C61"/>
    <w:rsid w:val="74FA0E90"/>
    <w:rsid w:val="74FA55B8"/>
    <w:rsid w:val="75141513"/>
    <w:rsid w:val="75215434"/>
    <w:rsid w:val="75326C8C"/>
    <w:rsid w:val="75436670"/>
    <w:rsid w:val="755FADF2"/>
    <w:rsid w:val="75636AC0"/>
    <w:rsid w:val="756505C6"/>
    <w:rsid w:val="75685896"/>
    <w:rsid w:val="757EEAF5"/>
    <w:rsid w:val="75814B17"/>
    <w:rsid w:val="75824FF6"/>
    <w:rsid w:val="75840BD0"/>
    <w:rsid w:val="7594FD45"/>
    <w:rsid w:val="75A4A2DF"/>
    <w:rsid w:val="75A55BE4"/>
    <w:rsid w:val="75A675E1"/>
    <w:rsid w:val="75D37671"/>
    <w:rsid w:val="75E2162E"/>
    <w:rsid w:val="760FC3C0"/>
    <w:rsid w:val="76172209"/>
    <w:rsid w:val="761867FC"/>
    <w:rsid w:val="7619157B"/>
    <w:rsid w:val="765DE33A"/>
    <w:rsid w:val="766E0AAB"/>
    <w:rsid w:val="76723E18"/>
    <w:rsid w:val="76988D10"/>
    <w:rsid w:val="76AEB0EB"/>
    <w:rsid w:val="76B67BDA"/>
    <w:rsid w:val="76C30C28"/>
    <w:rsid w:val="76CFFCA5"/>
    <w:rsid w:val="76E2E2A9"/>
    <w:rsid w:val="7702229E"/>
    <w:rsid w:val="77116C11"/>
    <w:rsid w:val="771DF842"/>
    <w:rsid w:val="77203562"/>
    <w:rsid w:val="7727018D"/>
    <w:rsid w:val="774B9012"/>
    <w:rsid w:val="77548128"/>
    <w:rsid w:val="77578B5C"/>
    <w:rsid w:val="775E88A2"/>
    <w:rsid w:val="777FA74B"/>
    <w:rsid w:val="77B47092"/>
    <w:rsid w:val="77B4E5DC"/>
    <w:rsid w:val="77DA3C0A"/>
    <w:rsid w:val="77E4372F"/>
    <w:rsid w:val="77E79966"/>
    <w:rsid w:val="77F5B3D4"/>
    <w:rsid w:val="77FE42B7"/>
    <w:rsid w:val="780BD724"/>
    <w:rsid w:val="7811CB71"/>
    <w:rsid w:val="78660255"/>
    <w:rsid w:val="787C5FD4"/>
    <w:rsid w:val="788B4F7F"/>
    <w:rsid w:val="78AB394C"/>
    <w:rsid w:val="78AB87F0"/>
    <w:rsid w:val="78B293A1"/>
    <w:rsid w:val="78C47AA4"/>
    <w:rsid w:val="7907528C"/>
    <w:rsid w:val="7913B987"/>
    <w:rsid w:val="7913FACD"/>
    <w:rsid w:val="792058E4"/>
    <w:rsid w:val="7921327D"/>
    <w:rsid w:val="79261DC0"/>
    <w:rsid w:val="793B8F89"/>
    <w:rsid w:val="7943FCEE"/>
    <w:rsid w:val="7951C460"/>
    <w:rsid w:val="79BD0A5E"/>
    <w:rsid w:val="79DFDCEC"/>
    <w:rsid w:val="79F1C633"/>
    <w:rsid w:val="79F838B4"/>
    <w:rsid w:val="7A02301C"/>
    <w:rsid w:val="7A11106C"/>
    <w:rsid w:val="7A147B3B"/>
    <w:rsid w:val="7A213A02"/>
    <w:rsid w:val="7A30F362"/>
    <w:rsid w:val="7A3B96E8"/>
    <w:rsid w:val="7A40CE17"/>
    <w:rsid w:val="7A5DE2D3"/>
    <w:rsid w:val="7A73DAF4"/>
    <w:rsid w:val="7A8A4745"/>
    <w:rsid w:val="7A8BEDDA"/>
    <w:rsid w:val="7A9515D3"/>
    <w:rsid w:val="7AA48D49"/>
    <w:rsid w:val="7AAF5DE3"/>
    <w:rsid w:val="7AC31A8F"/>
    <w:rsid w:val="7ADBAD36"/>
    <w:rsid w:val="7AFDBB99"/>
    <w:rsid w:val="7B009747"/>
    <w:rsid w:val="7B0BD12F"/>
    <w:rsid w:val="7B33EE47"/>
    <w:rsid w:val="7B3751D0"/>
    <w:rsid w:val="7B5735C0"/>
    <w:rsid w:val="7B6237E3"/>
    <w:rsid w:val="7B673057"/>
    <w:rsid w:val="7B6A19F6"/>
    <w:rsid w:val="7B6DB3F3"/>
    <w:rsid w:val="7B7D37B5"/>
    <w:rsid w:val="7B855212"/>
    <w:rsid w:val="7B9B26D7"/>
    <w:rsid w:val="7BC04FB6"/>
    <w:rsid w:val="7BC16137"/>
    <w:rsid w:val="7BC58282"/>
    <w:rsid w:val="7BDDF2FD"/>
    <w:rsid w:val="7BE85130"/>
    <w:rsid w:val="7BEC1005"/>
    <w:rsid w:val="7C08422E"/>
    <w:rsid w:val="7C0FCDB0"/>
    <w:rsid w:val="7C18870D"/>
    <w:rsid w:val="7C199925"/>
    <w:rsid w:val="7C32F870"/>
    <w:rsid w:val="7C4613E2"/>
    <w:rsid w:val="7C594DDA"/>
    <w:rsid w:val="7C60ED9C"/>
    <w:rsid w:val="7C61C2E1"/>
    <w:rsid w:val="7C792EA3"/>
    <w:rsid w:val="7C798F97"/>
    <w:rsid w:val="7C8D8D38"/>
    <w:rsid w:val="7CA7562B"/>
    <w:rsid w:val="7CB741DF"/>
    <w:rsid w:val="7CBB0D34"/>
    <w:rsid w:val="7CC7A79A"/>
    <w:rsid w:val="7CD17003"/>
    <w:rsid w:val="7CEFF69A"/>
    <w:rsid w:val="7D02A243"/>
    <w:rsid w:val="7D0D4732"/>
    <w:rsid w:val="7D1D4AF0"/>
    <w:rsid w:val="7D2135FD"/>
    <w:rsid w:val="7D2F6365"/>
    <w:rsid w:val="7D4D6AE4"/>
    <w:rsid w:val="7D4FD309"/>
    <w:rsid w:val="7D5D55DE"/>
    <w:rsid w:val="7D648447"/>
    <w:rsid w:val="7D85CF03"/>
    <w:rsid w:val="7D9F98A4"/>
    <w:rsid w:val="7DA7D420"/>
    <w:rsid w:val="7DA8AD50"/>
    <w:rsid w:val="7DACCC62"/>
    <w:rsid w:val="7DADCC85"/>
    <w:rsid w:val="7DB0E705"/>
    <w:rsid w:val="7DB2A913"/>
    <w:rsid w:val="7DB2CE93"/>
    <w:rsid w:val="7DBF5EA5"/>
    <w:rsid w:val="7DC54DFD"/>
    <w:rsid w:val="7DCCA4DB"/>
    <w:rsid w:val="7DE51237"/>
    <w:rsid w:val="7DEDDAE2"/>
    <w:rsid w:val="7E205AC2"/>
    <w:rsid w:val="7E2580D1"/>
    <w:rsid w:val="7E26002D"/>
    <w:rsid w:val="7E2AF6CC"/>
    <w:rsid w:val="7E302387"/>
    <w:rsid w:val="7E31907C"/>
    <w:rsid w:val="7E46BE99"/>
    <w:rsid w:val="7E5D11DC"/>
    <w:rsid w:val="7E64320B"/>
    <w:rsid w:val="7E6D1DF8"/>
    <w:rsid w:val="7E840D69"/>
    <w:rsid w:val="7E8EE4E3"/>
    <w:rsid w:val="7E9B3926"/>
    <w:rsid w:val="7ED5E4B3"/>
    <w:rsid w:val="7ED64E7D"/>
    <w:rsid w:val="7EE88BE3"/>
    <w:rsid w:val="7EFB2C51"/>
    <w:rsid w:val="7F08E9C6"/>
    <w:rsid w:val="7F33A439"/>
    <w:rsid w:val="7F3B7182"/>
    <w:rsid w:val="7F3C8954"/>
    <w:rsid w:val="7F423875"/>
    <w:rsid w:val="7F44A64F"/>
    <w:rsid w:val="7F4F8819"/>
    <w:rsid w:val="7F575909"/>
    <w:rsid w:val="7F690FAE"/>
    <w:rsid w:val="7F697334"/>
    <w:rsid w:val="7F6EDA4C"/>
    <w:rsid w:val="7F7980C8"/>
    <w:rsid w:val="7F939EF6"/>
    <w:rsid w:val="7F9DBF3C"/>
    <w:rsid w:val="7FBF8ACA"/>
    <w:rsid w:val="7FD5F7FE"/>
    <w:rsid w:val="7FD87585"/>
    <w:rsid w:val="7FDDC585"/>
    <w:rsid w:val="7FE15B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EE"/>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C63E5F"/>
    <w:pPr>
      <w:keepNext/>
      <w:numPr>
        <w:numId w:val="3"/>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7F1B55"/>
    <w:pPr>
      <w:keepNext/>
      <w:spacing w:before="240" w:after="120" w:line="260" w:lineRule="exact"/>
      <w:ind w:firstLine="567"/>
      <w:outlineLvl w:val="1"/>
    </w:pPr>
    <w:rPr>
      <w:rFonts w:cs="Arial"/>
      <w:i/>
      <w:iCs/>
    </w:rPr>
  </w:style>
  <w:style w:type="paragraph" w:styleId="Heading3">
    <w:name w:val="heading 3"/>
    <w:basedOn w:val="Normal"/>
    <w:next w:val="Normal"/>
    <w:link w:val="Heading3Char"/>
    <w:uiPriority w:val="9"/>
    <w:semiHidden/>
    <w:unhideWhenUsed/>
    <w:qFormat/>
    <w:rsid w:val="00101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626E5F"/>
    <w:pPr>
      <w:keepLines/>
      <w:spacing w:before="240" w:after="120" w:line="420" w:lineRule="exact"/>
    </w:pPr>
    <w:rPr>
      <w:rFonts w:ascii="Arial" w:eastAsia="Times New Roman" w:hAnsi="Arial" w:cs="Arial"/>
      <w:b/>
      <w:bCs/>
      <w:kern w:val="32"/>
      <w:sz w:val="36"/>
      <w:szCs w:val="28"/>
    </w:rPr>
  </w:style>
  <w:style w:type="paragraph" w:customStyle="1" w:styleId="ActTitle">
    <w:name w:val="Act Title"/>
    <w:basedOn w:val="Title1"/>
    <w:next w:val="Normal"/>
    <w:rsid w:val="008C41F4"/>
    <w:pPr>
      <w:spacing w:after="60" w:line="280" w:lineRule="exact"/>
    </w:pPr>
    <w:rPr>
      <w:b w:val="0"/>
      <w:bCs w:val="0"/>
      <w:i/>
      <w:sz w:val="24"/>
      <w:szCs w:val="24"/>
    </w:rPr>
  </w:style>
  <w:style w:type="paragraph" w:customStyle="1" w:styleId="ParaA">
    <w:name w:val="Para (A)"/>
    <w:basedOn w:val="Parai"/>
    <w:qFormat/>
    <w:rsid w:val="000F0CDC"/>
    <w:pPr>
      <w:numPr>
        <w:ilvl w:val="5"/>
      </w:numPr>
      <w:tabs>
        <w:tab w:val="clear" w:pos="2268"/>
        <w:tab w:val="left" w:pos="2835"/>
      </w:tabs>
    </w:pPr>
  </w:style>
  <w:style w:type="paragraph" w:styleId="Header">
    <w:name w:val="header"/>
    <w:basedOn w:val="Normal"/>
    <w:link w:val="HeaderChar"/>
    <w:uiPriority w:val="99"/>
    <w:unhideWhenUsed/>
    <w:rsid w:val="008C41F4"/>
    <w:pPr>
      <w:tabs>
        <w:tab w:val="center" w:pos="4513"/>
        <w:tab w:val="right" w:pos="9026"/>
      </w:tabs>
      <w:spacing w:after="0" w:line="240" w:lineRule="auto"/>
    </w:pPr>
  </w:style>
  <w:style w:type="paragraph" w:customStyle="1" w:styleId="Quote1">
    <w:name w:val="Quote1"/>
    <w:basedOn w:val="Normal"/>
    <w:qFormat/>
    <w:rsid w:val="002412B0"/>
    <w:pPr>
      <w:keepNext/>
      <w:spacing w:after="120" w:line="240" w:lineRule="exact"/>
      <w:ind w:left="1077"/>
    </w:pPr>
    <w:rPr>
      <w:sz w:val="20"/>
      <w:szCs w:val="20"/>
    </w:rPr>
  </w:style>
  <w:style w:type="paragraph" w:customStyle="1" w:styleId="DraftHeading1">
    <w:name w:val="Draft Heading 1"/>
    <w:basedOn w:val="Normal"/>
    <w:next w:val="Normal"/>
    <w:link w:val="DraftHeading1Char"/>
    <w:rsid w:val="00FE299D"/>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lang w:val="en"/>
    </w:rPr>
  </w:style>
  <w:style w:type="character" w:customStyle="1" w:styleId="DraftHeading1Char">
    <w:name w:val="Draft Heading 1 Char"/>
    <w:link w:val="DraftHeading1"/>
    <w:locked/>
    <w:rsid w:val="00FE299D"/>
    <w:rPr>
      <w:rFonts w:ascii="Times New Roman" w:eastAsia="Times New Roman" w:hAnsi="Times New Roman"/>
      <w:b/>
      <w:sz w:val="24"/>
      <w:szCs w:val="24"/>
      <w:lang w:val="en" w:eastAsia="en-US"/>
    </w:rPr>
  </w:style>
  <w:style w:type="paragraph" w:customStyle="1" w:styleId="Penalty">
    <w:name w:val="Penalty"/>
    <w:next w:val="Normal"/>
    <w:rsid w:val="00FE299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character" w:styleId="CommentReference">
    <w:name w:val="annotation reference"/>
    <w:uiPriority w:val="99"/>
    <w:unhideWhenUsed/>
    <w:rsid w:val="008C41F4"/>
    <w:rPr>
      <w:sz w:val="16"/>
      <w:szCs w:val="16"/>
    </w:rPr>
  </w:style>
  <w:style w:type="paragraph" w:styleId="CommentText">
    <w:name w:val="annotation text"/>
    <w:basedOn w:val="Normal"/>
    <w:link w:val="CommentTextChar"/>
    <w:uiPriority w:val="99"/>
    <w:unhideWhenUsed/>
    <w:rsid w:val="008C41F4"/>
    <w:pPr>
      <w:spacing w:line="240" w:lineRule="auto"/>
    </w:pPr>
    <w:rPr>
      <w:sz w:val="20"/>
      <w:szCs w:val="20"/>
    </w:rPr>
  </w:style>
  <w:style w:type="character" w:customStyle="1" w:styleId="CommentTextChar">
    <w:name w:val="Comment Text Char"/>
    <w:link w:val="CommentText"/>
    <w:uiPriority w:val="99"/>
    <w:rsid w:val="008C41F4"/>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C41F4"/>
    <w:rPr>
      <w:b/>
      <w:bCs/>
    </w:rPr>
  </w:style>
  <w:style w:type="character" w:customStyle="1" w:styleId="CommentSubjectChar">
    <w:name w:val="Comment Subject Char"/>
    <w:link w:val="CommentSubject"/>
    <w:uiPriority w:val="99"/>
    <w:semiHidden/>
    <w:rsid w:val="008C41F4"/>
    <w:rPr>
      <w:rFonts w:ascii="Arial" w:hAnsi="Arial" w:cs="Arial"/>
      <w:b/>
      <w:bCs/>
      <w:sz w:val="20"/>
      <w:szCs w:val="20"/>
      <w:lang w:val="en"/>
    </w:rPr>
  </w:style>
  <w:style w:type="paragraph" w:styleId="BalloonText">
    <w:name w:val="Balloon Text"/>
    <w:basedOn w:val="Normal"/>
    <w:link w:val="BalloonTextChar"/>
    <w:uiPriority w:val="99"/>
    <w:semiHidden/>
    <w:unhideWhenUsed/>
    <w:rsid w:val="008C41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41F4"/>
    <w:rPr>
      <w:rFonts w:ascii="Segoe U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8C41F4"/>
    <w:pPr>
      <w:widowControl w:val="0"/>
      <w:numPr>
        <w:numId w:val="2"/>
      </w:numPr>
      <w:spacing w:before="120" w:after="240" w:line="260" w:lineRule="exact"/>
    </w:pPr>
    <w:rPr>
      <w:rFonts w:eastAsia="Times New Roman"/>
      <w:kern w:val="18"/>
      <w:lang w:eastAsia="en-AU"/>
    </w:rPr>
  </w:style>
  <w:style w:type="character" w:customStyle="1" w:styleId="Heading1Char">
    <w:name w:val="Heading 1 Char"/>
    <w:link w:val="Heading1"/>
    <w:uiPriority w:val="9"/>
    <w:rsid w:val="00C63E5F"/>
    <w:rPr>
      <w:rFonts w:ascii="Arial" w:eastAsia="Times New Roman" w:hAnsi="Arial" w:cs="Arial"/>
      <w:b/>
      <w:bCs/>
      <w:iCs/>
      <w:kern w:val="32"/>
      <w:sz w:val="22"/>
      <w:szCs w:val="22"/>
    </w:rPr>
  </w:style>
  <w:style w:type="paragraph" w:customStyle="1" w:styleId="Paranonumber">
    <w:name w:val="Para (no number)"/>
    <w:basedOn w:val="Normal"/>
    <w:qFormat/>
    <w:rsid w:val="00A27A0C"/>
    <w:pPr>
      <w:numPr>
        <w:ilvl w:val="1"/>
        <w:numId w:val="3"/>
      </w:numPr>
      <w:tabs>
        <w:tab w:val="left" w:pos="567"/>
      </w:tabs>
      <w:spacing w:before="120" w:after="120" w:line="280" w:lineRule="exact"/>
      <w:ind w:right="521"/>
    </w:pPr>
  </w:style>
  <w:style w:type="character" w:customStyle="1" w:styleId="Heading2Char">
    <w:name w:val="Heading 2 Char"/>
    <w:link w:val="Heading2"/>
    <w:uiPriority w:val="9"/>
    <w:rsid w:val="007F1B55"/>
    <w:rPr>
      <w:rFonts w:ascii="Arial" w:hAnsi="Arial" w:cs="Arial"/>
      <w:i/>
      <w:iCs/>
      <w:sz w:val="22"/>
      <w:szCs w:val="22"/>
      <w:lang w:eastAsia="en-US"/>
    </w:rPr>
  </w:style>
  <w:style w:type="paragraph" w:customStyle="1" w:styleId="Para1">
    <w:name w:val="Para (1)"/>
    <w:basedOn w:val="Normal"/>
    <w:uiPriority w:val="5"/>
    <w:qFormat/>
    <w:rsid w:val="00AA643E"/>
    <w:pPr>
      <w:numPr>
        <w:ilvl w:val="2"/>
        <w:numId w:val="1"/>
      </w:numPr>
      <w:tabs>
        <w:tab w:val="left" w:pos="1134"/>
      </w:tabs>
      <w:spacing w:before="120" w:after="120" w:line="280" w:lineRule="exact"/>
      <w:ind w:right="567"/>
      <w:jc w:val="both"/>
    </w:pPr>
    <w:rPr>
      <w:rFonts w:eastAsia="Times New Roman"/>
      <w:kern w:val="20"/>
      <w:szCs w:val="24"/>
      <w:lang w:eastAsia="en-AU"/>
    </w:rPr>
  </w:style>
  <w:style w:type="character" w:customStyle="1" w:styleId="HeaderChar">
    <w:name w:val="Header Char"/>
    <w:link w:val="Header"/>
    <w:uiPriority w:val="99"/>
    <w:rsid w:val="008C41F4"/>
    <w:rPr>
      <w:rFonts w:ascii="Arial" w:hAnsi="Arial" w:cs="Arial"/>
      <w:lang w:val="en"/>
    </w:rPr>
  </w:style>
  <w:style w:type="paragraph" w:styleId="Footer">
    <w:name w:val="footer"/>
    <w:basedOn w:val="Normal"/>
    <w:link w:val="FooterChar"/>
    <w:uiPriority w:val="99"/>
    <w:unhideWhenUsed/>
    <w:rsid w:val="008C41F4"/>
    <w:pPr>
      <w:tabs>
        <w:tab w:val="center" w:pos="4513"/>
        <w:tab w:val="right" w:pos="9026"/>
      </w:tabs>
      <w:spacing w:after="0" w:line="240" w:lineRule="auto"/>
    </w:pPr>
  </w:style>
  <w:style w:type="character" w:customStyle="1" w:styleId="FooterChar">
    <w:name w:val="Footer Char"/>
    <w:link w:val="Footer"/>
    <w:uiPriority w:val="99"/>
    <w:rsid w:val="008C41F4"/>
    <w:rPr>
      <w:rFonts w:ascii="Arial" w:hAnsi="Arial" w:cs="Arial"/>
      <w:lang w:val="en"/>
    </w:rPr>
  </w:style>
  <w:style w:type="paragraph" w:customStyle="1" w:styleId="ParaNote">
    <w:name w:val="Para Note"/>
    <w:basedOn w:val="Normal"/>
    <w:uiPriority w:val="5"/>
    <w:qFormat/>
    <w:rsid w:val="00077D61"/>
    <w:pPr>
      <w:spacing w:before="120" w:after="120" w:line="260" w:lineRule="exact"/>
      <w:ind w:left="1440" w:right="521"/>
      <w:jc w:val="both"/>
    </w:pPr>
    <w:rPr>
      <w:i/>
      <w:iCs/>
      <w:kern w:val="20"/>
      <w:sz w:val="20"/>
    </w:rPr>
  </w:style>
  <w:style w:type="paragraph" w:customStyle="1" w:styleId="Paraa0">
    <w:name w:val="Para (a)"/>
    <w:basedOn w:val="Para1"/>
    <w:qFormat/>
    <w:rsid w:val="00AA643E"/>
    <w:pPr>
      <w:numPr>
        <w:ilvl w:val="3"/>
        <w:numId w:val="0"/>
      </w:numPr>
      <w:tabs>
        <w:tab w:val="clear" w:pos="1134"/>
        <w:tab w:val="left" w:pos="1701"/>
      </w:tabs>
    </w:pPr>
  </w:style>
  <w:style w:type="paragraph" w:customStyle="1" w:styleId="Parai">
    <w:name w:val="Para (i)"/>
    <w:basedOn w:val="Paraa0"/>
    <w:qFormat/>
    <w:rsid w:val="00AA643E"/>
    <w:pPr>
      <w:numPr>
        <w:ilvl w:val="4"/>
      </w:numPr>
      <w:tabs>
        <w:tab w:val="clear" w:pos="1701"/>
        <w:tab w:val="left" w:pos="2268"/>
      </w:tabs>
    </w:pPr>
  </w:style>
  <w:style w:type="paragraph" w:customStyle="1" w:styleId="DirectionName">
    <w:name w:val="Direction Name"/>
    <w:basedOn w:val="Heading1"/>
    <w:qFormat/>
    <w:rsid w:val="008C41F4"/>
    <w:pPr>
      <w:numPr>
        <w:numId w:val="0"/>
      </w:numPr>
    </w:pPr>
    <w:rPr>
      <w:sz w:val="36"/>
    </w:rPr>
  </w:style>
  <w:style w:type="paragraph" w:customStyle="1" w:styleId="BodyParagraphSub">
    <w:name w:val="Body Paragraph (Sub)"/>
    <w:next w:val="Normal"/>
    <w:rsid w:val="00FE299D"/>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character" w:customStyle="1" w:styleId="UnresolvedMention1">
    <w:name w:val="Unresolved Mention1"/>
    <w:basedOn w:val="DefaultParagraphFont"/>
    <w:uiPriority w:val="99"/>
    <w:unhideWhenUsed/>
    <w:rsid w:val="008E4AEF"/>
    <w:rPr>
      <w:color w:val="605E5C"/>
      <w:shd w:val="clear" w:color="auto" w:fill="E1DFDD"/>
    </w:rPr>
  </w:style>
  <w:style w:type="character" w:customStyle="1" w:styleId="Mention1">
    <w:name w:val="Mention1"/>
    <w:basedOn w:val="DefaultParagraphFont"/>
    <w:uiPriority w:val="99"/>
    <w:unhideWhenUsed/>
    <w:rsid w:val="008E4AEF"/>
    <w:rPr>
      <w:color w:val="2B579A"/>
      <w:shd w:val="clear" w:color="auto" w:fill="E1DFDD"/>
    </w:rPr>
  </w:style>
  <w:style w:type="paragraph" w:styleId="Revision">
    <w:name w:val="Revision"/>
    <w:hidden/>
    <w:uiPriority w:val="99"/>
    <w:semiHidden/>
    <w:rsid w:val="007B6888"/>
    <w:rPr>
      <w:rFonts w:ascii="Arial" w:hAnsi="Arial"/>
      <w:sz w:val="22"/>
      <w:szCs w:val="22"/>
      <w:lang w:eastAsia="en-US"/>
    </w:rPr>
  </w:style>
  <w:style w:type="character" w:customStyle="1" w:styleId="Heading3Char">
    <w:name w:val="Heading 3 Char"/>
    <w:basedOn w:val="DefaultParagraphFont"/>
    <w:link w:val="Heading3"/>
    <w:uiPriority w:val="9"/>
    <w:semiHidden/>
    <w:rsid w:val="00101AF4"/>
    <w:rPr>
      <w:rFonts w:asciiTheme="majorHAnsi" w:eastAsiaTheme="majorEastAsia" w:hAnsiTheme="majorHAnsi" w:cstheme="majorBidi"/>
      <w:color w:val="1F3763" w:themeColor="accent1" w:themeShade="7F"/>
      <w:sz w:val="24"/>
      <w:szCs w:val="24"/>
      <w:lang w:eastAsia="en-US"/>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C2572"/>
    <w:rPr>
      <w:rFonts w:ascii="Arial" w:eastAsia="Times New Roman" w:hAnsi="Arial"/>
      <w:kern w:val="18"/>
      <w:sz w:val="22"/>
      <w:szCs w:val="22"/>
    </w:rPr>
  </w:style>
  <w:style w:type="paragraph" w:customStyle="1" w:styleId="paragraph">
    <w:name w:val="paragraph"/>
    <w:basedOn w:val="Normal"/>
    <w:rsid w:val="00847D6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847D62"/>
  </w:style>
  <w:style w:type="character" w:customStyle="1" w:styleId="eop">
    <w:name w:val="eop"/>
    <w:basedOn w:val="DefaultParagraphFont"/>
    <w:rsid w:val="00847D62"/>
  </w:style>
  <w:style w:type="paragraph" w:customStyle="1" w:styleId="xmsonormal">
    <w:name w:val="x_msonormal"/>
    <w:basedOn w:val="Normal"/>
    <w:rsid w:val="00295F52"/>
    <w:pPr>
      <w:spacing w:after="0" w:line="240" w:lineRule="auto"/>
    </w:pPr>
    <w:rPr>
      <w:rFonts w:ascii="Calibri" w:eastAsiaTheme="minorHAnsi" w:hAnsi="Calibri" w:cs="Calibri"/>
      <w:lang w:eastAsia="en-AU"/>
    </w:rPr>
  </w:style>
  <w:style w:type="character" w:styleId="Hyperlink">
    <w:name w:val="Hyperlink"/>
    <w:basedOn w:val="DefaultParagraphFont"/>
    <w:uiPriority w:val="99"/>
    <w:unhideWhenUsed/>
    <w:rsid w:val="00F0517F"/>
    <w:rPr>
      <w:color w:val="0563C1" w:themeColor="hyperlink"/>
      <w:u w:val="single"/>
    </w:rPr>
  </w:style>
  <w:style w:type="character" w:styleId="FollowedHyperlink">
    <w:name w:val="FollowedHyperlink"/>
    <w:basedOn w:val="DefaultParagraphFont"/>
    <w:uiPriority w:val="99"/>
    <w:semiHidden/>
    <w:unhideWhenUsed/>
    <w:rsid w:val="004A559B"/>
    <w:rPr>
      <w:color w:val="954F72" w:themeColor="followedHyperlink"/>
      <w:u w:val="single"/>
    </w:rPr>
  </w:style>
  <w:style w:type="character" w:customStyle="1" w:styleId="UnresolvedMention2">
    <w:name w:val="Unresolved Mention2"/>
    <w:basedOn w:val="DefaultParagraphFont"/>
    <w:uiPriority w:val="99"/>
    <w:semiHidden/>
    <w:unhideWhenUsed/>
    <w:rsid w:val="002E0F9D"/>
    <w:rPr>
      <w:color w:val="605E5C"/>
      <w:shd w:val="clear" w:color="auto" w:fill="E1DFDD"/>
    </w:rPr>
  </w:style>
  <w:style w:type="character" w:customStyle="1" w:styleId="UnresolvedMention3">
    <w:name w:val="Unresolved Mention3"/>
    <w:basedOn w:val="DefaultParagraphFont"/>
    <w:uiPriority w:val="99"/>
    <w:semiHidden/>
    <w:unhideWhenUsed/>
    <w:rsid w:val="008E1E81"/>
    <w:rPr>
      <w:color w:val="605E5C"/>
      <w:shd w:val="clear" w:color="auto" w:fill="E1DFDD"/>
    </w:rPr>
  </w:style>
  <w:style w:type="paragraph" w:customStyle="1" w:styleId="xpara1">
    <w:name w:val="x_para1"/>
    <w:basedOn w:val="Normal"/>
    <w:rsid w:val="004A1B97"/>
    <w:pPr>
      <w:spacing w:after="0" w:line="240" w:lineRule="auto"/>
    </w:pPr>
    <w:rPr>
      <w:rFonts w:ascii="Calibri" w:eastAsiaTheme="minorEastAsia" w:hAnsi="Calibri" w:cs="Calibri"/>
      <w:lang w:eastAsia="ja-JP"/>
    </w:rPr>
  </w:style>
  <w:style w:type="paragraph" w:customStyle="1" w:styleId="CoverDate">
    <w:name w:val="Cover Date"/>
    <w:basedOn w:val="Normal"/>
    <w:uiPriority w:val="26"/>
    <w:unhideWhenUsed/>
    <w:rsid w:val="00D21550"/>
    <w:pPr>
      <w:spacing w:after="120" w:line="240" w:lineRule="auto"/>
    </w:pPr>
    <w:rPr>
      <w:rFonts w:eastAsia="Times New Roman"/>
      <w:b/>
      <w:color w:val="000000"/>
      <w:sz w:val="20"/>
      <w:szCs w:val="20"/>
      <w:lang w:eastAsia="en-AU"/>
    </w:rPr>
  </w:style>
  <w:style w:type="paragraph" w:customStyle="1" w:styleId="ContentsHeading">
    <w:name w:val="Contents Heading"/>
    <w:basedOn w:val="Normal"/>
    <w:next w:val="Normal"/>
    <w:uiPriority w:val="25"/>
    <w:unhideWhenUsed/>
    <w:rsid w:val="00D21550"/>
    <w:pPr>
      <w:spacing w:after="0" w:line="240" w:lineRule="auto"/>
      <w:ind w:left="-57"/>
    </w:pPr>
    <w:rPr>
      <w:rFonts w:eastAsia="Times New Roman"/>
      <w:sz w:val="32"/>
      <w:szCs w:val="20"/>
      <w:lang w:eastAsia="en-AU"/>
    </w:rPr>
  </w:style>
  <w:style w:type="character" w:styleId="FootnoteReference">
    <w:name w:val="footnote reference"/>
    <w:basedOn w:val="DefaultParagraphFont"/>
    <w:uiPriority w:val="32"/>
    <w:semiHidden/>
    <w:unhideWhenUsed/>
    <w:rsid w:val="00D21550"/>
    <w:rPr>
      <w:vertAlign w:val="superscript"/>
    </w:rPr>
  </w:style>
  <w:style w:type="paragraph" w:styleId="FootnoteText">
    <w:name w:val="footnote text"/>
    <w:basedOn w:val="Normal"/>
    <w:link w:val="FootnoteTextChar"/>
    <w:uiPriority w:val="32"/>
    <w:qFormat/>
    <w:rsid w:val="00D21550"/>
    <w:pPr>
      <w:spacing w:after="0" w:line="240" w:lineRule="auto"/>
      <w:ind w:left="284" w:hanging="284"/>
    </w:pPr>
    <w:rPr>
      <w:rFonts w:eastAsia="Times New Roman"/>
      <w:sz w:val="16"/>
      <w:lang w:eastAsia="en-AU"/>
    </w:rPr>
  </w:style>
  <w:style w:type="character" w:customStyle="1" w:styleId="FootnoteTextChar">
    <w:name w:val="Footnote Text Char"/>
    <w:basedOn w:val="DefaultParagraphFont"/>
    <w:link w:val="FootnoteText"/>
    <w:uiPriority w:val="32"/>
    <w:rsid w:val="00D21550"/>
    <w:rPr>
      <w:rFonts w:ascii="Arial" w:eastAsia="Times New Roman" w:hAnsi="Arial"/>
      <w:sz w:val="16"/>
      <w:szCs w:val="22"/>
    </w:rPr>
  </w:style>
  <w:style w:type="character" w:customStyle="1" w:styleId="Mention2">
    <w:name w:val="Mention2"/>
    <w:basedOn w:val="DefaultParagraphFont"/>
    <w:uiPriority w:val="99"/>
    <w:unhideWhenUsed/>
    <w:rsid w:val="00A50C07"/>
    <w:rPr>
      <w:color w:val="2B579A"/>
      <w:shd w:val="clear" w:color="auto" w:fill="E6E6E6"/>
    </w:rPr>
  </w:style>
  <w:style w:type="paragraph" w:styleId="ListBullet">
    <w:name w:val="List Bullet"/>
    <w:basedOn w:val="Normal"/>
    <w:uiPriority w:val="99"/>
    <w:unhideWhenUsed/>
    <w:rsid w:val="0077087F"/>
    <w:pPr>
      <w:numPr>
        <w:numId w:val="4"/>
      </w:numPr>
      <w:contextualSpacing/>
    </w:pPr>
  </w:style>
  <w:style w:type="character" w:customStyle="1" w:styleId="UnresolvedMention4">
    <w:name w:val="Unresolved Mention4"/>
    <w:basedOn w:val="DefaultParagraphFont"/>
    <w:uiPriority w:val="99"/>
    <w:unhideWhenUsed/>
    <w:rsid w:val="001556E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5">
    <w:name w:val="Unresolved Mention5"/>
    <w:basedOn w:val="DefaultParagraphFont"/>
    <w:uiPriority w:val="99"/>
    <w:unhideWhenUsed/>
    <w:rsid w:val="001A0974"/>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paragraph" w:customStyle="1" w:styleId="Default">
    <w:name w:val="Default"/>
    <w:basedOn w:val="Normal"/>
    <w:rsid w:val="00461D84"/>
    <w:pPr>
      <w:autoSpaceDE w:val="0"/>
      <w:autoSpaceDN w:val="0"/>
      <w:spacing w:after="0" w:line="240" w:lineRule="auto"/>
    </w:pPr>
    <w:rPr>
      <w:rFonts w:eastAsiaTheme="minorEastAsia" w:cs="Arial"/>
      <w:color w:val="000000"/>
      <w:sz w:val="24"/>
      <w:szCs w:val="24"/>
      <w:lang w:bidi="mn-Mong-MN"/>
    </w:rPr>
  </w:style>
  <w:style w:type="character" w:customStyle="1" w:styleId="UnresolvedMention6">
    <w:name w:val="Unresolved Mention6"/>
    <w:basedOn w:val="DefaultParagraphFont"/>
    <w:uiPriority w:val="99"/>
    <w:unhideWhenUsed/>
    <w:rsid w:val="002B7373"/>
    <w:rPr>
      <w:color w:val="605E5C"/>
      <w:shd w:val="clear" w:color="auto" w:fill="E1DFDD"/>
    </w:rPr>
  </w:style>
  <w:style w:type="character" w:customStyle="1" w:styleId="Mention4">
    <w:name w:val="Mention4"/>
    <w:basedOn w:val="DefaultParagraphFont"/>
    <w:uiPriority w:val="99"/>
    <w:unhideWhenUsed/>
    <w:rsid w:val="002B7373"/>
    <w:rPr>
      <w:color w:val="2B579A"/>
      <w:shd w:val="clear" w:color="auto" w:fill="E1DFDD"/>
    </w:rPr>
  </w:style>
  <w:style w:type="character" w:styleId="PlaceholderText">
    <w:name w:val="Placeholder Text"/>
    <w:basedOn w:val="DefaultParagraphFont"/>
    <w:uiPriority w:val="99"/>
    <w:semiHidden/>
    <w:rsid w:val="00D45C3F"/>
    <w:rPr>
      <w:color w:val="808080"/>
    </w:rPr>
  </w:style>
  <w:style w:type="character" w:styleId="UnresolvedMention">
    <w:name w:val="Unresolved Mention"/>
    <w:basedOn w:val="DefaultParagraphFont"/>
    <w:uiPriority w:val="99"/>
    <w:semiHidden/>
    <w:unhideWhenUsed/>
    <w:rsid w:val="008B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388">
      <w:bodyDiv w:val="1"/>
      <w:marLeft w:val="0"/>
      <w:marRight w:val="0"/>
      <w:marTop w:val="0"/>
      <w:marBottom w:val="0"/>
      <w:divBdr>
        <w:top w:val="none" w:sz="0" w:space="0" w:color="auto"/>
        <w:left w:val="none" w:sz="0" w:space="0" w:color="auto"/>
        <w:bottom w:val="none" w:sz="0" w:space="0" w:color="auto"/>
        <w:right w:val="none" w:sz="0" w:space="0" w:color="auto"/>
      </w:divBdr>
    </w:div>
    <w:div w:id="43335979">
      <w:bodyDiv w:val="1"/>
      <w:marLeft w:val="0"/>
      <w:marRight w:val="0"/>
      <w:marTop w:val="0"/>
      <w:marBottom w:val="0"/>
      <w:divBdr>
        <w:top w:val="none" w:sz="0" w:space="0" w:color="auto"/>
        <w:left w:val="none" w:sz="0" w:space="0" w:color="auto"/>
        <w:bottom w:val="none" w:sz="0" w:space="0" w:color="auto"/>
        <w:right w:val="none" w:sz="0" w:space="0" w:color="auto"/>
      </w:divBdr>
    </w:div>
    <w:div w:id="54164357">
      <w:bodyDiv w:val="1"/>
      <w:marLeft w:val="0"/>
      <w:marRight w:val="0"/>
      <w:marTop w:val="0"/>
      <w:marBottom w:val="0"/>
      <w:divBdr>
        <w:top w:val="none" w:sz="0" w:space="0" w:color="auto"/>
        <w:left w:val="none" w:sz="0" w:space="0" w:color="auto"/>
        <w:bottom w:val="none" w:sz="0" w:space="0" w:color="auto"/>
        <w:right w:val="none" w:sz="0" w:space="0" w:color="auto"/>
      </w:divBdr>
      <w:divsChild>
        <w:div w:id="82990633">
          <w:marLeft w:val="0"/>
          <w:marRight w:val="0"/>
          <w:marTop w:val="0"/>
          <w:marBottom w:val="0"/>
          <w:divBdr>
            <w:top w:val="none" w:sz="0" w:space="0" w:color="auto"/>
            <w:left w:val="none" w:sz="0" w:space="0" w:color="auto"/>
            <w:bottom w:val="none" w:sz="0" w:space="0" w:color="auto"/>
            <w:right w:val="none" w:sz="0" w:space="0" w:color="auto"/>
          </w:divBdr>
        </w:div>
      </w:divsChild>
    </w:div>
    <w:div w:id="58288009">
      <w:bodyDiv w:val="1"/>
      <w:marLeft w:val="0"/>
      <w:marRight w:val="0"/>
      <w:marTop w:val="0"/>
      <w:marBottom w:val="0"/>
      <w:divBdr>
        <w:top w:val="none" w:sz="0" w:space="0" w:color="auto"/>
        <w:left w:val="none" w:sz="0" w:space="0" w:color="auto"/>
        <w:bottom w:val="none" w:sz="0" w:space="0" w:color="auto"/>
        <w:right w:val="none" w:sz="0" w:space="0" w:color="auto"/>
      </w:divBdr>
    </w:div>
    <w:div w:id="65568583">
      <w:bodyDiv w:val="1"/>
      <w:marLeft w:val="0"/>
      <w:marRight w:val="0"/>
      <w:marTop w:val="0"/>
      <w:marBottom w:val="0"/>
      <w:divBdr>
        <w:top w:val="none" w:sz="0" w:space="0" w:color="auto"/>
        <w:left w:val="none" w:sz="0" w:space="0" w:color="auto"/>
        <w:bottom w:val="none" w:sz="0" w:space="0" w:color="auto"/>
        <w:right w:val="none" w:sz="0" w:space="0" w:color="auto"/>
      </w:divBdr>
      <w:divsChild>
        <w:div w:id="46300969">
          <w:marLeft w:val="0"/>
          <w:marRight w:val="0"/>
          <w:marTop w:val="0"/>
          <w:marBottom w:val="0"/>
          <w:divBdr>
            <w:top w:val="none" w:sz="0" w:space="0" w:color="auto"/>
            <w:left w:val="none" w:sz="0" w:space="0" w:color="auto"/>
            <w:bottom w:val="none" w:sz="0" w:space="0" w:color="auto"/>
            <w:right w:val="none" w:sz="0" w:space="0" w:color="auto"/>
          </w:divBdr>
        </w:div>
      </w:divsChild>
    </w:div>
    <w:div w:id="69549190">
      <w:bodyDiv w:val="1"/>
      <w:marLeft w:val="0"/>
      <w:marRight w:val="0"/>
      <w:marTop w:val="0"/>
      <w:marBottom w:val="0"/>
      <w:divBdr>
        <w:top w:val="none" w:sz="0" w:space="0" w:color="auto"/>
        <w:left w:val="none" w:sz="0" w:space="0" w:color="auto"/>
        <w:bottom w:val="none" w:sz="0" w:space="0" w:color="auto"/>
        <w:right w:val="none" w:sz="0" w:space="0" w:color="auto"/>
      </w:divBdr>
    </w:div>
    <w:div w:id="93862869">
      <w:bodyDiv w:val="1"/>
      <w:marLeft w:val="0"/>
      <w:marRight w:val="0"/>
      <w:marTop w:val="0"/>
      <w:marBottom w:val="0"/>
      <w:divBdr>
        <w:top w:val="none" w:sz="0" w:space="0" w:color="auto"/>
        <w:left w:val="none" w:sz="0" w:space="0" w:color="auto"/>
        <w:bottom w:val="none" w:sz="0" w:space="0" w:color="auto"/>
        <w:right w:val="none" w:sz="0" w:space="0" w:color="auto"/>
      </w:divBdr>
    </w:div>
    <w:div w:id="97140642">
      <w:bodyDiv w:val="1"/>
      <w:marLeft w:val="0"/>
      <w:marRight w:val="0"/>
      <w:marTop w:val="0"/>
      <w:marBottom w:val="0"/>
      <w:divBdr>
        <w:top w:val="none" w:sz="0" w:space="0" w:color="auto"/>
        <w:left w:val="none" w:sz="0" w:space="0" w:color="auto"/>
        <w:bottom w:val="none" w:sz="0" w:space="0" w:color="auto"/>
        <w:right w:val="none" w:sz="0" w:space="0" w:color="auto"/>
      </w:divBdr>
    </w:div>
    <w:div w:id="112555542">
      <w:bodyDiv w:val="1"/>
      <w:marLeft w:val="0"/>
      <w:marRight w:val="0"/>
      <w:marTop w:val="0"/>
      <w:marBottom w:val="0"/>
      <w:divBdr>
        <w:top w:val="none" w:sz="0" w:space="0" w:color="auto"/>
        <w:left w:val="none" w:sz="0" w:space="0" w:color="auto"/>
        <w:bottom w:val="none" w:sz="0" w:space="0" w:color="auto"/>
        <w:right w:val="none" w:sz="0" w:space="0" w:color="auto"/>
      </w:divBdr>
    </w:div>
    <w:div w:id="135950569">
      <w:bodyDiv w:val="1"/>
      <w:marLeft w:val="0"/>
      <w:marRight w:val="0"/>
      <w:marTop w:val="0"/>
      <w:marBottom w:val="0"/>
      <w:divBdr>
        <w:top w:val="none" w:sz="0" w:space="0" w:color="auto"/>
        <w:left w:val="none" w:sz="0" w:space="0" w:color="auto"/>
        <w:bottom w:val="none" w:sz="0" w:space="0" w:color="auto"/>
        <w:right w:val="none" w:sz="0" w:space="0" w:color="auto"/>
      </w:divBdr>
    </w:div>
    <w:div w:id="143551382">
      <w:bodyDiv w:val="1"/>
      <w:marLeft w:val="0"/>
      <w:marRight w:val="0"/>
      <w:marTop w:val="0"/>
      <w:marBottom w:val="0"/>
      <w:divBdr>
        <w:top w:val="none" w:sz="0" w:space="0" w:color="auto"/>
        <w:left w:val="none" w:sz="0" w:space="0" w:color="auto"/>
        <w:bottom w:val="none" w:sz="0" w:space="0" w:color="auto"/>
        <w:right w:val="none" w:sz="0" w:space="0" w:color="auto"/>
      </w:divBdr>
      <w:divsChild>
        <w:div w:id="1454789321">
          <w:marLeft w:val="0"/>
          <w:marRight w:val="0"/>
          <w:marTop w:val="0"/>
          <w:marBottom w:val="0"/>
          <w:divBdr>
            <w:top w:val="none" w:sz="0" w:space="0" w:color="auto"/>
            <w:left w:val="none" w:sz="0" w:space="0" w:color="auto"/>
            <w:bottom w:val="none" w:sz="0" w:space="0" w:color="auto"/>
            <w:right w:val="none" w:sz="0" w:space="0" w:color="auto"/>
          </w:divBdr>
        </w:div>
      </w:divsChild>
    </w:div>
    <w:div w:id="159664818">
      <w:bodyDiv w:val="1"/>
      <w:marLeft w:val="0"/>
      <w:marRight w:val="0"/>
      <w:marTop w:val="0"/>
      <w:marBottom w:val="0"/>
      <w:divBdr>
        <w:top w:val="none" w:sz="0" w:space="0" w:color="auto"/>
        <w:left w:val="none" w:sz="0" w:space="0" w:color="auto"/>
        <w:bottom w:val="none" w:sz="0" w:space="0" w:color="auto"/>
        <w:right w:val="none" w:sz="0" w:space="0" w:color="auto"/>
      </w:divBdr>
    </w:div>
    <w:div w:id="185292367">
      <w:bodyDiv w:val="1"/>
      <w:marLeft w:val="0"/>
      <w:marRight w:val="0"/>
      <w:marTop w:val="0"/>
      <w:marBottom w:val="0"/>
      <w:divBdr>
        <w:top w:val="none" w:sz="0" w:space="0" w:color="auto"/>
        <w:left w:val="none" w:sz="0" w:space="0" w:color="auto"/>
        <w:bottom w:val="none" w:sz="0" w:space="0" w:color="auto"/>
        <w:right w:val="none" w:sz="0" w:space="0" w:color="auto"/>
      </w:divBdr>
    </w:div>
    <w:div w:id="198932935">
      <w:bodyDiv w:val="1"/>
      <w:marLeft w:val="0"/>
      <w:marRight w:val="0"/>
      <w:marTop w:val="0"/>
      <w:marBottom w:val="0"/>
      <w:divBdr>
        <w:top w:val="none" w:sz="0" w:space="0" w:color="auto"/>
        <w:left w:val="none" w:sz="0" w:space="0" w:color="auto"/>
        <w:bottom w:val="none" w:sz="0" w:space="0" w:color="auto"/>
        <w:right w:val="none" w:sz="0" w:space="0" w:color="auto"/>
      </w:divBdr>
    </w:div>
    <w:div w:id="240799134">
      <w:bodyDiv w:val="1"/>
      <w:marLeft w:val="0"/>
      <w:marRight w:val="0"/>
      <w:marTop w:val="0"/>
      <w:marBottom w:val="0"/>
      <w:divBdr>
        <w:top w:val="none" w:sz="0" w:space="0" w:color="auto"/>
        <w:left w:val="none" w:sz="0" w:space="0" w:color="auto"/>
        <w:bottom w:val="none" w:sz="0" w:space="0" w:color="auto"/>
        <w:right w:val="none" w:sz="0" w:space="0" w:color="auto"/>
      </w:divBdr>
      <w:divsChild>
        <w:div w:id="628823152">
          <w:marLeft w:val="0"/>
          <w:marRight w:val="0"/>
          <w:marTop w:val="0"/>
          <w:marBottom w:val="0"/>
          <w:divBdr>
            <w:top w:val="none" w:sz="0" w:space="0" w:color="auto"/>
            <w:left w:val="none" w:sz="0" w:space="0" w:color="auto"/>
            <w:bottom w:val="none" w:sz="0" w:space="0" w:color="auto"/>
            <w:right w:val="none" w:sz="0" w:space="0" w:color="auto"/>
          </w:divBdr>
        </w:div>
      </w:divsChild>
    </w:div>
    <w:div w:id="253828279">
      <w:bodyDiv w:val="1"/>
      <w:marLeft w:val="0"/>
      <w:marRight w:val="0"/>
      <w:marTop w:val="0"/>
      <w:marBottom w:val="0"/>
      <w:divBdr>
        <w:top w:val="none" w:sz="0" w:space="0" w:color="auto"/>
        <w:left w:val="none" w:sz="0" w:space="0" w:color="auto"/>
        <w:bottom w:val="none" w:sz="0" w:space="0" w:color="auto"/>
        <w:right w:val="none" w:sz="0" w:space="0" w:color="auto"/>
      </w:divBdr>
    </w:div>
    <w:div w:id="283849114">
      <w:bodyDiv w:val="1"/>
      <w:marLeft w:val="0"/>
      <w:marRight w:val="0"/>
      <w:marTop w:val="0"/>
      <w:marBottom w:val="0"/>
      <w:divBdr>
        <w:top w:val="none" w:sz="0" w:space="0" w:color="auto"/>
        <w:left w:val="none" w:sz="0" w:space="0" w:color="auto"/>
        <w:bottom w:val="none" w:sz="0" w:space="0" w:color="auto"/>
        <w:right w:val="none" w:sz="0" w:space="0" w:color="auto"/>
      </w:divBdr>
    </w:div>
    <w:div w:id="321475288">
      <w:bodyDiv w:val="1"/>
      <w:marLeft w:val="0"/>
      <w:marRight w:val="0"/>
      <w:marTop w:val="0"/>
      <w:marBottom w:val="0"/>
      <w:divBdr>
        <w:top w:val="none" w:sz="0" w:space="0" w:color="auto"/>
        <w:left w:val="none" w:sz="0" w:space="0" w:color="auto"/>
        <w:bottom w:val="none" w:sz="0" w:space="0" w:color="auto"/>
        <w:right w:val="none" w:sz="0" w:space="0" w:color="auto"/>
      </w:divBdr>
    </w:div>
    <w:div w:id="350880885">
      <w:bodyDiv w:val="1"/>
      <w:marLeft w:val="0"/>
      <w:marRight w:val="0"/>
      <w:marTop w:val="0"/>
      <w:marBottom w:val="0"/>
      <w:divBdr>
        <w:top w:val="none" w:sz="0" w:space="0" w:color="auto"/>
        <w:left w:val="none" w:sz="0" w:space="0" w:color="auto"/>
        <w:bottom w:val="none" w:sz="0" w:space="0" w:color="auto"/>
        <w:right w:val="none" w:sz="0" w:space="0" w:color="auto"/>
      </w:divBdr>
    </w:div>
    <w:div w:id="369575721">
      <w:bodyDiv w:val="1"/>
      <w:marLeft w:val="0"/>
      <w:marRight w:val="0"/>
      <w:marTop w:val="0"/>
      <w:marBottom w:val="0"/>
      <w:divBdr>
        <w:top w:val="none" w:sz="0" w:space="0" w:color="auto"/>
        <w:left w:val="none" w:sz="0" w:space="0" w:color="auto"/>
        <w:bottom w:val="none" w:sz="0" w:space="0" w:color="auto"/>
        <w:right w:val="none" w:sz="0" w:space="0" w:color="auto"/>
      </w:divBdr>
    </w:div>
    <w:div w:id="370376359">
      <w:bodyDiv w:val="1"/>
      <w:marLeft w:val="0"/>
      <w:marRight w:val="0"/>
      <w:marTop w:val="0"/>
      <w:marBottom w:val="0"/>
      <w:divBdr>
        <w:top w:val="none" w:sz="0" w:space="0" w:color="auto"/>
        <w:left w:val="none" w:sz="0" w:space="0" w:color="auto"/>
        <w:bottom w:val="none" w:sz="0" w:space="0" w:color="auto"/>
        <w:right w:val="none" w:sz="0" w:space="0" w:color="auto"/>
      </w:divBdr>
    </w:div>
    <w:div w:id="408772621">
      <w:bodyDiv w:val="1"/>
      <w:marLeft w:val="0"/>
      <w:marRight w:val="0"/>
      <w:marTop w:val="0"/>
      <w:marBottom w:val="0"/>
      <w:divBdr>
        <w:top w:val="none" w:sz="0" w:space="0" w:color="auto"/>
        <w:left w:val="none" w:sz="0" w:space="0" w:color="auto"/>
        <w:bottom w:val="none" w:sz="0" w:space="0" w:color="auto"/>
        <w:right w:val="none" w:sz="0" w:space="0" w:color="auto"/>
      </w:divBdr>
    </w:div>
    <w:div w:id="410541625">
      <w:bodyDiv w:val="1"/>
      <w:marLeft w:val="0"/>
      <w:marRight w:val="0"/>
      <w:marTop w:val="0"/>
      <w:marBottom w:val="0"/>
      <w:divBdr>
        <w:top w:val="none" w:sz="0" w:space="0" w:color="auto"/>
        <w:left w:val="none" w:sz="0" w:space="0" w:color="auto"/>
        <w:bottom w:val="none" w:sz="0" w:space="0" w:color="auto"/>
        <w:right w:val="none" w:sz="0" w:space="0" w:color="auto"/>
      </w:divBdr>
    </w:div>
    <w:div w:id="424805093">
      <w:bodyDiv w:val="1"/>
      <w:marLeft w:val="0"/>
      <w:marRight w:val="0"/>
      <w:marTop w:val="0"/>
      <w:marBottom w:val="0"/>
      <w:divBdr>
        <w:top w:val="none" w:sz="0" w:space="0" w:color="auto"/>
        <w:left w:val="none" w:sz="0" w:space="0" w:color="auto"/>
        <w:bottom w:val="none" w:sz="0" w:space="0" w:color="auto"/>
        <w:right w:val="none" w:sz="0" w:space="0" w:color="auto"/>
      </w:divBdr>
    </w:div>
    <w:div w:id="434711967">
      <w:bodyDiv w:val="1"/>
      <w:marLeft w:val="0"/>
      <w:marRight w:val="0"/>
      <w:marTop w:val="0"/>
      <w:marBottom w:val="0"/>
      <w:divBdr>
        <w:top w:val="none" w:sz="0" w:space="0" w:color="auto"/>
        <w:left w:val="none" w:sz="0" w:space="0" w:color="auto"/>
        <w:bottom w:val="none" w:sz="0" w:space="0" w:color="auto"/>
        <w:right w:val="none" w:sz="0" w:space="0" w:color="auto"/>
      </w:divBdr>
    </w:div>
    <w:div w:id="435708591">
      <w:bodyDiv w:val="1"/>
      <w:marLeft w:val="0"/>
      <w:marRight w:val="0"/>
      <w:marTop w:val="0"/>
      <w:marBottom w:val="0"/>
      <w:divBdr>
        <w:top w:val="none" w:sz="0" w:space="0" w:color="auto"/>
        <w:left w:val="none" w:sz="0" w:space="0" w:color="auto"/>
        <w:bottom w:val="none" w:sz="0" w:space="0" w:color="auto"/>
        <w:right w:val="none" w:sz="0" w:space="0" w:color="auto"/>
      </w:divBdr>
    </w:div>
    <w:div w:id="440609491">
      <w:bodyDiv w:val="1"/>
      <w:marLeft w:val="0"/>
      <w:marRight w:val="0"/>
      <w:marTop w:val="0"/>
      <w:marBottom w:val="0"/>
      <w:divBdr>
        <w:top w:val="none" w:sz="0" w:space="0" w:color="auto"/>
        <w:left w:val="none" w:sz="0" w:space="0" w:color="auto"/>
        <w:bottom w:val="none" w:sz="0" w:space="0" w:color="auto"/>
        <w:right w:val="none" w:sz="0" w:space="0" w:color="auto"/>
      </w:divBdr>
    </w:div>
    <w:div w:id="449327746">
      <w:bodyDiv w:val="1"/>
      <w:marLeft w:val="0"/>
      <w:marRight w:val="0"/>
      <w:marTop w:val="0"/>
      <w:marBottom w:val="0"/>
      <w:divBdr>
        <w:top w:val="none" w:sz="0" w:space="0" w:color="auto"/>
        <w:left w:val="none" w:sz="0" w:space="0" w:color="auto"/>
        <w:bottom w:val="none" w:sz="0" w:space="0" w:color="auto"/>
        <w:right w:val="none" w:sz="0" w:space="0" w:color="auto"/>
      </w:divBdr>
    </w:div>
    <w:div w:id="483350350">
      <w:bodyDiv w:val="1"/>
      <w:marLeft w:val="0"/>
      <w:marRight w:val="0"/>
      <w:marTop w:val="0"/>
      <w:marBottom w:val="0"/>
      <w:divBdr>
        <w:top w:val="none" w:sz="0" w:space="0" w:color="auto"/>
        <w:left w:val="none" w:sz="0" w:space="0" w:color="auto"/>
        <w:bottom w:val="none" w:sz="0" w:space="0" w:color="auto"/>
        <w:right w:val="none" w:sz="0" w:space="0" w:color="auto"/>
      </w:divBdr>
      <w:divsChild>
        <w:div w:id="397288952">
          <w:marLeft w:val="0"/>
          <w:marRight w:val="0"/>
          <w:marTop w:val="0"/>
          <w:marBottom w:val="0"/>
          <w:divBdr>
            <w:top w:val="none" w:sz="0" w:space="0" w:color="auto"/>
            <w:left w:val="none" w:sz="0" w:space="0" w:color="auto"/>
            <w:bottom w:val="none" w:sz="0" w:space="0" w:color="auto"/>
            <w:right w:val="none" w:sz="0" w:space="0" w:color="auto"/>
          </w:divBdr>
        </w:div>
      </w:divsChild>
    </w:div>
    <w:div w:id="506216910">
      <w:bodyDiv w:val="1"/>
      <w:marLeft w:val="0"/>
      <w:marRight w:val="0"/>
      <w:marTop w:val="0"/>
      <w:marBottom w:val="0"/>
      <w:divBdr>
        <w:top w:val="none" w:sz="0" w:space="0" w:color="auto"/>
        <w:left w:val="none" w:sz="0" w:space="0" w:color="auto"/>
        <w:bottom w:val="none" w:sz="0" w:space="0" w:color="auto"/>
        <w:right w:val="none" w:sz="0" w:space="0" w:color="auto"/>
      </w:divBdr>
      <w:divsChild>
        <w:div w:id="993947970">
          <w:marLeft w:val="0"/>
          <w:marRight w:val="0"/>
          <w:marTop w:val="0"/>
          <w:marBottom w:val="0"/>
          <w:divBdr>
            <w:top w:val="none" w:sz="0" w:space="0" w:color="auto"/>
            <w:left w:val="none" w:sz="0" w:space="0" w:color="auto"/>
            <w:bottom w:val="none" w:sz="0" w:space="0" w:color="auto"/>
            <w:right w:val="none" w:sz="0" w:space="0" w:color="auto"/>
          </w:divBdr>
        </w:div>
      </w:divsChild>
    </w:div>
    <w:div w:id="530338852">
      <w:bodyDiv w:val="1"/>
      <w:marLeft w:val="0"/>
      <w:marRight w:val="0"/>
      <w:marTop w:val="0"/>
      <w:marBottom w:val="0"/>
      <w:divBdr>
        <w:top w:val="none" w:sz="0" w:space="0" w:color="auto"/>
        <w:left w:val="none" w:sz="0" w:space="0" w:color="auto"/>
        <w:bottom w:val="none" w:sz="0" w:space="0" w:color="auto"/>
        <w:right w:val="none" w:sz="0" w:space="0" w:color="auto"/>
      </w:divBdr>
    </w:div>
    <w:div w:id="558515992">
      <w:bodyDiv w:val="1"/>
      <w:marLeft w:val="0"/>
      <w:marRight w:val="0"/>
      <w:marTop w:val="0"/>
      <w:marBottom w:val="0"/>
      <w:divBdr>
        <w:top w:val="none" w:sz="0" w:space="0" w:color="auto"/>
        <w:left w:val="none" w:sz="0" w:space="0" w:color="auto"/>
        <w:bottom w:val="none" w:sz="0" w:space="0" w:color="auto"/>
        <w:right w:val="none" w:sz="0" w:space="0" w:color="auto"/>
      </w:divBdr>
      <w:divsChild>
        <w:div w:id="466120249">
          <w:marLeft w:val="0"/>
          <w:marRight w:val="0"/>
          <w:marTop w:val="0"/>
          <w:marBottom w:val="0"/>
          <w:divBdr>
            <w:top w:val="none" w:sz="0" w:space="0" w:color="auto"/>
            <w:left w:val="none" w:sz="0" w:space="0" w:color="auto"/>
            <w:bottom w:val="none" w:sz="0" w:space="0" w:color="auto"/>
            <w:right w:val="none" w:sz="0" w:space="0" w:color="auto"/>
          </w:divBdr>
        </w:div>
      </w:divsChild>
    </w:div>
    <w:div w:id="581841414">
      <w:bodyDiv w:val="1"/>
      <w:marLeft w:val="0"/>
      <w:marRight w:val="0"/>
      <w:marTop w:val="0"/>
      <w:marBottom w:val="0"/>
      <w:divBdr>
        <w:top w:val="none" w:sz="0" w:space="0" w:color="auto"/>
        <w:left w:val="none" w:sz="0" w:space="0" w:color="auto"/>
        <w:bottom w:val="none" w:sz="0" w:space="0" w:color="auto"/>
        <w:right w:val="none" w:sz="0" w:space="0" w:color="auto"/>
      </w:divBdr>
      <w:divsChild>
        <w:div w:id="1654795291">
          <w:marLeft w:val="0"/>
          <w:marRight w:val="0"/>
          <w:marTop w:val="0"/>
          <w:marBottom w:val="0"/>
          <w:divBdr>
            <w:top w:val="none" w:sz="0" w:space="0" w:color="auto"/>
            <w:left w:val="none" w:sz="0" w:space="0" w:color="auto"/>
            <w:bottom w:val="none" w:sz="0" w:space="0" w:color="auto"/>
            <w:right w:val="none" w:sz="0" w:space="0" w:color="auto"/>
          </w:divBdr>
        </w:div>
      </w:divsChild>
    </w:div>
    <w:div w:id="596598443">
      <w:bodyDiv w:val="1"/>
      <w:marLeft w:val="0"/>
      <w:marRight w:val="0"/>
      <w:marTop w:val="0"/>
      <w:marBottom w:val="0"/>
      <w:divBdr>
        <w:top w:val="none" w:sz="0" w:space="0" w:color="auto"/>
        <w:left w:val="none" w:sz="0" w:space="0" w:color="auto"/>
        <w:bottom w:val="none" w:sz="0" w:space="0" w:color="auto"/>
        <w:right w:val="none" w:sz="0" w:space="0" w:color="auto"/>
      </w:divBdr>
    </w:div>
    <w:div w:id="642806996">
      <w:bodyDiv w:val="1"/>
      <w:marLeft w:val="0"/>
      <w:marRight w:val="0"/>
      <w:marTop w:val="0"/>
      <w:marBottom w:val="0"/>
      <w:divBdr>
        <w:top w:val="none" w:sz="0" w:space="0" w:color="auto"/>
        <w:left w:val="none" w:sz="0" w:space="0" w:color="auto"/>
        <w:bottom w:val="none" w:sz="0" w:space="0" w:color="auto"/>
        <w:right w:val="none" w:sz="0" w:space="0" w:color="auto"/>
      </w:divBdr>
      <w:divsChild>
        <w:div w:id="1140462427">
          <w:marLeft w:val="0"/>
          <w:marRight w:val="0"/>
          <w:marTop w:val="0"/>
          <w:marBottom w:val="0"/>
          <w:divBdr>
            <w:top w:val="none" w:sz="0" w:space="0" w:color="auto"/>
            <w:left w:val="none" w:sz="0" w:space="0" w:color="auto"/>
            <w:bottom w:val="none" w:sz="0" w:space="0" w:color="auto"/>
            <w:right w:val="none" w:sz="0" w:space="0" w:color="auto"/>
          </w:divBdr>
          <w:divsChild>
            <w:div w:id="278755692">
              <w:marLeft w:val="0"/>
              <w:marRight w:val="0"/>
              <w:marTop w:val="0"/>
              <w:marBottom w:val="0"/>
              <w:divBdr>
                <w:top w:val="none" w:sz="0" w:space="0" w:color="auto"/>
                <w:left w:val="none" w:sz="0" w:space="0" w:color="auto"/>
                <w:bottom w:val="none" w:sz="0" w:space="0" w:color="auto"/>
                <w:right w:val="none" w:sz="0" w:space="0" w:color="auto"/>
              </w:divBdr>
              <w:divsChild>
                <w:div w:id="1204177472">
                  <w:marLeft w:val="0"/>
                  <w:marRight w:val="0"/>
                  <w:marTop w:val="0"/>
                  <w:marBottom w:val="0"/>
                  <w:divBdr>
                    <w:top w:val="none" w:sz="0" w:space="0" w:color="auto"/>
                    <w:left w:val="none" w:sz="0" w:space="0" w:color="auto"/>
                    <w:bottom w:val="none" w:sz="0" w:space="0" w:color="auto"/>
                    <w:right w:val="none" w:sz="0" w:space="0" w:color="auto"/>
                  </w:divBdr>
                  <w:divsChild>
                    <w:div w:id="1601909779">
                      <w:marLeft w:val="0"/>
                      <w:marRight w:val="0"/>
                      <w:marTop w:val="0"/>
                      <w:marBottom w:val="0"/>
                      <w:divBdr>
                        <w:top w:val="none" w:sz="0" w:space="0" w:color="auto"/>
                        <w:left w:val="none" w:sz="0" w:space="0" w:color="auto"/>
                        <w:bottom w:val="none" w:sz="0" w:space="0" w:color="auto"/>
                        <w:right w:val="none" w:sz="0" w:space="0" w:color="auto"/>
                      </w:divBdr>
                      <w:divsChild>
                        <w:div w:id="558518860">
                          <w:marLeft w:val="0"/>
                          <w:marRight w:val="0"/>
                          <w:marTop w:val="0"/>
                          <w:marBottom w:val="0"/>
                          <w:divBdr>
                            <w:top w:val="none" w:sz="0" w:space="0" w:color="auto"/>
                            <w:left w:val="none" w:sz="0" w:space="0" w:color="auto"/>
                            <w:bottom w:val="none" w:sz="0" w:space="0" w:color="auto"/>
                            <w:right w:val="none" w:sz="0" w:space="0" w:color="auto"/>
                          </w:divBdr>
                          <w:divsChild>
                            <w:div w:id="1023365473">
                              <w:marLeft w:val="0"/>
                              <w:marRight w:val="0"/>
                              <w:marTop w:val="0"/>
                              <w:marBottom w:val="0"/>
                              <w:divBdr>
                                <w:top w:val="none" w:sz="0" w:space="0" w:color="auto"/>
                                <w:left w:val="none" w:sz="0" w:space="0" w:color="auto"/>
                                <w:bottom w:val="none" w:sz="0" w:space="0" w:color="auto"/>
                                <w:right w:val="none" w:sz="0" w:space="0" w:color="auto"/>
                              </w:divBdr>
                              <w:divsChild>
                                <w:div w:id="20632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32535">
      <w:bodyDiv w:val="1"/>
      <w:marLeft w:val="0"/>
      <w:marRight w:val="0"/>
      <w:marTop w:val="0"/>
      <w:marBottom w:val="0"/>
      <w:divBdr>
        <w:top w:val="none" w:sz="0" w:space="0" w:color="auto"/>
        <w:left w:val="none" w:sz="0" w:space="0" w:color="auto"/>
        <w:bottom w:val="none" w:sz="0" w:space="0" w:color="auto"/>
        <w:right w:val="none" w:sz="0" w:space="0" w:color="auto"/>
      </w:divBdr>
    </w:div>
    <w:div w:id="656226517">
      <w:bodyDiv w:val="1"/>
      <w:marLeft w:val="0"/>
      <w:marRight w:val="0"/>
      <w:marTop w:val="0"/>
      <w:marBottom w:val="0"/>
      <w:divBdr>
        <w:top w:val="none" w:sz="0" w:space="0" w:color="auto"/>
        <w:left w:val="none" w:sz="0" w:space="0" w:color="auto"/>
        <w:bottom w:val="none" w:sz="0" w:space="0" w:color="auto"/>
        <w:right w:val="none" w:sz="0" w:space="0" w:color="auto"/>
      </w:divBdr>
    </w:div>
    <w:div w:id="658964617">
      <w:bodyDiv w:val="1"/>
      <w:marLeft w:val="0"/>
      <w:marRight w:val="0"/>
      <w:marTop w:val="0"/>
      <w:marBottom w:val="0"/>
      <w:divBdr>
        <w:top w:val="none" w:sz="0" w:space="0" w:color="auto"/>
        <w:left w:val="none" w:sz="0" w:space="0" w:color="auto"/>
        <w:bottom w:val="none" w:sz="0" w:space="0" w:color="auto"/>
        <w:right w:val="none" w:sz="0" w:space="0" w:color="auto"/>
      </w:divBdr>
    </w:div>
    <w:div w:id="686173166">
      <w:bodyDiv w:val="1"/>
      <w:marLeft w:val="0"/>
      <w:marRight w:val="0"/>
      <w:marTop w:val="0"/>
      <w:marBottom w:val="0"/>
      <w:divBdr>
        <w:top w:val="none" w:sz="0" w:space="0" w:color="auto"/>
        <w:left w:val="none" w:sz="0" w:space="0" w:color="auto"/>
        <w:bottom w:val="none" w:sz="0" w:space="0" w:color="auto"/>
        <w:right w:val="none" w:sz="0" w:space="0" w:color="auto"/>
      </w:divBdr>
    </w:div>
    <w:div w:id="689143181">
      <w:bodyDiv w:val="1"/>
      <w:marLeft w:val="0"/>
      <w:marRight w:val="0"/>
      <w:marTop w:val="0"/>
      <w:marBottom w:val="0"/>
      <w:divBdr>
        <w:top w:val="none" w:sz="0" w:space="0" w:color="auto"/>
        <w:left w:val="none" w:sz="0" w:space="0" w:color="auto"/>
        <w:bottom w:val="none" w:sz="0" w:space="0" w:color="auto"/>
        <w:right w:val="none" w:sz="0" w:space="0" w:color="auto"/>
      </w:divBdr>
    </w:div>
    <w:div w:id="705984637">
      <w:bodyDiv w:val="1"/>
      <w:marLeft w:val="0"/>
      <w:marRight w:val="0"/>
      <w:marTop w:val="0"/>
      <w:marBottom w:val="0"/>
      <w:divBdr>
        <w:top w:val="none" w:sz="0" w:space="0" w:color="auto"/>
        <w:left w:val="none" w:sz="0" w:space="0" w:color="auto"/>
        <w:bottom w:val="none" w:sz="0" w:space="0" w:color="auto"/>
        <w:right w:val="none" w:sz="0" w:space="0" w:color="auto"/>
      </w:divBdr>
      <w:divsChild>
        <w:div w:id="802119638">
          <w:marLeft w:val="0"/>
          <w:marRight w:val="0"/>
          <w:marTop w:val="0"/>
          <w:marBottom w:val="0"/>
          <w:divBdr>
            <w:top w:val="none" w:sz="0" w:space="0" w:color="auto"/>
            <w:left w:val="none" w:sz="0" w:space="0" w:color="auto"/>
            <w:bottom w:val="none" w:sz="0" w:space="0" w:color="auto"/>
            <w:right w:val="none" w:sz="0" w:space="0" w:color="auto"/>
          </w:divBdr>
        </w:div>
      </w:divsChild>
    </w:div>
    <w:div w:id="718163395">
      <w:bodyDiv w:val="1"/>
      <w:marLeft w:val="0"/>
      <w:marRight w:val="0"/>
      <w:marTop w:val="0"/>
      <w:marBottom w:val="0"/>
      <w:divBdr>
        <w:top w:val="none" w:sz="0" w:space="0" w:color="auto"/>
        <w:left w:val="none" w:sz="0" w:space="0" w:color="auto"/>
        <w:bottom w:val="none" w:sz="0" w:space="0" w:color="auto"/>
        <w:right w:val="none" w:sz="0" w:space="0" w:color="auto"/>
      </w:divBdr>
    </w:div>
    <w:div w:id="725953672">
      <w:bodyDiv w:val="1"/>
      <w:marLeft w:val="0"/>
      <w:marRight w:val="0"/>
      <w:marTop w:val="0"/>
      <w:marBottom w:val="0"/>
      <w:divBdr>
        <w:top w:val="none" w:sz="0" w:space="0" w:color="auto"/>
        <w:left w:val="none" w:sz="0" w:space="0" w:color="auto"/>
        <w:bottom w:val="none" w:sz="0" w:space="0" w:color="auto"/>
        <w:right w:val="none" w:sz="0" w:space="0" w:color="auto"/>
      </w:divBdr>
    </w:div>
    <w:div w:id="727606727">
      <w:bodyDiv w:val="1"/>
      <w:marLeft w:val="0"/>
      <w:marRight w:val="0"/>
      <w:marTop w:val="0"/>
      <w:marBottom w:val="0"/>
      <w:divBdr>
        <w:top w:val="none" w:sz="0" w:space="0" w:color="auto"/>
        <w:left w:val="none" w:sz="0" w:space="0" w:color="auto"/>
        <w:bottom w:val="none" w:sz="0" w:space="0" w:color="auto"/>
        <w:right w:val="none" w:sz="0" w:space="0" w:color="auto"/>
      </w:divBdr>
    </w:div>
    <w:div w:id="741172990">
      <w:bodyDiv w:val="1"/>
      <w:marLeft w:val="0"/>
      <w:marRight w:val="0"/>
      <w:marTop w:val="0"/>
      <w:marBottom w:val="0"/>
      <w:divBdr>
        <w:top w:val="none" w:sz="0" w:space="0" w:color="auto"/>
        <w:left w:val="none" w:sz="0" w:space="0" w:color="auto"/>
        <w:bottom w:val="none" w:sz="0" w:space="0" w:color="auto"/>
        <w:right w:val="none" w:sz="0" w:space="0" w:color="auto"/>
      </w:divBdr>
      <w:divsChild>
        <w:div w:id="2121608863">
          <w:marLeft w:val="0"/>
          <w:marRight w:val="0"/>
          <w:marTop w:val="0"/>
          <w:marBottom w:val="0"/>
          <w:divBdr>
            <w:top w:val="none" w:sz="0" w:space="0" w:color="auto"/>
            <w:left w:val="none" w:sz="0" w:space="0" w:color="auto"/>
            <w:bottom w:val="none" w:sz="0" w:space="0" w:color="auto"/>
            <w:right w:val="none" w:sz="0" w:space="0" w:color="auto"/>
          </w:divBdr>
        </w:div>
      </w:divsChild>
    </w:div>
    <w:div w:id="746077943">
      <w:bodyDiv w:val="1"/>
      <w:marLeft w:val="0"/>
      <w:marRight w:val="0"/>
      <w:marTop w:val="0"/>
      <w:marBottom w:val="0"/>
      <w:divBdr>
        <w:top w:val="none" w:sz="0" w:space="0" w:color="auto"/>
        <w:left w:val="none" w:sz="0" w:space="0" w:color="auto"/>
        <w:bottom w:val="none" w:sz="0" w:space="0" w:color="auto"/>
        <w:right w:val="none" w:sz="0" w:space="0" w:color="auto"/>
      </w:divBdr>
    </w:div>
    <w:div w:id="763722723">
      <w:bodyDiv w:val="1"/>
      <w:marLeft w:val="0"/>
      <w:marRight w:val="0"/>
      <w:marTop w:val="0"/>
      <w:marBottom w:val="0"/>
      <w:divBdr>
        <w:top w:val="none" w:sz="0" w:space="0" w:color="auto"/>
        <w:left w:val="none" w:sz="0" w:space="0" w:color="auto"/>
        <w:bottom w:val="none" w:sz="0" w:space="0" w:color="auto"/>
        <w:right w:val="none" w:sz="0" w:space="0" w:color="auto"/>
      </w:divBdr>
      <w:divsChild>
        <w:div w:id="2017878090">
          <w:marLeft w:val="0"/>
          <w:marRight w:val="0"/>
          <w:marTop w:val="0"/>
          <w:marBottom w:val="0"/>
          <w:divBdr>
            <w:top w:val="none" w:sz="0" w:space="0" w:color="auto"/>
            <w:left w:val="none" w:sz="0" w:space="0" w:color="auto"/>
            <w:bottom w:val="none" w:sz="0" w:space="0" w:color="auto"/>
            <w:right w:val="none" w:sz="0" w:space="0" w:color="auto"/>
          </w:divBdr>
        </w:div>
      </w:divsChild>
    </w:div>
    <w:div w:id="807672888">
      <w:bodyDiv w:val="1"/>
      <w:marLeft w:val="0"/>
      <w:marRight w:val="0"/>
      <w:marTop w:val="0"/>
      <w:marBottom w:val="0"/>
      <w:divBdr>
        <w:top w:val="none" w:sz="0" w:space="0" w:color="auto"/>
        <w:left w:val="none" w:sz="0" w:space="0" w:color="auto"/>
        <w:bottom w:val="none" w:sz="0" w:space="0" w:color="auto"/>
        <w:right w:val="none" w:sz="0" w:space="0" w:color="auto"/>
      </w:divBdr>
    </w:div>
    <w:div w:id="813176571">
      <w:bodyDiv w:val="1"/>
      <w:marLeft w:val="0"/>
      <w:marRight w:val="0"/>
      <w:marTop w:val="0"/>
      <w:marBottom w:val="0"/>
      <w:divBdr>
        <w:top w:val="none" w:sz="0" w:space="0" w:color="auto"/>
        <w:left w:val="none" w:sz="0" w:space="0" w:color="auto"/>
        <w:bottom w:val="none" w:sz="0" w:space="0" w:color="auto"/>
        <w:right w:val="none" w:sz="0" w:space="0" w:color="auto"/>
      </w:divBdr>
    </w:div>
    <w:div w:id="813302884">
      <w:bodyDiv w:val="1"/>
      <w:marLeft w:val="0"/>
      <w:marRight w:val="0"/>
      <w:marTop w:val="0"/>
      <w:marBottom w:val="0"/>
      <w:divBdr>
        <w:top w:val="none" w:sz="0" w:space="0" w:color="auto"/>
        <w:left w:val="none" w:sz="0" w:space="0" w:color="auto"/>
        <w:bottom w:val="none" w:sz="0" w:space="0" w:color="auto"/>
        <w:right w:val="none" w:sz="0" w:space="0" w:color="auto"/>
      </w:divBdr>
    </w:div>
    <w:div w:id="822816028">
      <w:bodyDiv w:val="1"/>
      <w:marLeft w:val="0"/>
      <w:marRight w:val="0"/>
      <w:marTop w:val="0"/>
      <w:marBottom w:val="0"/>
      <w:divBdr>
        <w:top w:val="none" w:sz="0" w:space="0" w:color="auto"/>
        <w:left w:val="none" w:sz="0" w:space="0" w:color="auto"/>
        <w:bottom w:val="none" w:sz="0" w:space="0" w:color="auto"/>
        <w:right w:val="none" w:sz="0" w:space="0" w:color="auto"/>
      </w:divBdr>
    </w:div>
    <w:div w:id="850532162">
      <w:bodyDiv w:val="1"/>
      <w:marLeft w:val="0"/>
      <w:marRight w:val="0"/>
      <w:marTop w:val="0"/>
      <w:marBottom w:val="0"/>
      <w:divBdr>
        <w:top w:val="none" w:sz="0" w:space="0" w:color="auto"/>
        <w:left w:val="none" w:sz="0" w:space="0" w:color="auto"/>
        <w:bottom w:val="none" w:sz="0" w:space="0" w:color="auto"/>
        <w:right w:val="none" w:sz="0" w:space="0" w:color="auto"/>
      </w:divBdr>
    </w:div>
    <w:div w:id="863328302">
      <w:bodyDiv w:val="1"/>
      <w:marLeft w:val="0"/>
      <w:marRight w:val="0"/>
      <w:marTop w:val="0"/>
      <w:marBottom w:val="0"/>
      <w:divBdr>
        <w:top w:val="none" w:sz="0" w:space="0" w:color="auto"/>
        <w:left w:val="none" w:sz="0" w:space="0" w:color="auto"/>
        <w:bottom w:val="none" w:sz="0" w:space="0" w:color="auto"/>
        <w:right w:val="none" w:sz="0" w:space="0" w:color="auto"/>
      </w:divBdr>
    </w:div>
    <w:div w:id="876357434">
      <w:bodyDiv w:val="1"/>
      <w:marLeft w:val="0"/>
      <w:marRight w:val="0"/>
      <w:marTop w:val="0"/>
      <w:marBottom w:val="0"/>
      <w:divBdr>
        <w:top w:val="none" w:sz="0" w:space="0" w:color="auto"/>
        <w:left w:val="none" w:sz="0" w:space="0" w:color="auto"/>
        <w:bottom w:val="none" w:sz="0" w:space="0" w:color="auto"/>
        <w:right w:val="none" w:sz="0" w:space="0" w:color="auto"/>
      </w:divBdr>
    </w:div>
    <w:div w:id="895046890">
      <w:bodyDiv w:val="1"/>
      <w:marLeft w:val="0"/>
      <w:marRight w:val="0"/>
      <w:marTop w:val="0"/>
      <w:marBottom w:val="0"/>
      <w:divBdr>
        <w:top w:val="none" w:sz="0" w:space="0" w:color="auto"/>
        <w:left w:val="none" w:sz="0" w:space="0" w:color="auto"/>
        <w:bottom w:val="none" w:sz="0" w:space="0" w:color="auto"/>
        <w:right w:val="none" w:sz="0" w:space="0" w:color="auto"/>
      </w:divBdr>
    </w:div>
    <w:div w:id="905266862">
      <w:bodyDiv w:val="1"/>
      <w:marLeft w:val="0"/>
      <w:marRight w:val="0"/>
      <w:marTop w:val="0"/>
      <w:marBottom w:val="0"/>
      <w:divBdr>
        <w:top w:val="none" w:sz="0" w:space="0" w:color="auto"/>
        <w:left w:val="none" w:sz="0" w:space="0" w:color="auto"/>
        <w:bottom w:val="none" w:sz="0" w:space="0" w:color="auto"/>
        <w:right w:val="none" w:sz="0" w:space="0" w:color="auto"/>
      </w:divBdr>
    </w:div>
    <w:div w:id="906108874">
      <w:bodyDiv w:val="1"/>
      <w:marLeft w:val="0"/>
      <w:marRight w:val="0"/>
      <w:marTop w:val="0"/>
      <w:marBottom w:val="0"/>
      <w:divBdr>
        <w:top w:val="none" w:sz="0" w:space="0" w:color="auto"/>
        <w:left w:val="none" w:sz="0" w:space="0" w:color="auto"/>
        <w:bottom w:val="none" w:sz="0" w:space="0" w:color="auto"/>
        <w:right w:val="none" w:sz="0" w:space="0" w:color="auto"/>
      </w:divBdr>
    </w:div>
    <w:div w:id="906846214">
      <w:bodyDiv w:val="1"/>
      <w:marLeft w:val="0"/>
      <w:marRight w:val="0"/>
      <w:marTop w:val="0"/>
      <w:marBottom w:val="0"/>
      <w:divBdr>
        <w:top w:val="none" w:sz="0" w:space="0" w:color="auto"/>
        <w:left w:val="none" w:sz="0" w:space="0" w:color="auto"/>
        <w:bottom w:val="none" w:sz="0" w:space="0" w:color="auto"/>
        <w:right w:val="none" w:sz="0" w:space="0" w:color="auto"/>
      </w:divBdr>
      <w:divsChild>
        <w:div w:id="1989355821">
          <w:marLeft w:val="0"/>
          <w:marRight w:val="0"/>
          <w:marTop w:val="0"/>
          <w:marBottom w:val="0"/>
          <w:divBdr>
            <w:top w:val="none" w:sz="0" w:space="0" w:color="auto"/>
            <w:left w:val="none" w:sz="0" w:space="0" w:color="auto"/>
            <w:bottom w:val="none" w:sz="0" w:space="0" w:color="auto"/>
            <w:right w:val="none" w:sz="0" w:space="0" w:color="auto"/>
          </w:divBdr>
        </w:div>
      </w:divsChild>
    </w:div>
    <w:div w:id="908155248">
      <w:bodyDiv w:val="1"/>
      <w:marLeft w:val="0"/>
      <w:marRight w:val="0"/>
      <w:marTop w:val="0"/>
      <w:marBottom w:val="0"/>
      <w:divBdr>
        <w:top w:val="none" w:sz="0" w:space="0" w:color="auto"/>
        <w:left w:val="none" w:sz="0" w:space="0" w:color="auto"/>
        <w:bottom w:val="none" w:sz="0" w:space="0" w:color="auto"/>
        <w:right w:val="none" w:sz="0" w:space="0" w:color="auto"/>
      </w:divBdr>
    </w:div>
    <w:div w:id="908537383">
      <w:bodyDiv w:val="1"/>
      <w:marLeft w:val="0"/>
      <w:marRight w:val="0"/>
      <w:marTop w:val="0"/>
      <w:marBottom w:val="0"/>
      <w:divBdr>
        <w:top w:val="none" w:sz="0" w:space="0" w:color="auto"/>
        <w:left w:val="none" w:sz="0" w:space="0" w:color="auto"/>
        <w:bottom w:val="none" w:sz="0" w:space="0" w:color="auto"/>
        <w:right w:val="none" w:sz="0" w:space="0" w:color="auto"/>
      </w:divBdr>
    </w:div>
    <w:div w:id="933707225">
      <w:bodyDiv w:val="1"/>
      <w:marLeft w:val="0"/>
      <w:marRight w:val="0"/>
      <w:marTop w:val="0"/>
      <w:marBottom w:val="0"/>
      <w:divBdr>
        <w:top w:val="none" w:sz="0" w:space="0" w:color="auto"/>
        <w:left w:val="none" w:sz="0" w:space="0" w:color="auto"/>
        <w:bottom w:val="none" w:sz="0" w:space="0" w:color="auto"/>
        <w:right w:val="none" w:sz="0" w:space="0" w:color="auto"/>
      </w:divBdr>
    </w:div>
    <w:div w:id="964506854">
      <w:bodyDiv w:val="1"/>
      <w:marLeft w:val="0"/>
      <w:marRight w:val="0"/>
      <w:marTop w:val="0"/>
      <w:marBottom w:val="0"/>
      <w:divBdr>
        <w:top w:val="none" w:sz="0" w:space="0" w:color="auto"/>
        <w:left w:val="none" w:sz="0" w:space="0" w:color="auto"/>
        <w:bottom w:val="none" w:sz="0" w:space="0" w:color="auto"/>
        <w:right w:val="none" w:sz="0" w:space="0" w:color="auto"/>
      </w:divBdr>
    </w:div>
    <w:div w:id="966744204">
      <w:bodyDiv w:val="1"/>
      <w:marLeft w:val="0"/>
      <w:marRight w:val="0"/>
      <w:marTop w:val="0"/>
      <w:marBottom w:val="0"/>
      <w:divBdr>
        <w:top w:val="none" w:sz="0" w:space="0" w:color="auto"/>
        <w:left w:val="none" w:sz="0" w:space="0" w:color="auto"/>
        <w:bottom w:val="none" w:sz="0" w:space="0" w:color="auto"/>
        <w:right w:val="none" w:sz="0" w:space="0" w:color="auto"/>
      </w:divBdr>
    </w:div>
    <w:div w:id="993946626">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7733898">
      <w:bodyDiv w:val="1"/>
      <w:marLeft w:val="0"/>
      <w:marRight w:val="0"/>
      <w:marTop w:val="0"/>
      <w:marBottom w:val="0"/>
      <w:divBdr>
        <w:top w:val="none" w:sz="0" w:space="0" w:color="auto"/>
        <w:left w:val="none" w:sz="0" w:space="0" w:color="auto"/>
        <w:bottom w:val="none" w:sz="0" w:space="0" w:color="auto"/>
        <w:right w:val="none" w:sz="0" w:space="0" w:color="auto"/>
      </w:divBdr>
    </w:div>
    <w:div w:id="1002851051">
      <w:bodyDiv w:val="1"/>
      <w:marLeft w:val="0"/>
      <w:marRight w:val="0"/>
      <w:marTop w:val="0"/>
      <w:marBottom w:val="0"/>
      <w:divBdr>
        <w:top w:val="none" w:sz="0" w:space="0" w:color="auto"/>
        <w:left w:val="none" w:sz="0" w:space="0" w:color="auto"/>
        <w:bottom w:val="none" w:sz="0" w:space="0" w:color="auto"/>
        <w:right w:val="none" w:sz="0" w:space="0" w:color="auto"/>
      </w:divBdr>
    </w:div>
    <w:div w:id="1044406125">
      <w:bodyDiv w:val="1"/>
      <w:marLeft w:val="0"/>
      <w:marRight w:val="0"/>
      <w:marTop w:val="0"/>
      <w:marBottom w:val="0"/>
      <w:divBdr>
        <w:top w:val="none" w:sz="0" w:space="0" w:color="auto"/>
        <w:left w:val="none" w:sz="0" w:space="0" w:color="auto"/>
        <w:bottom w:val="none" w:sz="0" w:space="0" w:color="auto"/>
        <w:right w:val="none" w:sz="0" w:space="0" w:color="auto"/>
      </w:divBdr>
    </w:div>
    <w:div w:id="1054427565">
      <w:bodyDiv w:val="1"/>
      <w:marLeft w:val="0"/>
      <w:marRight w:val="0"/>
      <w:marTop w:val="0"/>
      <w:marBottom w:val="0"/>
      <w:divBdr>
        <w:top w:val="none" w:sz="0" w:space="0" w:color="auto"/>
        <w:left w:val="none" w:sz="0" w:space="0" w:color="auto"/>
        <w:bottom w:val="none" w:sz="0" w:space="0" w:color="auto"/>
        <w:right w:val="none" w:sz="0" w:space="0" w:color="auto"/>
      </w:divBdr>
      <w:divsChild>
        <w:div w:id="1766800817">
          <w:marLeft w:val="0"/>
          <w:marRight w:val="0"/>
          <w:marTop w:val="0"/>
          <w:marBottom w:val="0"/>
          <w:divBdr>
            <w:top w:val="none" w:sz="0" w:space="0" w:color="auto"/>
            <w:left w:val="none" w:sz="0" w:space="0" w:color="auto"/>
            <w:bottom w:val="none" w:sz="0" w:space="0" w:color="auto"/>
            <w:right w:val="none" w:sz="0" w:space="0" w:color="auto"/>
          </w:divBdr>
        </w:div>
      </w:divsChild>
    </w:div>
    <w:div w:id="1061706845">
      <w:bodyDiv w:val="1"/>
      <w:marLeft w:val="0"/>
      <w:marRight w:val="0"/>
      <w:marTop w:val="0"/>
      <w:marBottom w:val="0"/>
      <w:divBdr>
        <w:top w:val="none" w:sz="0" w:space="0" w:color="auto"/>
        <w:left w:val="none" w:sz="0" w:space="0" w:color="auto"/>
        <w:bottom w:val="none" w:sz="0" w:space="0" w:color="auto"/>
        <w:right w:val="none" w:sz="0" w:space="0" w:color="auto"/>
      </w:divBdr>
      <w:divsChild>
        <w:div w:id="654527341">
          <w:marLeft w:val="0"/>
          <w:marRight w:val="0"/>
          <w:marTop w:val="0"/>
          <w:marBottom w:val="0"/>
          <w:divBdr>
            <w:top w:val="none" w:sz="0" w:space="0" w:color="auto"/>
            <w:left w:val="none" w:sz="0" w:space="0" w:color="auto"/>
            <w:bottom w:val="none" w:sz="0" w:space="0" w:color="auto"/>
            <w:right w:val="none" w:sz="0" w:space="0" w:color="auto"/>
          </w:divBdr>
        </w:div>
      </w:divsChild>
    </w:div>
    <w:div w:id="1070083598">
      <w:bodyDiv w:val="1"/>
      <w:marLeft w:val="0"/>
      <w:marRight w:val="0"/>
      <w:marTop w:val="0"/>
      <w:marBottom w:val="0"/>
      <w:divBdr>
        <w:top w:val="none" w:sz="0" w:space="0" w:color="auto"/>
        <w:left w:val="none" w:sz="0" w:space="0" w:color="auto"/>
        <w:bottom w:val="none" w:sz="0" w:space="0" w:color="auto"/>
        <w:right w:val="none" w:sz="0" w:space="0" w:color="auto"/>
      </w:divBdr>
    </w:div>
    <w:div w:id="1081675908">
      <w:bodyDiv w:val="1"/>
      <w:marLeft w:val="0"/>
      <w:marRight w:val="0"/>
      <w:marTop w:val="0"/>
      <w:marBottom w:val="0"/>
      <w:divBdr>
        <w:top w:val="none" w:sz="0" w:space="0" w:color="auto"/>
        <w:left w:val="none" w:sz="0" w:space="0" w:color="auto"/>
        <w:bottom w:val="none" w:sz="0" w:space="0" w:color="auto"/>
        <w:right w:val="none" w:sz="0" w:space="0" w:color="auto"/>
      </w:divBdr>
    </w:div>
    <w:div w:id="1088037981">
      <w:bodyDiv w:val="1"/>
      <w:marLeft w:val="0"/>
      <w:marRight w:val="0"/>
      <w:marTop w:val="0"/>
      <w:marBottom w:val="0"/>
      <w:divBdr>
        <w:top w:val="none" w:sz="0" w:space="0" w:color="auto"/>
        <w:left w:val="none" w:sz="0" w:space="0" w:color="auto"/>
        <w:bottom w:val="none" w:sz="0" w:space="0" w:color="auto"/>
        <w:right w:val="none" w:sz="0" w:space="0" w:color="auto"/>
      </w:divBdr>
    </w:div>
    <w:div w:id="1130124572">
      <w:bodyDiv w:val="1"/>
      <w:marLeft w:val="0"/>
      <w:marRight w:val="0"/>
      <w:marTop w:val="0"/>
      <w:marBottom w:val="0"/>
      <w:divBdr>
        <w:top w:val="none" w:sz="0" w:space="0" w:color="auto"/>
        <w:left w:val="none" w:sz="0" w:space="0" w:color="auto"/>
        <w:bottom w:val="none" w:sz="0" w:space="0" w:color="auto"/>
        <w:right w:val="none" w:sz="0" w:space="0" w:color="auto"/>
      </w:divBdr>
    </w:div>
    <w:div w:id="1131706582">
      <w:bodyDiv w:val="1"/>
      <w:marLeft w:val="0"/>
      <w:marRight w:val="0"/>
      <w:marTop w:val="0"/>
      <w:marBottom w:val="0"/>
      <w:divBdr>
        <w:top w:val="none" w:sz="0" w:space="0" w:color="auto"/>
        <w:left w:val="none" w:sz="0" w:space="0" w:color="auto"/>
        <w:bottom w:val="none" w:sz="0" w:space="0" w:color="auto"/>
        <w:right w:val="none" w:sz="0" w:space="0" w:color="auto"/>
      </w:divBdr>
    </w:div>
    <w:div w:id="1134175782">
      <w:bodyDiv w:val="1"/>
      <w:marLeft w:val="0"/>
      <w:marRight w:val="0"/>
      <w:marTop w:val="0"/>
      <w:marBottom w:val="0"/>
      <w:divBdr>
        <w:top w:val="none" w:sz="0" w:space="0" w:color="auto"/>
        <w:left w:val="none" w:sz="0" w:space="0" w:color="auto"/>
        <w:bottom w:val="none" w:sz="0" w:space="0" w:color="auto"/>
        <w:right w:val="none" w:sz="0" w:space="0" w:color="auto"/>
      </w:divBdr>
    </w:div>
    <w:div w:id="1160850089">
      <w:bodyDiv w:val="1"/>
      <w:marLeft w:val="0"/>
      <w:marRight w:val="0"/>
      <w:marTop w:val="0"/>
      <w:marBottom w:val="0"/>
      <w:divBdr>
        <w:top w:val="none" w:sz="0" w:space="0" w:color="auto"/>
        <w:left w:val="none" w:sz="0" w:space="0" w:color="auto"/>
        <w:bottom w:val="none" w:sz="0" w:space="0" w:color="auto"/>
        <w:right w:val="none" w:sz="0" w:space="0" w:color="auto"/>
      </w:divBdr>
    </w:div>
    <w:div w:id="1174758621">
      <w:bodyDiv w:val="1"/>
      <w:marLeft w:val="0"/>
      <w:marRight w:val="0"/>
      <w:marTop w:val="0"/>
      <w:marBottom w:val="0"/>
      <w:divBdr>
        <w:top w:val="none" w:sz="0" w:space="0" w:color="auto"/>
        <w:left w:val="none" w:sz="0" w:space="0" w:color="auto"/>
        <w:bottom w:val="none" w:sz="0" w:space="0" w:color="auto"/>
        <w:right w:val="none" w:sz="0" w:space="0" w:color="auto"/>
      </w:divBdr>
    </w:div>
    <w:div w:id="1193685076">
      <w:bodyDiv w:val="1"/>
      <w:marLeft w:val="0"/>
      <w:marRight w:val="0"/>
      <w:marTop w:val="0"/>
      <w:marBottom w:val="0"/>
      <w:divBdr>
        <w:top w:val="none" w:sz="0" w:space="0" w:color="auto"/>
        <w:left w:val="none" w:sz="0" w:space="0" w:color="auto"/>
        <w:bottom w:val="none" w:sz="0" w:space="0" w:color="auto"/>
        <w:right w:val="none" w:sz="0" w:space="0" w:color="auto"/>
      </w:divBdr>
      <w:divsChild>
        <w:div w:id="28772968">
          <w:marLeft w:val="0"/>
          <w:marRight w:val="0"/>
          <w:marTop w:val="0"/>
          <w:marBottom w:val="0"/>
          <w:divBdr>
            <w:top w:val="none" w:sz="0" w:space="0" w:color="auto"/>
            <w:left w:val="none" w:sz="0" w:space="0" w:color="auto"/>
            <w:bottom w:val="none" w:sz="0" w:space="0" w:color="auto"/>
            <w:right w:val="none" w:sz="0" w:space="0" w:color="auto"/>
          </w:divBdr>
        </w:div>
      </w:divsChild>
    </w:div>
    <w:div w:id="1195726322">
      <w:bodyDiv w:val="1"/>
      <w:marLeft w:val="0"/>
      <w:marRight w:val="0"/>
      <w:marTop w:val="0"/>
      <w:marBottom w:val="0"/>
      <w:divBdr>
        <w:top w:val="none" w:sz="0" w:space="0" w:color="auto"/>
        <w:left w:val="none" w:sz="0" w:space="0" w:color="auto"/>
        <w:bottom w:val="none" w:sz="0" w:space="0" w:color="auto"/>
        <w:right w:val="none" w:sz="0" w:space="0" w:color="auto"/>
      </w:divBdr>
    </w:div>
    <w:div w:id="1199472193">
      <w:bodyDiv w:val="1"/>
      <w:marLeft w:val="0"/>
      <w:marRight w:val="0"/>
      <w:marTop w:val="0"/>
      <w:marBottom w:val="0"/>
      <w:divBdr>
        <w:top w:val="none" w:sz="0" w:space="0" w:color="auto"/>
        <w:left w:val="none" w:sz="0" w:space="0" w:color="auto"/>
        <w:bottom w:val="none" w:sz="0" w:space="0" w:color="auto"/>
        <w:right w:val="none" w:sz="0" w:space="0" w:color="auto"/>
      </w:divBdr>
    </w:div>
    <w:div w:id="1239703899">
      <w:bodyDiv w:val="1"/>
      <w:marLeft w:val="0"/>
      <w:marRight w:val="0"/>
      <w:marTop w:val="0"/>
      <w:marBottom w:val="0"/>
      <w:divBdr>
        <w:top w:val="none" w:sz="0" w:space="0" w:color="auto"/>
        <w:left w:val="none" w:sz="0" w:space="0" w:color="auto"/>
        <w:bottom w:val="none" w:sz="0" w:space="0" w:color="auto"/>
        <w:right w:val="none" w:sz="0" w:space="0" w:color="auto"/>
      </w:divBdr>
    </w:div>
    <w:div w:id="1300956137">
      <w:bodyDiv w:val="1"/>
      <w:marLeft w:val="0"/>
      <w:marRight w:val="0"/>
      <w:marTop w:val="0"/>
      <w:marBottom w:val="0"/>
      <w:divBdr>
        <w:top w:val="none" w:sz="0" w:space="0" w:color="auto"/>
        <w:left w:val="none" w:sz="0" w:space="0" w:color="auto"/>
        <w:bottom w:val="none" w:sz="0" w:space="0" w:color="auto"/>
        <w:right w:val="none" w:sz="0" w:space="0" w:color="auto"/>
      </w:divBdr>
    </w:div>
    <w:div w:id="1323657608">
      <w:bodyDiv w:val="1"/>
      <w:marLeft w:val="0"/>
      <w:marRight w:val="0"/>
      <w:marTop w:val="0"/>
      <w:marBottom w:val="0"/>
      <w:divBdr>
        <w:top w:val="none" w:sz="0" w:space="0" w:color="auto"/>
        <w:left w:val="none" w:sz="0" w:space="0" w:color="auto"/>
        <w:bottom w:val="none" w:sz="0" w:space="0" w:color="auto"/>
        <w:right w:val="none" w:sz="0" w:space="0" w:color="auto"/>
      </w:divBdr>
    </w:div>
    <w:div w:id="1324314958">
      <w:bodyDiv w:val="1"/>
      <w:marLeft w:val="0"/>
      <w:marRight w:val="0"/>
      <w:marTop w:val="0"/>
      <w:marBottom w:val="0"/>
      <w:divBdr>
        <w:top w:val="none" w:sz="0" w:space="0" w:color="auto"/>
        <w:left w:val="none" w:sz="0" w:space="0" w:color="auto"/>
        <w:bottom w:val="none" w:sz="0" w:space="0" w:color="auto"/>
        <w:right w:val="none" w:sz="0" w:space="0" w:color="auto"/>
      </w:divBdr>
    </w:div>
    <w:div w:id="1331986304">
      <w:bodyDiv w:val="1"/>
      <w:marLeft w:val="0"/>
      <w:marRight w:val="0"/>
      <w:marTop w:val="0"/>
      <w:marBottom w:val="0"/>
      <w:divBdr>
        <w:top w:val="none" w:sz="0" w:space="0" w:color="auto"/>
        <w:left w:val="none" w:sz="0" w:space="0" w:color="auto"/>
        <w:bottom w:val="none" w:sz="0" w:space="0" w:color="auto"/>
        <w:right w:val="none" w:sz="0" w:space="0" w:color="auto"/>
      </w:divBdr>
    </w:div>
    <w:div w:id="1334185231">
      <w:bodyDiv w:val="1"/>
      <w:marLeft w:val="0"/>
      <w:marRight w:val="0"/>
      <w:marTop w:val="0"/>
      <w:marBottom w:val="0"/>
      <w:divBdr>
        <w:top w:val="none" w:sz="0" w:space="0" w:color="auto"/>
        <w:left w:val="none" w:sz="0" w:space="0" w:color="auto"/>
        <w:bottom w:val="none" w:sz="0" w:space="0" w:color="auto"/>
        <w:right w:val="none" w:sz="0" w:space="0" w:color="auto"/>
      </w:divBdr>
    </w:div>
    <w:div w:id="1397044068">
      <w:bodyDiv w:val="1"/>
      <w:marLeft w:val="0"/>
      <w:marRight w:val="0"/>
      <w:marTop w:val="0"/>
      <w:marBottom w:val="0"/>
      <w:divBdr>
        <w:top w:val="none" w:sz="0" w:space="0" w:color="auto"/>
        <w:left w:val="none" w:sz="0" w:space="0" w:color="auto"/>
        <w:bottom w:val="none" w:sz="0" w:space="0" w:color="auto"/>
        <w:right w:val="none" w:sz="0" w:space="0" w:color="auto"/>
      </w:divBdr>
      <w:divsChild>
        <w:div w:id="177080459">
          <w:marLeft w:val="0"/>
          <w:marRight w:val="0"/>
          <w:marTop w:val="0"/>
          <w:marBottom w:val="0"/>
          <w:divBdr>
            <w:top w:val="none" w:sz="0" w:space="0" w:color="auto"/>
            <w:left w:val="none" w:sz="0" w:space="0" w:color="auto"/>
            <w:bottom w:val="none" w:sz="0" w:space="0" w:color="auto"/>
            <w:right w:val="none" w:sz="0" w:space="0" w:color="auto"/>
          </w:divBdr>
        </w:div>
      </w:divsChild>
    </w:div>
    <w:div w:id="1397361418">
      <w:bodyDiv w:val="1"/>
      <w:marLeft w:val="0"/>
      <w:marRight w:val="0"/>
      <w:marTop w:val="0"/>
      <w:marBottom w:val="0"/>
      <w:divBdr>
        <w:top w:val="none" w:sz="0" w:space="0" w:color="auto"/>
        <w:left w:val="none" w:sz="0" w:space="0" w:color="auto"/>
        <w:bottom w:val="none" w:sz="0" w:space="0" w:color="auto"/>
        <w:right w:val="none" w:sz="0" w:space="0" w:color="auto"/>
      </w:divBdr>
    </w:div>
    <w:div w:id="1443113479">
      <w:bodyDiv w:val="1"/>
      <w:marLeft w:val="0"/>
      <w:marRight w:val="0"/>
      <w:marTop w:val="0"/>
      <w:marBottom w:val="0"/>
      <w:divBdr>
        <w:top w:val="none" w:sz="0" w:space="0" w:color="auto"/>
        <w:left w:val="none" w:sz="0" w:space="0" w:color="auto"/>
        <w:bottom w:val="none" w:sz="0" w:space="0" w:color="auto"/>
        <w:right w:val="none" w:sz="0" w:space="0" w:color="auto"/>
      </w:divBdr>
    </w:div>
    <w:div w:id="1462266219">
      <w:bodyDiv w:val="1"/>
      <w:marLeft w:val="0"/>
      <w:marRight w:val="0"/>
      <w:marTop w:val="0"/>
      <w:marBottom w:val="0"/>
      <w:divBdr>
        <w:top w:val="none" w:sz="0" w:space="0" w:color="auto"/>
        <w:left w:val="none" w:sz="0" w:space="0" w:color="auto"/>
        <w:bottom w:val="none" w:sz="0" w:space="0" w:color="auto"/>
        <w:right w:val="none" w:sz="0" w:space="0" w:color="auto"/>
      </w:divBdr>
    </w:div>
    <w:div w:id="1472944052">
      <w:bodyDiv w:val="1"/>
      <w:marLeft w:val="0"/>
      <w:marRight w:val="0"/>
      <w:marTop w:val="0"/>
      <w:marBottom w:val="0"/>
      <w:divBdr>
        <w:top w:val="none" w:sz="0" w:space="0" w:color="auto"/>
        <w:left w:val="none" w:sz="0" w:space="0" w:color="auto"/>
        <w:bottom w:val="none" w:sz="0" w:space="0" w:color="auto"/>
        <w:right w:val="none" w:sz="0" w:space="0" w:color="auto"/>
      </w:divBdr>
    </w:div>
    <w:div w:id="1482575612">
      <w:bodyDiv w:val="1"/>
      <w:marLeft w:val="0"/>
      <w:marRight w:val="0"/>
      <w:marTop w:val="0"/>
      <w:marBottom w:val="0"/>
      <w:divBdr>
        <w:top w:val="none" w:sz="0" w:space="0" w:color="auto"/>
        <w:left w:val="none" w:sz="0" w:space="0" w:color="auto"/>
        <w:bottom w:val="none" w:sz="0" w:space="0" w:color="auto"/>
        <w:right w:val="none" w:sz="0" w:space="0" w:color="auto"/>
      </w:divBdr>
    </w:div>
    <w:div w:id="1499341844">
      <w:bodyDiv w:val="1"/>
      <w:marLeft w:val="0"/>
      <w:marRight w:val="0"/>
      <w:marTop w:val="0"/>
      <w:marBottom w:val="0"/>
      <w:divBdr>
        <w:top w:val="none" w:sz="0" w:space="0" w:color="auto"/>
        <w:left w:val="none" w:sz="0" w:space="0" w:color="auto"/>
        <w:bottom w:val="none" w:sz="0" w:space="0" w:color="auto"/>
        <w:right w:val="none" w:sz="0" w:space="0" w:color="auto"/>
      </w:divBdr>
    </w:div>
    <w:div w:id="1544752304">
      <w:bodyDiv w:val="1"/>
      <w:marLeft w:val="0"/>
      <w:marRight w:val="0"/>
      <w:marTop w:val="0"/>
      <w:marBottom w:val="0"/>
      <w:divBdr>
        <w:top w:val="none" w:sz="0" w:space="0" w:color="auto"/>
        <w:left w:val="none" w:sz="0" w:space="0" w:color="auto"/>
        <w:bottom w:val="none" w:sz="0" w:space="0" w:color="auto"/>
        <w:right w:val="none" w:sz="0" w:space="0" w:color="auto"/>
      </w:divBdr>
    </w:div>
    <w:div w:id="1548490607">
      <w:bodyDiv w:val="1"/>
      <w:marLeft w:val="0"/>
      <w:marRight w:val="0"/>
      <w:marTop w:val="0"/>
      <w:marBottom w:val="0"/>
      <w:divBdr>
        <w:top w:val="none" w:sz="0" w:space="0" w:color="auto"/>
        <w:left w:val="none" w:sz="0" w:space="0" w:color="auto"/>
        <w:bottom w:val="none" w:sz="0" w:space="0" w:color="auto"/>
        <w:right w:val="none" w:sz="0" w:space="0" w:color="auto"/>
      </w:divBdr>
    </w:div>
    <w:div w:id="1554196508">
      <w:bodyDiv w:val="1"/>
      <w:marLeft w:val="0"/>
      <w:marRight w:val="0"/>
      <w:marTop w:val="0"/>
      <w:marBottom w:val="0"/>
      <w:divBdr>
        <w:top w:val="none" w:sz="0" w:space="0" w:color="auto"/>
        <w:left w:val="none" w:sz="0" w:space="0" w:color="auto"/>
        <w:bottom w:val="none" w:sz="0" w:space="0" w:color="auto"/>
        <w:right w:val="none" w:sz="0" w:space="0" w:color="auto"/>
      </w:divBdr>
    </w:div>
    <w:div w:id="1554348351">
      <w:bodyDiv w:val="1"/>
      <w:marLeft w:val="0"/>
      <w:marRight w:val="0"/>
      <w:marTop w:val="0"/>
      <w:marBottom w:val="0"/>
      <w:divBdr>
        <w:top w:val="none" w:sz="0" w:space="0" w:color="auto"/>
        <w:left w:val="none" w:sz="0" w:space="0" w:color="auto"/>
        <w:bottom w:val="none" w:sz="0" w:space="0" w:color="auto"/>
        <w:right w:val="none" w:sz="0" w:space="0" w:color="auto"/>
      </w:divBdr>
    </w:div>
    <w:div w:id="1571113806">
      <w:bodyDiv w:val="1"/>
      <w:marLeft w:val="0"/>
      <w:marRight w:val="0"/>
      <w:marTop w:val="0"/>
      <w:marBottom w:val="0"/>
      <w:divBdr>
        <w:top w:val="none" w:sz="0" w:space="0" w:color="auto"/>
        <w:left w:val="none" w:sz="0" w:space="0" w:color="auto"/>
        <w:bottom w:val="none" w:sz="0" w:space="0" w:color="auto"/>
        <w:right w:val="none" w:sz="0" w:space="0" w:color="auto"/>
      </w:divBdr>
    </w:div>
    <w:div w:id="1635791225">
      <w:bodyDiv w:val="1"/>
      <w:marLeft w:val="0"/>
      <w:marRight w:val="0"/>
      <w:marTop w:val="0"/>
      <w:marBottom w:val="0"/>
      <w:divBdr>
        <w:top w:val="none" w:sz="0" w:space="0" w:color="auto"/>
        <w:left w:val="none" w:sz="0" w:space="0" w:color="auto"/>
        <w:bottom w:val="none" w:sz="0" w:space="0" w:color="auto"/>
        <w:right w:val="none" w:sz="0" w:space="0" w:color="auto"/>
      </w:divBdr>
    </w:div>
    <w:div w:id="1647736876">
      <w:bodyDiv w:val="1"/>
      <w:marLeft w:val="0"/>
      <w:marRight w:val="0"/>
      <w:marTop w:val="0"/>
      <w:marBottom w:val="0"/>
      <w:divBdr>
        <w:top w:val="none" w:sz="0" w:space="0" w:color="auto"/>
        <w:left w:val="none" w:sz="0" w:space="0" w:color="auto"/>
        <w:bottom w:val="none" w:sz="0" w:space="0" w:color="auto"/>
        <w:right w:val="none" w:sz="0" w:space="0" w:color="auto"/>
      </w:divBdr>
    </w:div>
    <w:div w:id="1648361548">
      <w:bodyDiv w:val="1"/>
      <w:marLeft w:val="0"/>
      <w:marRight w:val="0"/>
      <w:marTop w:val="0"/>
      <w:marBottom w:val="0"/>
      <w:divBdr>
        <w:top w:val="none" w:sz="0" w:space="0" w:color="auto"/>
        <w:left w:val="none" w:sz="0" w:space="0" w:color="auto"/>
        <w:bottom w:val="none" w:sz="0" w:space="0" w:color="auto"/>
        <w:right w:val="none" w:sz="0" w:space="0" w:color="auto"/>
      </w:divBdr>
    </w:div>
    <w:div w:id="1656300167">
      <w:bodyDiv w:val="1"/>
      <w:marLeft w:val="0"/>
      <w:marRight w:val="0"/>
      <w:marTop w:val="0"/>
      <w:marBottom w:val="0"/>
      <w:divBdr>
        <w:top w:val="none" w:sz="0" w:space="0" w:color="auto"/>
        <w:left w:val="none" w:sz="0" w:space="0" w:color="auto"/>
        <w:bottom w:val="none" w:sz="0" w:space="0" w:color="auto"/>
        <w:right w:val="none" w:sz="0" w:space="0" w:color="auto"/>
      </w:divBdr>
      <w:divsChild>
        <w:div w:id="1787577838">
          <w:marLeft w:val="0"/>
          <w:marRight w:val="0"/>
          <w:marTop w:val="0"/>
          <w:marBottom w:val="0"/>
          <w:divBdr>
            <w:top w:val="none" w:sz="0" w:space="0" w:color="auto"/>
            <w:left w:val="none" w:sz="0" w:space="0" w:color="auto"/>
            <w:bottom w:val="none" w:sz="0" w:space="0" w:color="auto"/>
            <w:right w:val="none" w:sz="0" w:space="0" w:color="auto"/>
          </w:divBdr>
          <w:divsChild>
            <w:div w:id="327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956">
      <w:bodyDiv w:val="1"/>
      <w:marLeft w:val="0"/>
      <w:marRight w:val="0"/>
      <w:marTop w:val="0"/>
      <w:marBottom w:val="0"/>
      <w:divBdr>
        <w:top w:val="none" w:sz="0" w:space="0" w:color="auto"/>
        <w:left w:val="none" w:sz="0" w:space="0" w:color="auto"/>
        <w:bottom w:val="none" w:sz="0" w:space="0" w:color="auto"/>
        <w:right w:val="none" w:sz="0" w:space="0" w:color="auto"/>
      </w:divBdr>
      <w:divsChild>
        <w:div w:id="356733216">
          <w:marLeft w:val="0"/>
          <w:marRight w:val="0"/>
          <w:marTop w:val="0"/>
          <w:marBottom w:val="0"/>
          <w:divBdr>
            <w:top w:val="none" w:sz="0" w:space="0" w:color="auto"/>
            <w:left w:val="none" w:sz="0" w:space="0" w:color="auto"/>
            <w:bottom w:val="none" w:sz="0" w:space="0" w:color="auto"/>
            <w:right w:val="none" w:sz="0" w:space="0" w:color="auto"/>
          </w:divBdr>
        </w:div>
      </w:divsChild>
    </w:div>
    <w:div w:id="1711030737">
      <w:bodyDiv w:val="1"/>
      <w:marLeft w:val="0"/>
      <w:marRight w:val="0"/>
      <w:marTop w:val="0"/>
      <w:marBottom w:val="0"/>
      <w:divBdr>
        <w:top w:val="none" w:sz="0" w:space="0" w:color="auto"/>
        <w:left w:val="none" w:sz="0" w:space="0" w:color="auto"/>
        <w:bottom w:val="none" w:sz="0" w:space="0" w:color="auto"/>
        <w:right w:val="none" w:sz="0" w:space="0" w:color="auto"/>
      </w:divBdr>
    </w:div>
    <w:div w:id="1726220287">
      <w:bodyDiv w:val="1"/>
      <w:marLeft w:val="0"/>
      <w:marRight w:val="0"/>
      <w:marTop w:val="0"/>
      <w:marBottom w:val="0"/>
      <w:divBdr>
        <w:top w:val="none" w:sz="0" w:space="0" w:color="auto"/>
        <w:left w:val="none" w:sz="0" w:space="0" w:color="auto"/>
        <w:bottom w:val="none" w:sz="0" w:space="0" w:color="auto"/>
        <w:right w:val="none" w:sz="0" w:space="0" w:color="auto"/>
      </w:divBdr>
    </w:div>
    <w:div w:id="1731265220">
      <w:bodyDiv w:val="1"/>
      <w:marLeft w:val="0"/>
      <w:marRight w:val="0"/>
      <w:marTop w:val="0"/>
      <w:marBottom w:val="0"/>
      <w:divBdr>
        <w:top w:val="none" w:sz="0" w:space="0" w:color="auto"/>
        <w:left w:val="none" w:sz="0" w:space="0" w:color="auto"/>
        <w:bottom w:val="none" w:sz="0" w:space="0" w:color="auto"/>
        <w:right w:val="none" w:sz="0" w:space="0" w:color="auto"/>
      </w:divBdr>
    </w:div>
    <w:div w:id="1733770495">
      <w:bodyDiv w:val="1"/>
      <w:marLeft w:val="0"/>
      <w:marRight w:val="0"/>
      <w:marTop w:val="0"/>
      <w:marBottom w:val="0"/>
      <w:divBdr>
        <w:top w:val="none" w:sz="0" w:space="0" w:color="auto"/>
        <w:left w:val="none" w:sz="0" w:space="0" w:color="auto"/>
        <w:bottom w:val="none" w:sz="0" w:space="0" w:color="auto"/>
        <w:right w:val="none" w:sz="0" w:space="0" w:color="auto"/>
      </w:divBdr>
    </w:div>
    <w:div w:id="1739859994">
      <w:bodyDiv w:val="1"/>
      <w:marLeft w:val="0"/>
      <w:marRight w:val="0"/>
      <w:marTop w:val="0"/>
      <w:marBottom w:val="0"/>
      <w:divBdr>
        <w:top w:val="none" w:sz="0" w:space="0" w:color="auto"/>
        <w:left w:val="none" w:sz="0" w:space="0" w:color="auto"/>
        <w:bottom w:val="none" w:sz="0" w:space="0" w:color="auto"/>
        <w:right w:val="none" w:sz="0" w:space="0" w:color="auto"/>
      </w:divBdr>
    </w:div>
    <w:div w:id="1743674966">
      <w:bodyDiv w:val="1"/>
      <w:marLeft w:val="0"/>
      <w:marRight w:val="0"/>
      <w:marTop w:val="0"/>
      <w:marBottom w:val="0"/>
      <w:divBdr>
        <w:top w:val="none" w:sz="0" w:space="0" w:color="auto"/>
        <w:left w:val="none" w:sz="0" w:space="0" w:color="auto"/>
        <w:bottom w:val="none" w:sz="0" w:space="0" w:color="auto"/>
        <w:right w:val="none" w:sz="0" w:space="0" w:color="auto"/>
      </w:divBdr>
    </w:div>
    <w:div w:id="1776704466">
      <w:bodyDiv w:val="1"/>
      <w:marLeft w:val="0"/>
      <w:marRight w:val="0"/>
      <w:marTop w:val="0"/>
      <w:marBottom w:val="0"/>
      <w:divBdr>
        <w:top w:val="none" w:sz="0" w:space="0" w:color="auto"/>
        <w:left w:val="none" w:sz="0" w:space="0" w:color="auto"/>
        <w:bottom w:val="none" w:sz="0" w:space="0" w:color="auto"/>
        <w:right w:val="none" w:sz="0" w:space="0" w:color="auto"/>
      </w:divBdr>
    </w:div>
    <w:div w:id="1803576118">
      <w:bodyDiv w:val="1"/>
      <w:marLeft w:val="0"/>
      <w:marRight w:val="0"/>
      <w:marTop w:val="0"/>
      <w:marBottom w:val="0"/>
      <w:divBdr>
        <w:top w:val="none" w:sz="0" w:space="0" w:color="auto"/>
        <w:left w:val="none" w:sz="0" w:space="0" w:color="auto"/>
        <w:bottom w:val="none" w:sz="0" w:space="0" w:color="auto"/>
        <w:right w:val="none" w:sz="0" w:space="0" w:color="auto"/>
      </w:divBdr>
    </w:div>
    <w:div w:id="1822504803">
      <w:bodyDiv w:val="1"/>
      <w:marLeft w:val="0"/>
      <w:marRight w:val="0"/>
      <w:marTop w:val="0"/>
      <w:marBottom w:val="0"/>
      <w:divBdr>
        <w:top w:val="none" w:sz="0" w:space="0" w:color="auto"/>
        <w:left w:val="none" w:sz="0" w:space="0" w:color="auto"/>
        <w:bottom w:val="none" w:sz="0" w:space="0" w:color="auto"/>
        <w:right w:val="none" w:sz="0" w:space="0" w:color="auto"/>
      </w:divBdr>
    </w:div>
    <w:div w:id="1859659583">
      <w:bodyDiv w:val="1"/>
      <w:marLeft w:val="0"/>
      <w:marRight w:val="0"/>
      <w:marTop w:val="0"/>
      <w:marBottom w:val="0"/>
      <w:divBdr>
        <w:top w:val="none" w:sz="0" w:space="0" w:color="auto"/>
        <w:left w:val="none" w:sz="0" w:space="0" w:color="auto"/>
        <w:bottom w:val="none" w:sz="0" w:space="0" w:color="auto"/>
        <w:right w:val="none" w:sz="0" w:space="0" w:color="auto"/>
      </w:divBdr>
      <w:divsChild>
        <w:div w:id="1489440625">
          <w:marLeft w:val="0"/>
          <w:marRight w:val="0"/>
          <w:marTop w:val="0"/>
          <w:marBottom w:val="0"/>
          <w:divBdr>
            <w:top w:val="none" w:sz="0" w:space="0" w:color="auto"/>
            <w:left w:val="none" w:sz="0" w:space="0" w:color="auto"/>
            <w:bottom w:val="none" w:sz="0" w:space="0" w:color="auto"/>
            <w:right w:val="none" w:sz="0" w:space="0" w:color="auto"/>
          </w:divBdr>
        </w:div>
      </w:divsChild>
    </w:div>
    <w:div w:id="1865897225">
      <w:bodyDiv w:val="1"/>
      <w:marLeft w:val="0"/>
      <w:marRight w:val="0"/>
      <w:marTop w:val="0"/>
      <w:marBottom w:val="0"/>
      <w:divBdr>
        <w:top w:val="none" w:sz="0" w:space="0" w:color="auto"/>
        <w:left w:val="none" w:sz="0" w:space="0" w:color="auto"/>
        <w:bottom w:val="none" w:sz="0" w:space="0" w:color="auto"/>
        <w:right w:val="none" w:sz="0" w:space="0" w:color="auto"/>
      </w:divBdr>
    </w:div>
    <w:div w:id="1871841320">
      <w:bodyDiv w:val="1"/>
      <w:marLeft w:val="0"/>
      <w:marRight w:val="0"/>
      <w:marTop w:val="0"/>
      <w:marBottom w:val="0"/>
      <w:divBdr>
        <w:top w:val="none" w:sz="0" w:space="0" w:color="auto"/>
        <w:left w:val="none" w:sz="0" w:space="0" w:color="auto"/>
        <w:bottom w:val="none" w:sz="0" w:space="0" w:color="auto"/>
        <w:right w:val="none" w:sz="0" w:space="0" w:color="auto"/>
      </w:divBdr>
    </w:div>
    <w:div w:id="1875344686">
      <w:bodyDiv w:val="1"/>
      <w:marLeft w:val="0"/>
      <w:marRight w:val="0"/>
      <w:marTop w:val="0"/>
      <w:marBottom w:val="0"/>
      <w:divBdr>
        <w:top w:val="none" w:sz="0" w:space="0" w:color="auto"/>
        <w:left w:val="none" w:sz="0" w:space="0" w:color="auto"/>
        <w:bottom w:val="none" w:sz="0" w:space="0" w:color="auto"/>
        <w:right w:val="none" w:sz="0" w:space="0" w:color="auto"/>
      </w:divBdr>
      <w:divsChild>
        <w:div w:id="704674040">
          <w:marLeft w:val="0"/>
          <w:marRight w:val="0"/>
          <w:marTop w:val="0"/>
          <w:marBottom w:val="0"/>
          <w:divBdr>
            <w:top w:val="none" w:sz="0" w:space="0" w:color="auto"/>
            <w:left w:val="none" w:sz="0" w:space="0" w:color="auto"/>
            <w:bottom w:val="none" w:sz="0" w:space="0" w:color="auto"/>
            <w:right w:val="none" w:sz="0" w:space="0" w:color="auto"/>
          </w:divBdr>
        </w:div>
      </w:divsChild>
    </w:div>
    <w:div w:id="1878003905">
      <w:bodyDiv w:val="1"/>
      <w:marLeft w:val="0"/>
      <w:marRight w:val="0"/>
      <w:marTop w:val="0"/>
      <w:marBottom w:val="0"/>
      <w:divBdr>
        <w:top w:val="none" w:sz="0" w:space="0" w:color="auto"/>
        <w:left w:val="none" w:sz="0" w:space="0" w:color="auto"/>
        <w:bottom w:val="none" w:sz="0" w:space="0" w:color="auto"/>
        <w:right w:val="none" w:sz="0" w:space="0" w:color="auto"/>
      </w:divBdr>
    </w:div>
    <w:div w:id="1908568546">
      <w:bodyDiv w:val="1"/>
      <w:marLeft w:val="0"/>
      <w:marRight w:val="0"/>
      <w:marTop w:val="0"/>
      <w:marBottom w:val="0"/>
      <w:divBdr>
        <w:top w:val="none" w:sz="0" w:space="0" w:color="auto"/>
        <w:left w:val="none" w:sz="0" w:space="0" w:color="auto"/>
        <w:bottom w:val="none" w:sz="0" w:space="0" w:color="auto"/>
        <w:right w:val="none" w:sz="0" w:space="0" w:color="auto"/>
      </w:divBdr>
    </w:div>
    <w:div w:id="1915236782">
      <w:bodyDiv w:val="1"/>
      <w:marLeft w:val="0"/>
      <w:marRight w:val="0"/>
      <w:marTop w:val="0"/>
      <w:marBottom w:val="0"/>
      <w:divBdr>
        <w:top w:val="none" w:sz="0" w:space="0" w:color="auto"/>
        <w:left w:val="none" w:sz="0" w:space="0" w:color="auto"/>
        <w:bottom w:val="none" w:sz="0" w:space="0" w:color="auto"/>
        <w:right w:val="none" w:sz="0" w:space="0" w:color="auto"/>
      </w:divBdr>
      <w:divsChild>
        <w:div w:id="1279139475">
          <w:marLeft w:val="0"/>
          <w:marRight w:val="0"/>
          <w:marTop w:val="0"/>
          <w:marBottom w:val="0"/>
          <w:divBdr>
            <w:top w:val="none" w:sz="0" w:space="0" w:color="auto"/>
            <w:left w:val="none" w:sz="0" w:space="0" w:color="auto"/>
            <w:bottom w:val="none" w:sz="0" w:space="0" w:color="auto"/>
            <w:right w:val="none" w:sz="0" w:space="0" w:color="auto"/>
          </w:divBdr>
        </w:div>
      </w:divsChild>
    </w:div>
    <w:div w:id="1994024741">
      <w:bodyDiv w:val="1"/>
      <w:marLeft w:val="0"/>
      <w:marRight w:val="0"/>
      <w:marTop w:val="0"/>
      <w:marBottom w:val="0"/>
      <w:divBdr>
        <w:top w:val="none" w:sz="0" w:space="0" w:color="auto"/>
        <w:left w:val="none" w:sz="0" w:space="0" w:color="auto"/>
        <w:bottom w:val="none" w:sz="0" w:space="0" w:color="auto"/>
        <w:right w:val="none" w:sz="0" w:space="0" w:color="auto"/>
      </w:divBdr>
    </w:div>
    <w:div w:id="1995719815">
      <w:bodyDiv w:val="1"/>
      <w:marLeft w:val="0"/>
      <w:marRight w:val="0"/>
      <w:marTop w:val="0"/>
      <w:marBottom w:val="0"/>
      <w:divBdr>
        <w:top w:val="none" w:sz="0" w:space="0" w:color="auto"/>
        <w:left w:val="none" w:sz="0" w:space="0" w:color="auto"/>
        <w:bottom w:val="none" w:sz="0" w:space="0" w:color="auto"/>
        <w:right w:val="none" w:sz="0" w:space="0" w:color="auto"/>
      </w:divBdr>
    </w:div>
    <w:div w:id="2005936209">
      <w:bodyDiv w:val="1"/>
      <w:marLeft w:val="0"/>
      <w:marRight w:val="0"/>
      <w:marTop w:val="0"/>
      <w:marBottom w:val="0"/>
      <w:divBdr>
        <w:top w:val="none" w:sz="0" w:space="0" w:color="auto"/>
        <w:left w:val="none" w:sz="0" w:space="0" w:color="auto"/>
        <w:bottom w:val="none" w:sz="0" w:space="0" w:color="auto"/>
        <w:right w:val="none" w:sz="0" w:space="0" w:color="auto"/>
      </w:divBdr>
    </w:div>
    <w:div w:id="2011524471">
      <w:bodyDiv w:val="1"/>
      <w:marLeft w:val="0"/>
      <w:marRight w:val="0"/>
      <w:marTop w:val="0"/>
      <w:marBottom w:val="0"/>
      <w:divBdr>
        <w:top w:val="none" w:sz="0" w:space="0" w:color="auto"/>
        <w:left w:val="none" w:sz="0" w:space="0" w:color="auto"/>
        <w:bottom w:val="none" w:sz="0" w:space="0" w:color="auto"/>
        <w:right w:val="none" w:sz="0" w:space="0" w:color="auto"/>
      </w:divBdr>
    </w:div>
    <w:div w:id="2062631150">
      <w:bodyDiv w:val="1"/>
      <w:marLeft w:val="0"/>
      <w:marRight w:val="0"/>
      <w:marTop w:val="0"/>
      <w:marBottom w:val="0"/>
      <w:divBdr>
        <w:top w:val="none" w:sz="0" w:space="0" w:color="auto"/>
        <w:left w:val="none" w:sz="0" w:space="0" w:color="auto"/>
        <w:bottom w:val="none" w:sz="0" w:space="0" w:color="auto"/>
        <w:right w:val="none" w:sz="0" w:space="0" w:color="auto"/>
      </w:divBdr>
      <w:divsChild>
        <w:div w:id="1362701341">
          <w:marLeft w:val="0"/>
          <w:marRight w:val="0"/>
          <w:marTop w:val="0"/>
          <w:marBottom w:val="0"/>
          <w:divBdr>
            <w:top w:val="none" w:sz="0" w:space="0" w:color="auto"/>
            <w:left w:val="none" w:sz="0" w:space="0" w:color="auto"/>
            <w:bottom w:val="none" w:sz="0" w:space="0" w:color="auto"/>
            <w:right w:val="none" w:sz="0" w:space="0" w:color="auto"/>
          </w:divBdr>
        </w:div>
      </w:divsChild>
    </w:div>
    <w:div w:id="2062972371">
      <w:bodyDiv w:val="1"/>
      <w:marLeft w:val="0"/>
      <w:marRight w:val="0"/>
      <w:marTop w:val="0"/>
      <w:marBottom w:val="0"/>
      <w:divBdr>
        <w:top w:val="none" w:sz="0" w:space="0" w:color="auto"/>
        <w:left w:val="none" w:sz="0" w:space="0" w:color="auto"/>
        <w:bottom w:val="none" w:sz="0" w:space="0" w:color="auto"/>
        <w:right w:val="none" w:sz="0" w:space="0" w:color="auto"/>
      </w:divBdr>
    </w:div>
    <w:div w:id="2071883794">
      <w:bodyDiv w:val="1"/>
      <w:marLeft w:val="0"/>
      <w:marRight w:val="0"/>
      <w:marTop w:val="0"/>
      <w:marBottom w:val="0"/>
      <w:divBdr>
        <w:top w:val="none" w:sz="0" w:space="0" w:color="auto"/>
        <w:left w:val="none" w:sz="0" w:space="0" w:color="auto"/>
        <w:bottom w:val="none" w:sz="0" w:space="0" w:color="auto"/>
        <w:right w:val="none" w:sz="0" w:space="0" w:color="auto"/>
      </w:divBdr>
    </w:div>
    <w:div w:id="2078087426">
      <w:bodyDiv w:val="1"/>
      <w:marLeft w:val="0"/>
      <w:marRight w:val="0"/>
      <w:marTop w:val="0"/>
      <w:marBottom w:val="0"/>
      <w:divBdr>
        <w:top w:val="none" w:sz="0" w:space="0" w:color="auto"/>
        <w:left w:val="none" w:sz="0" w:space="0" w:color="auto"/>
        <w:bottom w:val="none" w:sz="0" w:space="0" w:color="auto"/>
        <w:right w:val="none" w:sz="0" w:space="0" w:color="auto"/>
      </w:divBdr>
    </w:div>
    <w:div w:id="2080059435">
      <w:bodyDiv w:val="1"/>
      <w:marLeft w:val="0"/>
      <w:marRight w:val="0"/>
      <w:marTop w:val="0"/>
      <w:marBottom w:val="0"/>
      <w:divBdr>
        <w:top w:val="none" w:sz="0" w:space="0" w:color="auto"/>
        <w:left w:val="none" w:sz="0" w:space="0" w:color="auto"/>
        <w:bottom w:val="none" w:sz="0" w:space="0" w:color="auto"/>
        <w:right w:val="none" w:sz="0" w:space="0" w:color="auto"/>
      </w:divBdr>
    </w:div>
    <w:div w:id="2081979220">
      <w:bodyDiv w:val="1"/>
      <w:marLeft w:val="0"/>
      <w:marRight w:val="0"/>
      <w:marTop w:val="0"/>
      <w:marBottom w:val="0"/>
      <w:divBdr>
        <w:top w:val="none" w:sz="0" w:space="0" w:color="auto"/>
        <w:left w:val="none" w:sz="0" w:space="0" w:color="auto"/>
        <w:bottom w:val="none" w:sz="0" w:space="0" w:color="auto"/>
        <w:right w:val="none" w:sz="0" w:space="0" w:color="auto"/>
      </w:divBdr>
    </w:div>
    <w:div w:id="2087147548">
      <w:bodyDiv w:val="1"/>
      <w:marLeft w:val="0"/>
      <w:marRight w:val="0"/>
      <w:marTop w:val="0"/>
      <w:marBottom w:val="0"/>
      <w:divBdr>
        <w:top w:val="none" w:sz="0" w:space="0" w:color="auto"/>
        <w:left w:val="none" w:sz="0" w:space="0" w:color="auto"/>
        <w:bottom w:val="none" w:sz="0" w:space="0" w:color="auto"/>
        <w:right w:val="none" w:sz="0" w:space="0" w:color="auto"/>
      </w:divBdr>
    </w:div>
    <w:div w:id="2093812008">
      <w:bodyDiv w:val="1"/>
      <w:marLeft w:val="0"/>
      <w:marRight w:val="0"/>
      <w:marTop w:val="0"/>
      <w:marBottom w:val="0"/>
      <w:divBdr>
        <w:top w:val="none" w:sz="0" w:space="0" w:color="auto"/>
        <w:left w:val="none" w:sz="0" w:space="0" w:color="auto"/>
        <w:bottom w:val="none" w:sz="0" w:space="0" w:color="auto"/>
        <w:right w:val="none" w:sz="0" w:space="0" w:color="auto"/>
      </w:divBdr>
    </w:div>
    <w:div w:id="2106730248">
      <w:bodyDiv w:val="1"/>
      <w:marLeft w:val="0"/>
      <w:marRight w:val="0"/>
      <w:marTop w:val="0"/>
      <w:marBottom w:val="0"/>
      <w:divBdr>
        <w:top w:val="none" w:sz="0" w:space="0" w:color="auto"/>
        <w:left w:val="none" w:sz="0" w:space="0" w:color="auto"/>
        <w:bottom w:val="none" w:sz="0" w:space="0" w:color="auto"/>
        <w:right w:val="none" w:sz="0" w:space="0" w:color="auto"/>
      </w:divBdr>
    </w:div>
    <w:div w:id="2112428999">
      <w:bodyDiv w:val="1"/>
      <w:marLeft w:val="0"/>
      <w:marRight w:val="0"/>
      <w:marTop w:val="0"/>
      <w:marBottom w:val="0"/>
      <w:divBdr>
        <w:top w:val="none" w:sz="0" w:space="0" w:color="auto"/>
        <w:left w:val="none" w:sz="0" w:space="0" w:color="auto"/>
        <w:bottom w:val="none" w:sz="0" w:space="0" w:color="auto"/>
        <w:right w:val="none" w:sz="0" w:space="0" w:color="auto"/>
      </w:divBdr>
      <w:divsChild>
        <w:div w:id="1590892816">
          <w:marLeft w:val="0"/>
          <w:marRight w:val="0"/>
          <w:marTop w:val="0"/>
          <w:marBottom w:val="0"/>
          <w:divBdr>
            <w:top w:val="none" w:sz="0" w:space="0" w:color="auto"/>
            <w:left w:val="none" w:sz="0" w:space="0" w:color="auto"/>
            <w:bottom w:val="none" w:sz="0" w:space="0" w:color="auto"/>
            <w:right w:val="none" w:sz="0" w:space="0" w:color="auto"/>
          </w:divBdr>
        </w:div>
      </w:divsChild>
    </w:div>
    <w:div w:id="2118788548">
      <w:bodyDiv w:val="1"/>
      <w:marLeft w:val="0"/>
      <w:marRight w:val="0"/>
      <w:marTop w:val="0"/>
      <w:marBottom w:val="0"/>
      <w:divBdr>
        <w:top w:val="none" w:sz="0" w:space="0" w:color="auto"/>
        <w:left w:val="none" w:sz="0" w:space="0" w:color="auto"/>
        <w:bottom w:val="none" w:sz="0" w:space="0" w:color="auto"/>
        <w:right w:val="none" w:sz="0" w:space="0" w:color="auto"/>
      </w:divBdr>
    </w:div>
    <w:div w:id="2130587738">
      <w:bodyDiv w:val="1"/>
      <w:marLeft w:val="0"/>
      <w:marRight w:val="0"/>
      <w:marTop w:val="0"/>
      <w:marBottom w:val="0"/>
      <w:divBdr>
        <w:top w:val="none" w:sz="0" w:space="0" w:color="auto"/>
        <w:left w:val="none" w:sz="0" w:space="0" w:color="auto"/>
        <w:bottom w:val="none" w:sz="0" w:space="0" w:color="auto"/>
        <w:right w:val="none" w:sz="0" w:space="0" w:color="auto"/>
      </w:divBdr>
    </w:div>
    <w:div w:id="2130588795">
      <w:bodyDiv w:val="1"/>
      <w:marLeft w:val="0"/>
      <w:marRight w:val="0"/>
      <w:marTop w:val="0"/>
      <w:marBottom w:val="0"/>
      <w:divBdr>
        <w:top w:val="none" w:sz="0" w:space="0" w:color="auto"/>
        <w:left w:val="none" w:sz="0" w:space="0" w:color="auto"/>
        <w:bottom w:val="none" w:sz="0" w:space="0" w:color="auto"/>
        <w:right w:val="none" w:sz="0" w:space="0" w:color="auto"/>
      </w:divBdr>
      <w:divsChild>
        <w:div w:id="262539788">
          <w:marLeft w:val="0"/>
          <w:marRight w:val="0"/>
          <w:marTop w:val="0"/>
          <w:marBottom w:val="0"/>
          <w:divBdr>
            <w:top w:val="none" w:sz="0" w:space="0" w:color="auto"/>
            <w:left w:val="none" w:sz="0" w:space="0" w:color="auto"/>
            <w:bottom w:val="none" w:sz="0" w:space="0" w:color="auto"/>
            <w:right w:val="none" w:sz="0" w:space="0" w:color="auto"/>
          </w:divBdr>
        </w:div>
      </w:divsChild>
    </w:div>
    <w:div w:id="21466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public-ev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dhhs.vic.gov.au/restricted-area-requirement-declaration-covid-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ronavirus.vic.gov.au/vaccinated-economy-tri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ronavirus.vic.gov.au/public-even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ronavirus.vic.gov.au/vaccinated-economy-tri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1C95B-8475-4CF6-AEA1-F8EA887BB8C6}">
  <ds:schemaRefs>
    <ds:schemaRef ds:uri="http://www.w3.org/2001/XMLSchema"/>
  </ds:schemaRefs>
</ds:datastoreItem>
</file>

<file path=customXml/itemProps2.xml><?xml version="1.0" encoding="utf-8"?>
<ds:datastoreItem xmlns:ds="http://schemas.openxmlformats.org/officeDocument/2006/customXml" ds:itemID="{3AED4F84-A7C3-429E-AF4D-C5EB2AA7BD63}">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90C8C4AF-BA8C-426B-BE84-FEEE723B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2609-2D69-4D3E-8EA0-C392E614071B}">
  <ds:schemaRefs>
    <ds:schemaRef ds:uri="http://schemas.openxmlformats.org/officeDocument/2006/bibliography"/>
  </ds:schemaRefs>
</ds:datastoreItem>
</file>

<file path=customXml/itemProps5.xml><?xml version="1.0" encoding="utf-8"?>
<ds:datastoreItem xmlns:ds="http://schemas.openxmlformats.org/officeDocument/2006/customXml" ds:itemID="{C0EDD127-DF8E-48CB-BD0C-8A2CDACFD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10365</Words>
  <Characters>59082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2021-10-07T02:24:00Z</dcterms:created>
  <dcterms:modified xsi:type="dcterms:W3CDTF">2021-10-07T02:24:00Z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ME_190672747_1</vt:lpwstr>
  </property>
  <property fmtid="{D5CDD505-2E9C-101B-9397-08002B2CF9AE}" pid="4" name="Custom1">
    <vt:lpwstr>1334055</vt:lpwstr>
  </property>
  <property fmtid="{D5CDD505-2E9C-101B-9397-08002B2CF9AE}" pid="5" name="ContentTypeId">
    <vt:lpwstr>0x0101007002AC782323F54284E1F324CBF6C482</vt:lpwstr>
  </property>
  <property fmtid="{D5CDD505-2E9C-101B-9397-08002B2CF9AE}" pid="6" name="MSIP_Label_3d6aa9fe-4ab7-4a7c-8e39-ccc0b3ffed53_Enabled">
    <vt:lpwstr>true</vt:lpwstr>
  </property>
  <property fmtid="{D5CDD505-2E9C-101B-9397-08002B2CF9AE}" pid="7" name="MSIP_Label_3d6aa9fe-4ab7-4a7c-8e39-ccc0b3ffed53_SetDate">
    <vt:lpwstr>2021-09-23T06:01:52Z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a6f29dcb-b921-4676-9b2f-0000f09c9fca</vt:lpwstr>
  </property>
  <property fmtid="{D5CDD505-2E9C-101B-9397-08002B2CF9AE}" pid="12" name="MSIP_Label_3d6aa9fe-4ab7-4a7c-8e39-ccc0b3ffed53_ContentBits">
    <vt:lpwstr>0</vt:lpwstr>
  </property>
</Properties>
</file>